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22" w:rsidRDefault="00F74E22" w:rsidP="00F74E22">
      <w:pPr>
        <w:tabs>
          <w:tab w:val="left" w:pos="106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74E22" w:rsidRPr="00DA50F8" w:rsidRDefault="00F74E22" w:rsidP="00F74E22">
      <w:pPr>
        <w:tabs>
          <w:tab w:val="left" w:pos="106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DA50F8" w:rsidRPr="00DA50F8" w:rsidRDefault="00DA50F8" w:rsidP="000D0C19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DA50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0D0C1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A50F8">
        <w:rPr>
          <w:rFonts w:ascii="Times New Roman" w:hAnsi="Times New Roman" w:cs="Times New Roman"/>
          <w:sz w:val="26"/>
          <w:szCs w:val="26"/>
        </w:rPr>
        <w:t>УТВЕРЖДАЮ</w:t>
      </w:r>
    </w:p>
    <w:tbl>
      <w:tblPr>
        <w:tblStyle w:val="ab"/>
        <w:tblW w:w="4678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DA50F8" w:rsidRPr="00DA50F8" w:rsidTr="000D0C19">
        <w:tc>
          <w:tcPr>
            <w:tcW w:w="4678" w:type="dxa"/>
          </w:tcPr>
          <w:p w:rsidR="00DA50F8" w:rsidRPr="00DA50F8" w:rsidRDefault="000D0C19" w:rsidP="000D0C19">
            <w:pPr>
              <w:pStyle w:val="a6"/>
              <w:ind w:righ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="00DA50F8" w:rsidRPr="00DA50F8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  <w:p w:rsidR="000D0C19" w:rsidRDefault="000D0C19" w:rsidP="000D0C1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</w:t>
            </w:r>
          </w:p>
          <w:p w:rsidR="00DA50F8" w:rsidRPr="00DA50F8" w:rsidRDefault="000D0C19" w:rsidP="000D0C19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</w:t>
            </w:r>
            <w:r w:rsidR="00DA50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Н.В. Абросимова</w:t>
            </w:r>
          </w:p>
          <w:p w:rsidR="00DA50F8" w:rsidRPr="00DA50F8" w:rsidRDefault="00DA50F8" w:rsidP="000D0C19">
            <w:pPr>
              <w:pStyle w:val="a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50F8" w:rsidRPr="00DA50F8" w:rsidTr="000D0C19">
        <w:tc>
          <w:tcPr>
            <w:tcW w:w="4678" w:type="dxa"/>
          </w:tcPr>
          <w:p w:rsidR="00DA50F8" w:rsidRPr="00DA50F8" w:rsidRDefault="00DA50F8">
            <w:pPr>
              <w:pStyle w:val="a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1500E" w:rsidRPr="00DA50F8" w:rsidRDefault="0091500E" w:rsidP="0091500E">
      <w:pPr>
        <w:spacing w:line="276" w:lineRule="auto"/>
        <w:ind w:left="-284" w:firstLine="56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:rsidR="00DA50F8" w:rsidRPr="00DA50F8" w:rsidRDefault="00DA50F8" w:rsidP="00DA5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DA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Pr="00DA50F8">
        <w:rPr>
          <w:rStyle w:val="a4"/>
          <w:rFonts w:ascii="Times New Roman" w:hAnsi="Times New Roman" w:cs="Times New Roman"/>
          <w:sz w:val="26"/>
          <w:szCs w:val="26"/>
        </w:rPr>
        <w:t>«Межрегиональной отраслевой Премии профессионалов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DA50F8">
        <w:rPr>
          <w:rStyle w:val="a4"/>
          <w:rFonts w:ascii="Times New Roman" w:hAnsi="Times New Roman" w:cs="Times New Roman"/>
          <w:sz w:val="26"/>
          <w:szCs w:val="26"/>
        </w:rPr>
        <w:t>по управлению многоквартирными домами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DA50F8">
        <w:rPr>
          <w:rStyle w:val="a4"/>
          <w:rFonts w:ascii="Times New Roman" w:hAnsi="Times New Roman" w:cs="Times New Roman"/>
          <w:sz w:val="26"/>
          <w:szCs w:val="26"/>
        </w:rPr>
        <w:t>«Управл</w:t>
      </w:r>
      <w:r w:rsidR="00CE07F3">
        <w:rPr>
          <w:rStyle w:val="a4"/>
          <w:rFonts w:ascii="Times New Roman" w:hAnsi="Times New Roman" w:cs="Times New Roman"/>
          <w:sz w:val="26"/>
          <w:szCs w:val="26"/>
        </w:rPr>
        <w:t>яющий многоквартирным домом 2021</w:t>
      </w:r>
      <w:r w:rsidRPr="00DA50F8">
        <w:rPr>
          <w:rStyle w:val="a4"/>
          <w:rFonts w:ascii="Times New Roman" w:hAnsi="Times New Roman" w:cs="Times New Roman"/>
          <w:sz w:val="26"/>
          <w:szCs w:val="26"/>
        </w:rPr>
        <w:t xml:space="preserve"> года»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  </w:t>
      </w:r>
      <w:r w:rsidRPr="00DA50F8">
        <w:rPr>
          <w:rStyle w:val="a4"/>
          <w:rFonts w:ascii="Times New Roman" w:hAnsi="Times New Roman" w:cs="Times New Roman"/>
          <w:sz w:val="26"/>
          <w:szCs w:val="26"/>
        </w:rPr>
        <w:t>Межрегиональная отраслевая Премия профессионалов по управлению многоквартирными домами «Управл</w:t>
      </w:r>
      <w:r w:rsidR="00CE07F3">
        <w:rPr>
          <w:rStyle w:val="a4"/>
          <w:rFonts w:ascii="Times New Roman" w:hAnsi="Times New Roman" w:cs="Times New Roman"/>
          <w:sz w:val="26"/>
          <w:szCs w:val="26"/>
        </w:rPr>
        <w:t>яющий многоквартирным домом 2021</w:t>
      </w:r>
      <w:r w:rsidRPr="00DA50F8">
        <w:rPr>
          <w:rStyle w:val="a4"/>
          <w:rFonts w:ascii="Times New Roman" w:hAnsi="Times New Roman" w:cs="Times New Roman"/>
          <w:sz w:val="26"/>
          <w:szCs w:val="26"/>
        </w:rPr>
        <w:t xml:space="preserve"> года»</w:t>
      </w: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 -  премия)  учреждается  для  граждан Российской  Федерации  и  организаций,  зарегистрированных  на  территории Российской  Федерации,  в  целях  поощрения  социальной  активности  и проявления  гражданской  позиции  населения  на  территории  Российской  Федерации.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на соискание премии проводи</w:t>
      </w:r>
      <w:r w:rsidR="00CE07F3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в период с  07  декабря 2021 г. по 30 марта 2022</w:t>
      </w: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0F8" w:rsidRPr="00E145BC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DA50F8">
        <w:rPr>
          <w:rStyle w:val="a4"/>
          <w:rFonts w:ascii="Times New Roman" w:hAnsi="Times New Roman" w:cs="Times New Roman"/>
          <w:sz w:val="26"/>
          <w:szCs w:val="26"/>
        </w:rPr>
        <w:t>Межрегиональная отраслевая Премия профессионалов по управлению многоквартирными домами «Управл</w:t>
      </w:r>
      <w:r w:rsidR="00CE07F3">
        <w:rPr>
          <w:rStyle w:val="a4"/>
          <w:rFonts w:ascii="Times New Roman" w:hAnsi="Times New Roman" w:cs="Times New Roman"/>
          <w:sz w:val="26"/>
          <w:szCs w:val="26"/>
        </w:rPr>
        <w:t>яющий многоквартирным домом 2021</w:t>
      </w:r>
      <w:r w:rsidRPr="00DA50F8">
        <w:rPr>
          <w:rStyle w:val="a4"/>
          <w:rFonts w:ascii="Times New Roman" w:hAnsi="Times New Roman" w:cs="Times New Roman"/>
          <w:sz w:val="26"/>
          <w:szCs w:val="26"/>
        </w:rPr>
        <w:t xml:space="preserve"> года»</w:t>
      </w: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присуждаются по следующим номинациям:</w:t>
      </w:r>
    </w:p>
    <w:p w:rsidR="00E145BC" w:rsidRPr="00E145BC" w:rsidRDefault="00E145BC" w:rsidP="00E14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E145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Цифрововая трансформация деятельности организации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45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 по переводу в цифровой формат взаимодействия с потребителями и внутренних процессов организации. Оценивается количество, качество применяемых решений, охват внедрения, удобство для потребителей.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DA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A50F8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Изменение форм организации взаимодействия с собственниками помещений в МКД»</w:t>
      </w:r>
      <w:r w:rsidRPr="00DA50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Проекты по внедрению инновационных форм организации взаимодействия с собственниками помещений в МКД).</w:t>
      </w:r>
      <w:proofErr w:type="gramEnd"/>
      <w:r w:rsidRPr="00DA50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Оценивается масштабность изменений, сроки и неординарные решения, которые удалось применить.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A50F8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Профилактические мероприятия по борьбе с COVID -19»</w:t>
      </w:r>
      <w:r w:rsidRPr="00DA50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Проекты по организации безопасной  среды жизнедеятельности </w:t>
      </w:r>
      <w:r w:rsidR="00DC28ED">
        <w:rPr>
          <w:rFonts w:ascii="Times New Roman" w:hAnsi="Times New Roman" w:cs="Times New Roman"/>
          <w:sz w:val="26"/>
          <w:szCs w:val="26"/>
          <w:shd w:val="clear" w:color="auto" w:fill="FFFFFF"/>
        </w:rPr>
        <w:t>д</w:t>
      </w:r>
      <w:r w:rsidRPr="00DA50F8">
        <w:rPr>
          <w:rFonts w:ascii="Times New Roman" w:hAnsi="Times New Roman" w:cs="Times New Roman"/>
          <w:sz w:val="26"/>
          <w:szCs w:val="26"/>
          <w:shd w:val="clear" w:color="auto" w:fill="FFFFFF"/>
        </w:rPr>
        <w:t>ля собственников и жителей МКД, в условиях COVID-19. Оценивается качество, оперативность и технологичность решений, направленных на профилактику COVID-19.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DA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A50F8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 xml:space="preserve">Реализация организационно – технических решений по повышению </w:t>
      </w:r>
      <w:proofErr w:type="spellStart"/>
      <w:r w:rsidRPr="00DA50F8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энергоэффективности</w:t>
      </w:r>
      <w:proofErr w:type="spellEnd"/>
      <w:r w:rsidRPr="00DA50F8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 xml:space="preserve"> МКД»</w:t>
      </w:r>
      <w:r w:rsidRPr="00DA50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Проекты по проведению в МКД мероприятий направленных на повышение </w:t>
      </w:r>
      <w:proofErr w:type="spellStart"/>
      <w:r w:rsidRPr="00DA50F8">
        <w:rPr>
          <w:rFonts w:ascii="Times New Roman" w:hAnsi="Times New Roman" w:cs="Times New Roman"/>
          <w:sz w:val="26"/>
          <w:szCs w:val="26"/>
          <w:shd w:val="clear" w:color="auto" w:fill="FFFFFF"/>
        </w:rPr>
        <w:t>эн</w:t>
      </w:r>
      <w:r w:rsidR="00457985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DA50F8">
        <w:rPr>
          <w:rFonts w:ascii="Times New Roman" w:hAnsi="Times New Roman" w:cs="Times New Roman"/>
          <w:sz w:val="26"/>
          <w:szCs w:val="26"/>
          <w:shd w:val="clear" w:color="auto" w:fill="FFFFFF"/>
        </w:rPr>
        <w:t>ргоэффективности</w:t>
      </w:r>
      <w:proofErr w:type="spellEnd"/>
      <w:r w:rsidRPr="00DA50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МКД. Оцениваются организационно – технические решения, связанные с осуществлением учета, контроля, регулирования коммунальных ресурсов и утепление ограждающих конструкций зданий.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DA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- </w:t>
      </w: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A50F8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Инновационные решения по благоустройству и озеленению придомовой территории МКД»</w:t>
      </w:r>
      <w:r w:rsidRPr="00DA50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Проекты по благоустройству и озеленению придомовой территории МКД. Оцениваются современные дизайнерские проекты благоустройства и озеленения придомовой территории МКД.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DA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A50F8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Инновационные решения по взаиморасчетам с поставщиками ресурсов, собственниками МКД и подрядчиками»</w:t>
      </w:r>
      <w:r w:rsidRPr="00DA50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Проекты по реализации эффективных механизмов взаиморасчетам с поставщиками ресурсов, собственниками МКД и подрядчиками. Оценивается </w:t>
      </w:r>
      <w:proofErr w:type="spellStart"/>
      <w:r w:rsidRPr="00DA50F8">
        <w:rPr>
          <w:rFonts w:ascii="Times New Roman" w:hAnsi="Times New Roman" w:cs="Times New Roman"/>
          <w:sz w:val="26"/>
          <w:szCs w:val="26"/>
          <w:shd w:val="clear" w:color="auto" w:fill="FFFFFF"/>
        </w:rPr>
        <w:t>инновационность</w:t>
      </w:r>
      <w:proofErr w:type="spellEnd"/>
      <w:r w:rsidRPr="00DA50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решений направленных на обеспечение финансовой устойчивости управляющей компании.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DA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A50F8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Альтернативные виды работ (услуг) реализуемые управляющей компанией для собственников помещений в МКД»</w:t>
      </w:r>
      <w:r w:rsidRPr="00DA50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Проекты по внедрению альтернативных видов работ (услуг) реализуемые управляющей компанией для собственников помещений в МКД в условиях самоизоляции. Оценивается ассортимент предлагаемых собственников помещений в МКД альтернативных работ и услуг.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DA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A50F8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 xml:space="preserve">Раздельный сбор твердых коммунальных отходов» </w:t>
      </w:r>
      <w:r w:rsidRPr="00DA50F8">
        <w:rPr>
          <w:rFonts w:ascii="Times New Roman" w:hAnsi="Times New Roman" w:cs="Times New Roman"/>
          <w:sz w:val="26"/>
          <w:szCs w:val="26"/>
          <w:shd w:val="clear" w:color="auto" w:fill="FFFFFF"/>
        </w:rPr>
        <w:t>Проекты по внедрению раздельного сбора твердых коммунальных отходов. Оцениваются организационно - технические решения в сфере раздельного сбора твердых коммунальных отходов, полнота реализации и эффективность.</w:t>
      </w:r>
      <w:r w:rsidRPr="00DA50F8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Pr="00424ACA">
        <w:rPr>
          <w:rStyle w:val="a4"/>
          <w:rFonts w:ascii="Times New Roman" w:hAnsi="Times New Roman" w:cs="Times New Roman"/>
          <w:b w:val="0"/>
          <w:sz w:val="26"/>
          <w:szCs w:val="26"/>
        </w:rPr>
        <w:t>Межрегиональная отраслевая премия</w:t>
      </w:r>
      <w:r w:rsidRPr="00DA50F8">
        <w:rPr>
          <w:rStyle w:val="a4"/>
          <w:rFonts w:ascii="Times New Roman" w:hAnsi="Times New Roman" w:cs="Times New Roman"/>
          <w:sz w:val="26"/>
          <w:szCs w:val="26"/>
        </w:rPr>
        <w:t> </w:t>
      </w: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состоит  из  призов спонсоров, свидетельства центра оценки квалификации Ассоциации «РООР «Союз предприятий ЖКХ МО», грамоты участника и  диплома лауреата премии.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CE07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Кандидатуры соискателей на присуждение </w:t>
      </w:r>
      <w:r w:rsidRPr="00424ACA">
        <w:rPr>
          <w:rStyle w:val="a4"/>
          <w:rFonts w:ascii="Times New Roman" w:hAnsi="Times New Roman" w:cs="Times New Roman"/>
          <w:b w:val="0"/>
          <w:sz w:val="26"/>
          <w:szCs w:val="26"/>
        </w:rPr>
        <w:t>Межрегиональной отраслевой премии</w:t>
      </w:r>
      <w:r w:rsidRPr="00DA50F8">
        <w:rPr>
          <w:rStyle w:val="a4"/>
          <w:rFonts w:ascii="Times New Roman" w:hAnsi="Times New Roman" w:cs="Times New Roman"/>
          <w:sz w:val="26"/>
          <w:szCs w:val="26"/>
        </w:rPr>
        <w:t> </w:t>
      </w: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предлагаются инициативными группами граждан Российской Федерации численностью не менее 10 человек, а также организациями.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50F8" w:rsidRPr="00DA50F8" w:rsidRDefault="00DA50F8" w:rsidP="00DA50F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A50F8">
        <w:rPr>
          <w:rStyle w:val="a4"/>
          <w:sz w:val="26"/>
          <w:szCs w:val="26"/>
        </w:rPr>
        <w:t>Соискателями Премии</w:t>
      </w:r>
      <w:r w:rsidRPr="00DA50F8">
        <w:rPr>
          <w:sz w:val="26"/>
          <w:szCs w:val="26"/>
        </w:rPr>
        <w:t> могут быть:</w:t>
      </w:r>
    </w:p>
    <w:p w:rsidR="00DA50F8" w:rsidRPr="00DA50F8" w:rsidRDefault="00DA50F8" w:rsidP="00DA50F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50F8">
        <w:rPr>
          <w:rFonts w:ascii="Times New Roman" w:hAnsi="Times New Roman" w:cs="Times New Roman"/>
          <w:sz w:val="26"/>
          <w:szCs w:val="26"/>
        </w:rPr>
        <w:t>Руководители компаний управляющих многоквартирными домами</w:t>
      </w:r>
    </w:p>
    <w:p w:rsidR="00DA50F8" w:rsidRPr="00DA50F8" w:rsidRDefault="00DA50F8" w:rsidP="00DA50F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50F8">
        <w:rPr>
          <w:rFonts w:ascii="Times New Roman" w:hAnsi="Times New Roman" w:cs="Times New Roman"/>
          <w:sz w:val="26"/>
          <w:szCs w:val="26"/>
        </w:rPr>
        <w:t>Председатели Товариществ собственников жилья</w:t>
      </w:r>
    </w:p>
    <w:p w:rsidR="00DA50F8" w:rsidRPr="00DA50F8" w:rsidRDefault="00DA50F8" w:rsidP="00DA50F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50F8">
        <w:rPr>
          <w:rFonts w:ascii="Times New Roman" w:hAnsi="Times New Roman" w:cs="Times New Roman"/>
          <w:sz w:val="26"/>
          <w:szCs w:val="26"/>
        </w:rPr>
        <w:t>Специалисты по работе с собственниками</w:t>
      </w:r>
    </w:p>
    <w:p w:rsidR="00DA50F8" w:rsidRPr="00DA50F8" w:rsidRDefault="00DA50F8" w:rsidP="00DA50F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50F8">
        <w:rPr>
          <w:rFonts w:ascii="Times New Roman" w:hAnsi="Times New Roman" w:cs="Times New Roman"/>
          <w:sz w:val="26"/>
          <w:szCs w:val="26"/>
        </w:rPr>
        <w:t>Специалисты по организации и эксплуатации конструктивных элементов и инженерных систем МКД</w:t>
      </w:r>
    </w:p>
    <w:p w:rsidR="00DA50F8" w:rsidRPr="00DA50F8" w:rsidRDefault="00DA50F8" w:rsidP="00DA50F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50F8">
        <w:rPr>
          <w:rFonts w:ascii="Times New Roman" w:hAnsi="Times New Roman" w:cs="Times New Roman"/>
          <w:sz w:val="26"/>
          <w:szCs w:val="26"/>
        </w:rPr>
        <w:t xml:space="preserve">Специалисты по расчетам с собственниками, подрядчиками и </w:t>
      </w:r>
      <w:proofErr w:type="spellStart"/>
      <w:r w:rsidRPr="00DA50F8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DA50F8">
        <w:rPr>
          <w:rFonts w:ascii="Times New Roman" w:hAnsi="Times New Roman" w:cs="Times New Roman"/>
          <w:sz w:val="26"/>
          <w:szCs w:val="26"/>
        </w:rPr>
        <w:t xml:space="preserve"> организациями</w:t>
      </w:r>
    </w:p>
    <w:p w:rsidR="00DA50F8" w:rsidRPr="00DA50F8" w:rsidRDefault="00DA50F8" w:rsidP="00DA50F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50F8">
        <w:rPr>
          <w:rFonts w:ascii="Times New Roman" w:hAnsi="Times New Roman" w:cs="Times New Roman"/>
          <w:sz w:val="26"/>
          <w:szCs w:val="26"/>
        </w:rPr>
        <w:t>Специалисты по обслуживанию общего имущества и придомовой территории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другие  организации, осуществляющие свою деятельность на территории </w:t>
      </w: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</w:t>
      </w: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также физические лица, достигшие 18 лет, имеющие место жительства на территории </w:t>
      </w: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</w:t>
      </w: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Соискатель должен обладать высоким уровнем общественной и социальной активности.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proofErr w:type="gramStart"/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Заявки на соискание </w:t>
      </w:r>
      <w:r w:rsidRPr="00DA50F8">
        <w:rPr>
          <w:rStyle w:val="a4"/>
          <w:rFonts w:ascii="Times New Roman" w:hAnsi="Times New Roman" w:cs="Times New Roman"/>
          <w:sz w:val="26"/>
          <w:szCs w:val="26"/>
        </w:rPr>
        <w:t xml:space="preserve">Межрегиональной отраслевой премии </w:t>
      </w: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направляются  в  </w:t>
      </w:r>
      <w:r w:rsidRPr="00DA50F8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Комиссию СПК ЖКХ по профессиональным квалификациям  в сфере управления многоквартирными домами</w:t>
      </w:r>
      <w:r w:rsidR="00734B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7 декабря 2021 г. по 22 февраля 2022</w:t>
      </w: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текущего года и передаются в Экспертный совет по присуждению </w:t>
      </w:r>
      <w:r w:rsidRPr="00DA50F8">
        <w:rPr>
          <w:rStyle w:val="a4"/>
          <w:rFonts w:ascii="Times New Roman" w:hAnsi="Times New Roman" w:cs="Times New Roman"/>
          <w:sz w:val="26"/>
          <w:szCs w:val="26"/>
        </w:rPr>
        <w:t>Межрегиональной  отраслевой </w:t>
      </w: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A38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премии</w:t>
      </w: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DA50F8">
        <w:rPr>
          <w:rStyle w:val="a4"/>
          <w:rFonts w:ascii="Times New Roman" w:hAnsi="Times New Roman" w:cs="Times New Roman"/>
          <w:sz w:val="26"/>
          <w:szCs w:val="26"/>
        </w:rPr>
        <w:t>профессионалов по управлению многоквартирными домами «Управл</w:t>
      </w:r>
      <w:r w:rsidR="00734B0B">
        <w:rPr>
          <w:rStyle w:val="a4"/>
          <w:rFonts w:ascii="Times New Roman" w:hAnsi="Times New Roman" w:cs="Times New Roman"/>
          <w:sz w:val="26"/>
          <w:szCs w:val="26"/>
        </w:rPr>
        <w:t>яющий многоквартирным домом 2021</w:t>
      </w:r>
      <w:r w:rsidRPr="00DA50F8">
        <w:rPr>
          <w:rStyle w:val="a4"/>
          <w:rFonts w:ascii="Times New Roman" w:hAnsi="Times New Roman" w:cs="Times New Roman"/>
          <w:sz w:val="26"/>
          <w:szCs w:val="26"/>
        </w:rPr>
        <w:t xml:space="preserve"> года»</w:t>
      </w: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Экспертный совет).</w:t>
      </w:r>
      <w:proofErr w:type="gramEnd"/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Состав Экспертного совета утверждается </w:t>
      </w:r>
      <w:r w:rsidRPr="00DA50F8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комиссией СПК ЖКХ по профессиональным квалификациям  в сфере управления многоквартирными домами.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 В состав Экспертного совета входят: </w:t>
      </w:r>
    </w:p>
    <w:p w:rsidR="00DA50F8" w:rsidRPr="00DA50F8" w:rsidRDefault="00DA50F8" w:rsidP="00DA50F8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 Экспертного совета</w:t>
      </w: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Pr="00DA50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Абросимова Наталья Викторовна</w:t>
      </w:r>
      <w:r w:rsidRPr="00DA50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- </w:t>
      </w: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 СПК ЖКХ по профессиональным квалификациям в сфере управления МКД, Исполнительный директор Ассоциации «Региональное отраслевое объединение работодателей «Союз предприятий жилищно-коммунального хозяйства Московской области»;</w:t>
      </w:r>
    </w:p>
    <w:p w:rsidR="00DA50F8" w:rsidRPr="00DA50F8" w:rsidRDefault="00DA50F8" w:rsidP="00DA50F8">
      <w:pPr>
        <w:shd w:val="clear" w:color="auto" w:fill="FFFFFF"/>
        <w:spacing w:after="182" w:line="240" w:lineRule="auto"/>
        <w:jc w:val="both"/>
        <w:rPr>
          <w:rFonts w:ascii="Arial" w:eastAsia="Times New Roman" w:hAnsi="Arial" w:cs="Arial"/>
          <w:color w:val="EAE2E2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Заместитель председателя </w:t>
      </w:r>
      <w:r w:rsidRPr="00DA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Экспертного совета</w:t>
      </w:r>
      <w:r w:rsidRPr="00DA50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DA50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DA50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Чернышов</w:t>
      </w:r>
      <w:proofErr w:type="spellEnd"/>
      <w:r w:rsidRPr="00DA50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Леонид Николаевич</w:t>
      </w:r>
      <w:r w:rsidRPr="00DA50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— </w:t>
      </w: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заместитель председателя Совета, Директор Института «Сити – менеджмента» Национально-исследовательского университета «Высшая школа экономики», Доктор экономических наук, профессор;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Секретарь Экспертного совета</w:t>
      </w: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Козина Алла Дмитриевна, 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Члены Экспертного совета</w:t>
      </w: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</w:p>
    <w:p w:rsidR="00DA50F8" w:rsidRPr="00DA50F8" w:rsidRDefault="00457273" w:rsidP="00DA50F8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Афонин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Александр Владимирович -</w:t>
      </w:r>
      <w:r w:rsidR="00912B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DA50F8"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председателя правления Ассоциации «Региональное отраслевое объединение работодателей «Союз предприятий жилищно-коммунального хозяйства Московской области»;</w:t>
      </w:r>
    </w:p>
    <w:p w:rsidR="00DA50F8" w:rsidRPr="00DA50F8" w:rsidRDefault="00DA50F8" w:rsidP="00DA50F8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A50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</w:t>
      </w:r>
      <w:r w:rsidR="004572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ломейцев</w:t>
      </w:r>
      <w:proofErr w:type="spellEnd"/>
      <w:r w:rsidR="004572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Александр Васильевич -</w:t>
      </w:r>
      <w:r w:rsidR="00912B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Генеральный директор Ассоциации «Национальное объединение организаций жилищно-коммунального комплекса», Эксперт по разработке комплектов оценочных средств, Член рабочей группы СПК ЖКХ по формированию и развитию профессиональных квалификаций в ЖКХ;</w:t>
      </w:r>
    </w:p>
    <w:p w:rsidR="00DA50F8" w:rsidRPr="00DA50F8" w:rsidRDefault="00457273" w:rsidP="00DA50F8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Ласкина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Ираида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Анатольевна  - </w:t>
      </w:r>
      <w:r w:rsidR="00912B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DA50F8"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ГАПОУ МО «МЦК – Техникум имени С.П. Королева»;</w:t>
      </w:r>
    </w:p>
    <w:p w:rsidR="00DA50F8" w:rsidRPr="00DA50F8" w:rsidRDefault="00DA50F8" w:rsidP="00DA50F8">
      <w:pPr>
        <w:shd w:val="clear" w:color="auto" w:fill="FFFFFF"/>
        <w:spacing w:before="100" w:beforeAutospacing="1" w:after="182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50F8">
        <w:rPr>
          <w:rStyle w:val="a4"/>
          <w:rFonts w:ascii="Times New Roman" w:hAnsi="Times New Roman" w:cs="Times New Roman"/>
          <w:sz w:val="26"/>
          <w:szCs w:val="26"/>
        </w:rPr>
        <w:t>Леонтьева Нина Алексеевна </w:t>
      </w:r>
      <w:r w:rsidR="00457273">
        <w:rPr>
          <w:rStyle w:val="a4"/>
          <w:rFonts w:ascii="Times New Roman" w:hAnsi="Times New Roman" w:cs="Times New Roman"/>
          <w:sz w:val="26"/>
          <w:szCs w:val="26"/>
        </w:rPr>
        <w:t xml:space="preserve"> - </w:t>
      </w:r>
      <w:r w:rsidRPr="00DA50F8">
        <w:rPr>
          <w:rFonts w:ascii="Times New Roman" w:hAnsi="Times New Roman" w:cs="Times New Roman"/>
          <w:sz w:val="26"/>
          <w:szCs w:val="26"/>
        </w:rPr>
        <w:t>Председатель Межрегионального профсоюза работников жизнеобеспечения Санкт-Петербурга и Ленинградской области.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 Целями  деятельности  Экспертного совета  являются  проведение  конкурсного отбора,  экспертиза  и  подготовка  предложений  по  присуждению  </w:t>
      </w:r>
      <w:r w:rsidRPr="00C31CA3">
        <w:rPr>
          <w:rStyle w:val="a4"/>
          <w:rFonts w:ascii="Times New Roman" w:hAnsi="Times New Roman" w:cs="Times New Roman"/>
          <w:b w:val="0"/>
          <w:sz w:val="26"/>
          <w:szCs w:val="26"/>
        </w:rPr>
        <w:t>Межрегиональной отраслевой премии</w:t>
      </w: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 целях  дополнительного  обсуждения  представленных  соискателями материалов,   Экспертный совет     привлекает   экспертов   в соответствии   с   федеральным   законодательством   и   законодательством </w:t>
      </w: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Федерации.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 Для  достижения  указанных  целей  Экспертный совет осуществляет  следующие функции: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направляет информацию о проведении конкурса на соискание </w:t>
      </w:r>
      <w:r w:rsidRPr="00FB7B72">
        <w:rPr>
          <w:rStyle w:val="a4"/>
          <w:rFonts w:ascii="Times New Roman" w:hAnsi="Times New Roman" w:cs="Times New Roman"/>
          <w:b w:val="0"/>
          <w:sz w:val="26"/>
          <w:szCs w:val="26"/>
        </w:rPr>
        <w:t>Межрегиональной отраслевой премии</w:t>
      </w: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в  </w:t>
      </w:r>
      <w:r w:rsidRPr="00DA50F8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СПК ЖКХ по профессиональным квалификациям  в сфере управления многоквартирными домами</w:t>
      </w: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размещения  в  средствах массовой информации;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принимает материалы, поступающие от соискателей; 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рассматривает  поступившие материалы; 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обеспечивает подведение итогов конкурса.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10.  Председателем Экспертного совета является Председатель </w:t>
      </w: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СПК ЖКХ по профессиональным квалификациям в сфере управления МКД</w:t>
      </w: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Председатель Экспертного совета: 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руководит работой Совета; 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председательствует на заседаниях Совета;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контролирует выполнение решений Совета.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50F8" w:rsidRPr="00DA50F8" w:rsidRDefault="000E1885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11. </w:t>
      </w:r>
      <w:r w:rsidR="00773C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50F8"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  Экспертного совета   вправе   делегировать   свои   полномочия, предусмотренные   настоящим   Положением,   заместителю   председателя Экспертного совета.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50F8" w:rsidRPr="00DA50F8" w:rsidRDefault="000E1885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</w:t>
      </w:r>
      <w:r w:rsidR="00773C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50F8"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 Экспертного совета  обязаны  принимать  участие  в  заседаниях  Экспертного совета, активно  участвовать  в  обсуждении  рассматриваемых  вопросов  и  выработке решений по ним.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13. </w:t>
      </w:r>
      <w:r w:rsidR="00773C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Экспертного совета имеют право: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вносить предложения в повестку дня заседания Экспертного совета и по порядку его ведения;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излагать свое мнение по обсуждаемым на заседаниях Экспертного совета вопросам;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получать информацию о ходе выполнения решений Экспертного совета.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50F8" w:rsidRPr="00DA50F8" w:rsidRDefault="000E1885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14. </w:t>
      </w:r>
      <w:r w:rsidR="00773C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50F8"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  проведения   заседаний   Экспертного совета   определяется   решением Председателя Экспертного совета.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 период  со  дня  объявления  конкурса  до  определения  победителей 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заседания проводятся не реже одного раза в месяц.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50F8" w:rsidRPr="00DA50F8" w:rsidRDefault="000E1885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15. </w:t>
      </w:r>
      <w:r w:rsidR="00DA50F8"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Заседание  Экспертного совета является  правомочным,  если  на  нем  присутствует более половины членов Экспертного совета.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16. </w:t>
      </w:r>
      <w:r w:rsidR="00773C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голосовании каждый член Экспертного совета имеет право одного голоса.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50F8" w:rsidRPr="00DA50F8" w:rsidRDefault="000E1885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</w:t>
      </w:r>
      <w:r w:rsidR="00DA50F8"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Предложение Экспертного совета о присуждении </w:t>
      </w:r>
      <w:r w:rsidR="00DA50F8" w:rsidRPr="00FB7B72">
        <w:rPr>
          <w:rStyle w:val="a4"/>
          <w:rFonts w:ascii="Times New Roman" w:hAnsi="Times New Roman" w:cs="Times New Roman"/>
          <w:b w:val="0"/>
          <w:sz w:val="26"/>
          <w:szCs w:val="26"/>
        </w:rPr>
        <w:t>Межрегиональной отраслевой премии</w:t>
      </w:r>
      <w:r w:rsidR="00DA50F8"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принимается открытым голосованием большинством голосов от общего числа участников 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заседания.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50F8" w:rsidRPr="00DA50F8" w:rsidRDefault="000E1885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18. </w:t>
      </w:r>
      <w:r w:rsidR="00DA50F8"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Голосование   членов   Экспертного совета   по   вопросам,   связанным   с организационной   деятельностью   Экспертного совета,   может   проводиться   заочно (опросным путем).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19.  Заседание  Экспертного совета  оформляется  протоколом.  Протоколы  заседания Экспертного совета  подписываются  председательствующим  на  заседании  Экспертного совета  и секретарем Экспертного совета.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20.  Секретарь  Экспертного совета  осуществляет  обеспечение  текущей  деятельности Экспертного совета,  методическое и информационное обеспечение  конкурса, накопление и систематизацию материалов,     представляемых соискателями, консультирование соискателей по вопросам проведения конкурса, организует проведение экспертизы представленных соискателями материалов.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21.  Один  соискатель  имеет  право  подать  одну  заявку  на  участие  </w:t>
      </w:r>
      <w:proofErr w:type="gramStart"/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конкурсе</w:t>
      </w:r>
      <w:proofErr w:type="gramEnd"/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одной номинации. 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Заявка на соискание </w:t>
      </w:r>
      <w:r w:rsidRPr="00190EAC">
        <w:rPr>
          <w:rStyle w:val="a4"/>
          <w:rFonts w:ascii="Times New Roman" w:hAnsi="Times New Roman" w:cs="Times New Roman"/>
          <w:b w:val="0"/>
          <w:sz w:val="26"/>
          <w:szCs w:val="26"/>
        </w:rPr>
        <w:t>Межрегиональной отраслевой премии</w:t>
      </w:r>
      <w:r w:rsidRPr="00DA50F8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 сопроводительным  письмом и необходимыми  материалами  и  документами  (далее  -  заявка)  может  быть представлена в Комиссию  по  электронной  почте: </w:t>
      </w:r>
      <w:hyperlink r:id="rId7" w:history="1">
        <w:r w:rsidRPr="00DA50F8">
          <w:rPr>
            <w:rStyle w:val="a5"/>
            <w:rFonts w:ascii="Times New Roman" w:hAnsi="Times New Roman" w:cs="Times New Roman"/>
            <w:sz w:val="26"/>
            <w:szCs w:val="26"/>
          </w:rPr>
          <w:t>komissiamkd.spk-zhkh-premia2020@mail.ru</w:t>
        </w:r>
      </w:hyperlink>
      <w:r w:rsidRPr="00DA50F8">
        <w:rPr>
          <w:rFonts w:ascii="Times New Roman" w:hAnsi="Times New Roman" w:cs="Times New Roman"/>
          <w:sz w:val="26"/>
          <w:szCs w:val="26"/>
        </w:rPr>
        <w:t>,</w:t>
      </w: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  также  по электронной ссылке сайта СПК ЖКХ: https://xn----ltbkcvl7a.xn--p1ai/</w:t>
      </w:r>
      <w:proofErr w:type="spellStart"/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press-centr</w:t>
      </w:r>
      <w:proofErr w:type="spellEnd"/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proofErr w:type="spellStart"/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meropriyatiya</w:t>
      </w:r>
      <w:proofErr w:type="spellEnd"/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/news-1006-4016.html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Заявка должна содержать: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 об  организации,  гражданах Российской Федерации или инициативной группе со списком лиц, входящих  в инициативную  группу,  включая  их  паспортные  данные,  или  учредительные документы организации;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 проекта или достижения;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копии  подтверждающих  документов  о  достижениях  соискателя,  о 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 проекта или достижения, его сроков и стоимости.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заявке должна быть указана одна номинация.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22.   Предварительное   рассмотрение   заявок   на   их   соответствие 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требованиям  осуществляется  Экспертным советом  в  течение  20  дней  со  дня  окончания срока приема заявок.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 Требования к проектам или достижениям: 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целям конкурса;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социальная   эффективность   проекта   -    актуальность   решаемой социальной проблемы и значимость проекта;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 проекта  ресурсным  и  профессиональным  возможностям соискателя;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нацеленность проекта на конкретные результаты и сроки реализации; 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рациональный бюджет проекта, его экономичность; 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партнерство  с  органами  государственной  власти  и  органами  местного 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самоуправления, коммерческими и некоммерческими организациями.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24.  Экспертный сов</w:t>
      </w:r>
      <w:r w:rsidR="00734B0B">
        <w:rPr>
          <w:rFonts w:ascii="Times New Roman" w:eastAsia="Times New Roman" w:hAnsi="Times New Roman" w:cs="Times New Roman"/>
          <w:sz w:val="26"/>
          <w:szCs w:val="26"/>
          <w:lang w:eastAsia="ru-RU"/>
        </w:rPr>
        <w:t>ет  в  срок  до  28  марта  2022</w:t>
      </w: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рассматривает  и  принимает  решение  о победителях на присуждение ежегодных премий.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25.  На основании решения  Экспертного с</w:t>
      </w:r>
      <w:r w:rsidR="00734B0B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овета  в  срок до  30 марта 2022</w:t>
      </w: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комиссия вносит на рассмотрение о присуждении </w:t>
      </w:r>
      <w:r w:rsidRPr="00190EAC">
        <w:rPr>
          <w:rStyle w:val="a4"/>
          <w:rFonts w:ascii="Times New Roman" w:hAnsi="Times New Roman" w:cs="Times New Roman"/>
          <w:b w:val="0"/>
          <w:sz w:val="26"/>
          <w:szCs w:val="26"/>
        </w:rPr>
        <w:t>Межрегиональной отраслевой премии</w:t>
      </w: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26.   Экспертный совет    не  вправе  принимать  заявки  с  прилагаемыми  к  ним документами: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поступившими</w:t>
      </w:r>
      <w:proofErr w:type="gramEnd"/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после  истечения  срока  приема  заявок,  указанного  в информационном сообщении;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составленными с нарушениями правил конкурса.</w:t>
      </w:r>
      <w:proofErr w:type="gramEnd"/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27.   Соискатель  имеет  право  отозвать  заявку  путем  письменного уведомления Экспертного совета.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28.  Все  заявки,  заполненные  согласно  публикуемому  образцу  заявки, 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подаются  соискателями  на  бумажном  носителе  с  приложением  к  пакету 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материалов  в  электронной  версии  на  любом  носителе,  незащищенном  </w:t>
      </w:r>
      <w:proofErr w:type="gramStart"/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копирования. Проекты не рецензируются и не возвращаются.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29.  Вручение  диплома  лауреата  </w:t>
      </w:r>
      <w:r w:rsidRPr="000A042A">
        <w:rPr>
          <w:rStyle w:val="a4"/>
          <w:rFonts w:ascii="Times New Roman" w:hAnsi="Times New Roman" w:cs="Times New Roman"/>
          <w:b w:val="0"/>
          <w:sz w:val="26"/>
          <w:szCs w:val="26"/>
        </w:rPr>
        <w:t>Межрегиональной отраслевой премии</w:t>
      </w: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 в торжественной   обстановке.   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30.   Организационно-техническое   обеспечение   церемонии   вручения 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42A">
        <w:rPr>
          <w:rStyle w:val="a4"/>
          <w:rFonts w:ascii="Times New Roman" w:hAnsi="Times New Roman" w:cs="Times New Roman"/>
          <w:b w:val="0"/>
          <w:sz w:val="26"/>
          <w:szCs w:val="26"/>
        </w:rPr>
        <w:t>Межрегиональной отраслевой премии</w:t>
      </w: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Ассоциацией «РООР «Союз предприятий ЖКХ МО».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31.  Финансирование  расходов,  связанных  с  реализацией  настоящего 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Положения,  осуществляется  в  пределах  сре</w:t>
      </w:r>
      <w:proofErr w:type="gramStart"/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сп</w:t>
      </w:r>
      <w:proofErr w:type="gramEnd"/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онсоров.</w:t>
      </w:r>
    </w:p>
    <w:p w:rsidR="00DA50F8" w:rsidRPr="00DA50F8" w:rsidRDefault="00DA50F8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0F8" w:rsidRPr="00DA50F8" w:rsidRDefault="000A042A" w:rsidP="00DA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32.</w:t>
      </w:r>
      <w:r w:rsidR="00DA50F8"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об итогах конкурса на соискание  </w:t>
      </w:r>
      <w:r w:rsidR="00DA50F8" w:rsidRPr="000A042A">
        <w:rPr>
          <w:rStyle w:val="a4"/>
          <w:rFonts w:ascii="Times New Roman" w:hAnsi="Times New Roman" w:cs="Times New Roman"/>
          <w:b w:val="0"/>
          <w:sz w:val="26"/>
          <w:szCs w:val="26"/>
        </w:rPr>
        <w:t>Межрегиональной отраслевой премии</w:t>
      </w:r>
      <w:r w:rsidR="00DA50F8"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всем номинациям публикуется в средствах массовой информации.</w:t>
      </w:r>
    </w:p>
    <w:p w:rsidR="00DA50F8" w:rsidRPr="00DA50F8" w:rsidRDefault="00DA50F8" w:rsidP="00DA5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59C9" w:rsidRPr="00DA50F8" w:rsidRDefault="00A559C9" w:rsidP="00A559C9">
      <w:pPr>
        <w:jc w:val="right"/>
        <w:rPr>
          <w:sz w:val="26"/>
          <w:szCs w:val="26"/>
        </w:rPr>
      </w:pPr>
    </w:p>
    <w:p w:rsidR="003A1601" w:rsidRPr="00A559C9" w:rsidRDefault="003A1601" w:rsidP="003A1601"/>
    <w:sectPr w:rsidR="003A1601" w:rsidRPr="00A559C9" w:rsidSect="00E15B1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992" w:bottom="1134" w:left="1134" w:header="425" w:footer="4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863" w:rsidRDefault="009E7863" w:rsidP="00C60629">
      <w:pPr>
        <w:spacing w:after="0" w:line="240" w:lineRule="auto"/>
      </w:pPr>
      <w:r>
        <w:separator/>
      </w:r>
    </w:p>
  </w:endnote>
  <w:endnote w:type="continuationSeparator" w:id="0">
    <w:p w:rsidR="009E7863" w:rsidRDefault="009E7863" w:rsidP="00C6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449" w:rsidRDefault="00500449">
    <w:pPr>
      <w:pStyle w:val="a9"/>
    </w:pPr>
    <w:r>
      <w:object w:dxaOrig="10645" w:dyaOrig="3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1.25pt;height:16.5pt" o:ole="">
          <v:imagedata r:id="rId1" o:title=""/>
        </v:shape>
        <o:OLEObject Type="Embed" ProgID="CorelDraw.Graphic.17" ShapeID="_x0000_i1025" DrawAspect="Content" ObjectID="_1695117207" r:id="rId2"/>
      </w:obje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EE" w:rsidRDefault="00F55AEE" w:rsidP="00F55AEE">
    <w:pPr>
      <w:pStyle w:val="a9"/>
      <w:jc w:val="center"/>
    </w:pPr>
    <w:r>
      <w:object w:dxaOrig="10645" w:dyaOrig="3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91.25pt;height:16.5pt" o:ole="">
          <v:imagedata r:id="rId1" o:title=""/>
        </v:shape>
        <o:OLEObject Type="Embed" ProgID="CorelDraw.Graphic.17" ShapeID="_x0000_i1027" DrawAspect="Content" ObjectID="_1695117209" r:id="rId2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863" w:rsidRDefault="009E7863" w:rsidP="00C60629">
      <w:pPr>
        <w:spacing w:after="0" w:line="240" w:lineRule="auto"/>
      </w:pPr>
      <w:r>
        <w:separator/>
      </w:r>
    </w:p>
  </w:footnote>
  <w:footnote w:type="continuationSeparator" w:id="0">
    <w:p w:rsidR="009E7863" w:rsidRDefault="009E7863" w:rsidP="00C60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547689"/>
      <w:docPartObj>
        <w:docPartGallery w:val="Page Numbers (Top of Page)"/>
        <w:docPartUnique/>
      </w:docPartObj>
    </w:sdtPr>
    <w:sdtContent>
      <w:p w:rsidR="00290D15" w:rsidRDefault="006252EC">
        <w:pPr>
          <w:pStyle w:val="a7"/>
          <w:jc w:val="center"/>
        </w:pPr>
        <w:fldSimple w:instr=" PAGE   \* MERGEFORMAT ">
          <w:r w:rsidR="00E145BC">
            <w:rPr>
              <w:noProof/>
            </w:rPr>
            <w:t>6</w:t>
          </w:r>
        </w:fldSimple>
      </w:p>
    </w:sdtContent>
  </w:sdt>
  <w:p w:rsidR="00290D15" w:rsidRDefault="00290D1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EE" w:rsidRDefault="00F55AEE" w:rsidP="00F55AEE">
    <w:pPr>
      <w:pStyle w:val="a7"/>
      <w:jc w:val="center"/>
    </w:pPr>
    <w:r>
      <w:object w:dxaOrig="12014" w:dyaOrig="15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8.75pt;height:70.5pt" o:ole="">
          <v:imagedata r:id="rId1" o:title=""/>
        </v:shape>
        <o:OLEObject Type="Embed" ProgID="CorelDraw.Graphic.17" ShapeID="_x0000_i1026" DrawAspect="Content" ObjectID="_1695117208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4851"/>
    <w:multiLevelType w:val="hybridMultilevel"/>
    <w:tmpl w:val="23E097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236709"/>
    <w:multiLevelType w:val="multilevel"/>
    <w:tmpl w:val="05805D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  <w:lang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E2E68B7"/>
    <w:multiLevelType w:val="multilevel"/>
    <w:tmpl w:val="80AA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7F1BF0"/>
    <w:multiLevelType w:val="hybridMultilevel"/>
    <w:tmpl w:val="8B40A2E8"/>
    <w:lvl w:ilvl="0" w:tplc="0DC474F6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46FE0"/>
    <w:multiLevelType w:val="hybridMultilevel"/>
    <w:tmpl w:val="FBBCE4F2"/>
    <w:lvl w:ilvl="0" w:tplc="72F2189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EE2ADB"/>
    <w:multiLevelType w:val="hybridMultilevel"/>
    <w:tmpl w:val="C3948BFE"/>
    <w:lvl w:ilvl="0" w:tplc="20E2CBF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053C5F"/>
    <w:rsid w:val="00000DC0"/>
    <w:rsid w:val="00001B4E"/>
    <w:rsid w:val="00015F24"/>
    <w:rsid w:val="00017CD6"/>
    <w:rsid w:val="000205AC"/>
    <w:rsid w:val="0002686A"/>
    <w:rsid w:val="00045A5E"/>
    <w:rsid w:val="00053C5F"/>
    <w:rsid w:val="000A042A"/>
    <w:rsid w:val="000A384C"/>
    <w:rsid w:val="000B459F"/>
    <w:rsid w:val="000D0C19"/>
    <w:rsid w:val="000E1885"/>
    <w:rsid w:val="001015E3"/>
    <w:rsid w:val="001136B8"/>
    <w:rsid w:val="00121F77"/>
    <w:rsid w:val="00130BA7"/>
    <w:rsid w:val="00152971"/>
    <w:rsid w:val="00190EAC"/>
    <w:rsid w:val="00192E2B"/>
    <w:rsid w:val="001A03DC"/>
    <w:rsid w:val="001B26C4"/>
    <w:rsid w:val="001C3730"/>
    <w:rsid w:val="0021624A"/>
    <w:rsid w:val="00222F83"/>
    <w:rsid w:val="00242E88"/>
    <w:rsid w:val="002518A7"/>
    <w:rsid w:val="00266C63"/>
    <w:rsid w:val="00276204"/>
    <w:rsid w:val="00277511"/>
    <w:rsid w:val="00290D15"/>
    <w:rsid w:val="002A5264"/>
    <w:rsid w:val="002D2777"/>
    <w:rsid w:val="002F65FC"/>
    <w:rsid w:val="00341485"/>
    <w:rsid w:val="00374BBA"/>
    <w:rsid w:val="003A1601"/>
    <w:rsid w:val="003B1AD5"/>
    <w:rsid w:val="003C32CC"/>
    <w:rsid w:val="00424ACA"/>
    <w:rsid w:val="00427B47"/>
    <w:rsid w:val="00443AF3"/>
    <w:rsid w:val="00445829"/>
    <w:rsid w:val="00455361"/>
    <w:rsid w:val="00457273"/>
    <w:rsid w:val="00457985"/>
    <w:rsid w:val="004C704E"/>
    <w:rsid w:val="004E541F"/>
    <w:rsid w:val="004F14CF"/>
    <w:rsid w:val="004F4FEB"/>
    <w:rsid w:val="00500449"/>
    <w:rsid w:val="00515D7A"/>
    <w:rsid w:val="00527E77"/>
    <w:rsid w:val="005563BD"/>
    <w:rsid w:val="00581955"/>
    <w:rsid w:val="00587B37"/>
    <w:rsid w:val="0059750F"/>
    <w:rsid w:val="005A6157"/>
    <w:rsid w:val="006057B9"/>
    <w:rsid w:val="006252EC"/>
    <w:rsid w:val="00666158"/>
    <w:rsid w:val="006666D7"/>
    <w:rsid w:val="00682E83"/>
    <w:rsid w:val="006C0294"/>
    <w:rsid w:val="006D5D7D"/>
    <w:rsid w:val="006D7E95"/>
    <w:rsid w:val="007314D4"/>
    <w:rsid w:val="00733B6F"/>
    <w:rsid w:val="00734B0B"/>
    <w:rsid w:val="00773382"/>
    <w:rsid w:val="00773C4E"/>
    <w:rsid w:val="00783512"/>
    <w:rsid w:val="007A5BD4"/>
    <w:rsid w:val="007B2225"/>
    <w:rsid w:val="007B4ECE"/>
    <w:rsid w:val="007C64A1"/>
    <w:rsid w:val="007D3EA9"/>
    <w:rsid w:val="007F038D"/>
    <w:rsid w:val="0080320A"/>
    <w:rsid w:val="00804D27"/>
    <w:rsid w:val="008218DE"/>
    <w:rsid w:val="00824883"/>
    <w:rsid w:val="00847B49"/>
    <w:rsid w:val="00847D37"/>
    <w:rsid w:val="008510DB"/>
    <w:rsid w:val="00852DC9"/>
    <w:rsid w:val="00857B2C"/>
    <w:rsid w:val="00862753"/>
    <w:rsid w:val="00877E1D"/>
    <w:rsid w:val="00880BB2"/>
    <w:rsid w:val="008A2EE6"/>
    <w:rsid w:val="008A50AF"/>
    <w:rsid w:val="008D0802"/>
    <w:rsid w:val="008D6206"/>
    <w:rsid w:val="00912B30"/>
    <w:rsid w:val="00913DD6"/>
    <w:rsid w:val="0091500E"/>
    <w:rsid w:val="009358C3"/>
    <w:rsid w:val="00945EC5"/>
    <w:rsid w:val="00951827"/>
    <w:rsid w:val="009E1044"/>
    <w:rsid w:val="009E7863"/>
    <w:rsid w:val="00A058EE"/>
    <w:rsid w:val="00A5273D"/>
    <w:rsid w:val="00A559C9"/>
    <w:rsid w:val="00A56775"/>
    <w:rsid w:val="00A62277"/>
    <w:rsid w:val="00A71B0A"/>
    <w:rsid w:val="00A73685"/>
    <w:rsid w:val="00A80CFA"/>
    <w:rsid w:val="00A931F9"/>
    <w:rsid w:val="00AD7D12"/>
    <w:rsid w:val="00AF58A1"/>
    <w:rsid w:val="00B26C8E"/>
    <w:rsid w:val="00B31B1C"/>
    <w:rsid w:val="00B81563"/>
    <w:rsid w:val="00BA7181"/>
    <w:rsid w:val="00BD7B58"/>
    <w:rsid w:val="00C00216"/>
    <w:rsid w:val="00C0657B"/>
    <w:rsid w:val="00C16819"/>
    <w:rsid w:val="00C30748"/>
    <w:rsid w:val="00C31CA3"/>
    <w:rsid w:val="00C3579D"/>
    <w:rsid w:val="00C41CF9"/>
    <w:rsid w:val="00C51F60"/>
    <w:rsid w:val="00C60629"/>
    <w:rsid w:val="00CB0482"/>
    <w:rsid w:val="00CC25AA"/>
    <w:rsid w:val="00CD33AC"/>
    <w:rsid w:val="00CD69D2"/>
    <w:rsid w:val="00CE07F3"/>
    <w:rsid w:val="00D36D41"/>
    <w:rsid w:val="00D43D1C"/>
    <w:rsid w:val="00D83321"/>
    <w:rsid w:val="00DA50F8"/>
    <w:rsid w:val="00DC28ED"/>
    <w:rsid w:val="00DC4B8F"/>
    <w:rsid w:val="00DE6C87"/>
    <w:rsid w:val="00E07232"/>
    <w:rsid w:val="00E1445F"/>
    <w:rsid w:val="00E145BC"/>
    <w:rsid w:val="00E14999"/>
    <w:rsid w:val="00E15B14"/>
    <w:rsid w:val="00E63A44"/>
    <w:rsid w:val="00E77BBC"/>
    <w:rsid w:val="00E80475"/>
    <w:rsid w:val="00E94219"/>
    <w:rsid w:val="00EC4DBD"/>
    <w:rsid w:val="00EE2230"/>
    <w:rsid w:val="00F02234"/>
    <w:rsid w:val="00F1059E"/>
    <w:rsid w:val="00F16E3E"/>
    <w:rsid w:val="00F206C0"/>
    <w:rsid w:val="00F20FC3"/>
    <w:rsid w:val="00F4368A"/>
    <w:rsid w:val="00F55AEE"/>
    <w:rsid w:val="00F55B17"/>
    <w:rsid w:val="00F5699F"/>
    <w:rsid w:val="00F74E22"/>
    <w:rsid w:val="00F809E0"/>
    <w:rsid w:val="00F96DDF"/>
    <w:rsid w:val="00FB7B72"/>
    <w:rsid w:val="00FD6702"/>
    <w:rsid w:val="00FE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7D37"/>
    <w:rPr>
      <w:b/>
      <w:bCs/>
    </w:rPr>
  </w:style>
  <w:style w:type="character" w:styleId="a5">
    <w:name w:val="Hyperlink"/>
    <w:basedOn w:val="a0"/>
    <w:uiPriority w:val="99"/>
    <w:semiHidden/>
    <w:unhideWhenUsed/>
    <w:rsid w:val="00847D37"/>
    <w:rPr>
      <w:color w:val="0000FF"/>
      <w:u w:val="single"/>
    </w:rPr>
  </w:style>
  <w:style w:type="paragraph" w:styleId="a6">
    <w:name w:val="No Spacing"/>
    <w:uiPriority w:val="1"/>
    <w:qFormat/>
    <w:rsid w:val="00C3074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60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0629"/>
  </w:style>
  <w:style w:type="paragraph" w:styleId="a9">
    <w:name w:val="footer"/>
    <w:basedOn w:val="a"/>
    <w:link w:val="aa"/>
    <w:uiPriority w:val="99"/>
    <w:unhideWhenUsed/>
    <w:rsid w:val="00C60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0629"/>
  </w:style>
  <w:style w:type="table" w:styleId="ab">
    <w:name w:val="Table Grid"/>
    <w:basedOn w:val="a1"/>
    <w:uiPriority w:val="59"/>
    <w:rsid w:val="00AD7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0044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661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7D37"/>
    <w:rPr>
      <w:b/>
      <w:bCs/>
    </w:rPr>
  </w:style>
  <w:style w:type="character" w:styleId="a5">
    <w:name w:val="Hyperlink"/>
    <w:basedOn w:val="a0"/>
    <w:uiPriority w:val="99"/>
    <w:semiHidden/>
    <w:unhideWhenUsed/>
    <w:rsid w:val="00847D37"/>
    <w:rPr>
      <w:color w:val="0000FF"/>
      <w:u w:val="single"/>
    </w:rPr>
  </w:style>
  <w:style w:type="paragraph" w:styleId="a6">
    <w:name w:val="No Spacing"/>
    <w:uiPriority w:val="1"/>
    <w:qFormat/>
    <w:rsid w:val="00C3074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60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0629"/>
  </w:style>
  <w:style w:type="paragraph" w:styleId="a9">
    <w:name w:val="footer"/>
    <w:basedOn w:val="a"/>
    <w:link w:val="aa"/>
    <w:uiPriority w:val="99"/>
    <w:unhideWhenUsed/>
    <w:rsid w:val="00C60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0629"/>
  </w:style>
  <w:style w:type="table" w:styleId="ab">
    <w:name w:val="Table Grid"/>
    <w:basedOn w:val="a1"/>
    <w:uiPriority w:val="59"/>
    <w:rsid w:val="00AD7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0044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missiamkd.spk-zhkh-premia2020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karpk2</dc:creator>
  <cp:lastModifiedBy>Админ</cp:lastModifiedBy>
  <cp:revision>6</cp:revision>
  <cp:lastPrinted>2019-10-10T06:01:00Z</cp:lastPrinted>
  <dcterms:created xsi:type="dcterms:W3CDTF">2021-09-30T07:26:00Z</dcterms:created>
  <dcterms:modified xsi:type="dcterms:W3CDTF">2021-10-07T10:07:00Z</dcterms:modified>
</cp:coreProperties>
</file>