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38383" w14:textId="77777777" w:rsidR="00207EAC" w:rsidRDefault="00207EAC" w:rsidP="00207EAC">
      <w:pPr>
        <w:keepNext/>
        <w:keepLines/>
        <w:autoSpaceDE w:val="0"/>
        <w:autoSpaceDN w:val="0"/>
        <w:adjustRightInd w:val="0"/>
        <w:spacing w:before="240" w:after="0" w:line="240" w:lineRule="auto"/>
        <w:jc w:val="center"/>
        <w:rPr>
          <w:rFonts w:ascii="Times New Roman" w:eastAsia="Times New Roman" w:hAnsi="Times New Roman"/>
          <w:b/>
          <w:color w:val="000000"/>
          <w:sz w:val="28"/>
          <w:szCs w:val="28"/>
          <w:u w:val="single"/>
          <w:lang w:eastAsia="ru-RU"/>
        </w:rPr>
      </w:pPr>
      <w:r>
        <w:rPr>
          <w:rFonts w:ascii="Times New Roman" w:hAnsi="Times New Roman"/>
          <w:b/>
          <w:color w:val="000000"/>
          <w:sz w:val="28"/>
          <w:szCs w:val="28"/>
          <w:u w:val="single"/>
          <w:lang w:eastAsia="ru-RU"/>
        </w:rPr>
        <w:t xml:space="preserve">I. ПАСПОРТ КОМПЛЕКТА ОЦЕНОЧНЫХ СРЕДСТВ </w:t>
      </w:r>
    </w:p>
    <w:p w14:paraId="6078EB3D" w14:textId="77777777" w:rsidR="00207EAC" w:rsidRDefault="00207EAC" w:rsidP="00207EAC">
      <w:pPr>
        <w:autoSpaceDE w:val="0"/>
        <w:autoSpaceDN w:val="0"/>
        <w:adjustRightInd w:val="0"/>
        <w:spacing w:after="0" w:line="240" w:lineRule="auto"/>
        <w:rPr>
          <w:rFonts w:ascii="Times New Roman" w:hAnsi="Times New Roman"/>
          <w:b/>
          <w:color w:val="000000"/>
          <w:sz w:val="28"/>
          <w:szCs w:val="28"/>
          <w:lang w:eastAsia="ru-RU"/>
        </w:rPr>
      </w:pPr>
    </w:p>
    <w:p w14:paraId="19E57B46" w14:textId="77777777" w:rsidR="00207EAC" w:rsidRDefault="00207EAC" w:rsidP="00207EAC">
      <w:pPr>
        <w:autoSpaceDE w:val="0"/>
        <w:autoSpaceDN w:val="0"/>
        <w:adjustRightInd w:val="0"/>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1.1. Область применения </w:t>
      </w:r>
    </w:p>
    <w:p w14:paraId="6AB2ADB3" w14:textId="77777777" w:rsidR="00207EAC" w:rsidRDefault="00207EAC" w:rsidP="00207EAC">
      <w:pPr>
        <w:widowControl w:val="0"/>
        <w:autoSpaceDE w:val="0"/>
        <w:autoSpaceDN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Комплект оценочных средств предназначен для оценки квалификации </w:t>
      </w:r>
    </w:p>
    <w:p w14:paraId="4F6EB901" w14:textId="41D8E8D9" w:rsidR="00D46C1B" w:rsidRPr="009D4923" w:rsidRDefault="004925D6" w:rsidP="00207EAC">
      <w:pPr>
        <w:widowControl w:val="0"/>
        <w:autoSpaceDE w:val="0"/>
        <w:autoSpaceDN w:val="0"/>
        <w:spacing w:after="0" w:line="240" w:lineRule="auto"/>
        <w:jc w:val="both"/>
        <w:rPr>
          <w:rFonts w:ascii="Times New Roman" w:hAnsi="Times New Roman"/>
          <w:b/>
          <w:sz w:val="28"/>
          <w:szCs w:val="28"/>
          <w:lang w:eastAsia="ru-RU"/>
        </w:rPr>
      </w:pPr>
      <w:r w:rsidRPr="004925D6">
        <w:rPr>
          <w:rFonts w:ascii="Times New Roman" w:hAnsi="Times New Roman"/>
          <w:b/>
          <w:sz w:val="28"/>
          <w:szCs w:val="28"/>
          <w:lang w:eastAsia="ru-RU"/>
        </w:rPr>
        <w:t>Техник – лаборант по химическому анализу воды в системах теплоснабжения, водоснабжения и водоотведения (4 уровень квалификации)</w:t>
      </w:r>
    </w:p>
    <w:p w14:paraId="03422564" w14:textId="1C885BA6" w:rsidR="00D46C1B" w:rsidRPr="009D4923" w:rsidRDefault="00D46C1B" w:rsidP="00D46C1B">
      <w:pPr>
        <w:keepNext/>
        <w:keepLines/>
        <w:spacing w:before="240" w:after="0" w:line="240" w:lineRule="auto"/>
        <w:jc w:val="both"/>
        <w:outlineLvl w:val="0"/>
        <w:rPr>
          <w:rFonts w:ascii="Times New Roman" w:hAnsi="Times New Roman"/>
          <w:b/>
          <w:bCs/>
          <w:sz w:val="28"/>
          <w:szCs w:val="28"/>
          <w:lang w:eastAsia="ru-RU"/>
        </w:rPr>
      </w:pPr>
      <w:bookmarkStart w:id="0" w:name="_Toc499816114"/>
      <w:r w:rsidRPr="009D4923">
        <w:rPr>
          <w:rFonts w:ascii="Times New Roman" w:hAnsi="Times New Roman"/>
          <w:bCs/>
          <w:sz w:val="28"/>
          <w:szCs w:val="28"/>
          <w:lang w:eastAsia="ru-RU"/>
        </w:rPr>
        <w:t xml:space="preserve">Профессиональный стандарт или квалификационные требования, </w:t>
      </w:r>
      <w:r w:rsidRPr="009D4923">
        <w:rPr>
          <w:rFonts w:ascii="Times New Roman" w:hAnsi="Times New Roman"/>
          <w:bCs/>
          <w:sz w:val="28"/>
          <w:szCs w:val="28"/>
          <w:lang w:eastAsia="ru-RU"/>
        </w:rPr>
        <w:br/>
        <w:t xml:space="preserve">установленные федеральными законами и иными нормативными </w:t>
      </w:r>
      <w:r w:rsidRPr="009D4923">
        <w:rPr>
          <w:rFonts w:ascii="Times New Roman" w:hAnsi="Times New Roman"/>
          <w:bCs/>
          <w:sz w:val="28"/>
          <w:szCs w:val="28"/>
          <w:lang w:eastAsia="ru-RU"/>
        </w:rPr>
        <w:br/>
        <w:t>правовыми актами Российской Федерации (далее - требования к квалификации):</w:t>
      </w:r>
      <w:bookmarkEnd w:id="0"/>
      <w:r w:rsidRPr="009D4923">
        <w:rPr>
          <w:rFonts w:ascii="Times New Roman" w:hAnsi="Times New Roman"/>
          <w:b/>
          <w:bCs/>
          <w:sz w:val="28"/>
          <w:szCs w:val="28"/>
          <w:lang w:eastAsia="ru-RU"/>
        </w:rPr>
        <w:t xml:space="preserve"> </w:t>
      </w:r>
    </w:p>
    <w:p w14:paraId="1BA12680" w14:textId="77777777" w:rsidR="00D46C1B" w:rsidRPr="009D4923" w:rsidRDefault="00D46C1B" w:rsidP="00D46C1B">
      <w:pPr>
        <w:widowControl w:val="0"/>
        <w:autoSpaceDE w:val="0"/>
        <w:autoSpaceDN w:val="0"/>
        <w:spacing w:after="0" w:line="240" w:lineRule="auto"/>
        <w:jc w:val="both"/>
        <w:rPr>
          <w:rFonts w:ascii="Times New Roman" w:hAnsi="Times New Roman"/>
          <w:b/>
          <w:sz w:val="28"/>
          <w:szCs w:val="28"/>
          <w:lang w:eastAsia="ru-RU"/>
        </w:rPr>
      </w:pPr>
      <w:r w:rsidRPr="00D46C1B">
        <w:rPr>
          <w:rFonts w:ascii="Times New Roman" w:hAnsi="Times New Roman"/>
          <w:b/>
          <w:sz w:val="28"/>
          <w:szCs w:val="28"/>
          <w:lang w:eastAsia="ru-RU"/>
        </w:rPr>
        <w:t>Специалист по химическому анализу воды в системах водоснабжения, водоотведения, теплоснабжения</w:t>
      </w:r>
    </w:p>
    <w:p w14:paraId="71D81754" w14:textId="055CE7C0" w:rsidR="00D46C1B" w:rsidRPr="009D4923" w:rsidRDefault="00D46C1B" w:rsidP="00D46C1B">
      <w:pPr>
        <w:keepNext/>
        <w:keepLines/>
        <w:spacing w:before="240" w:after="0" w:line="240" w:lineRule="auto"/>
        <w:outlineLvl w:val="0"/>
        <w:rPr>
          <w:rFonts w:ascii="Times New Roman" w:hAnsi="Times New Roman"/>
          <w:b/>
          <w:bCs/>
          <w:sz w:val="28"/>
          <w:szCs w:val="28"/>
          <w:lang w:eastAsia="ru-RU"/>
        </w:rPr>
      </w:pPr>
      <w:bookmarkStart w:id="1" w:name="_Toc499816115"/>
      <w:r w:rsidRPr="009D4923">
        <w:rPr>
          <w:rFonts w:ascii="Times New Roman" w:hAnsi="Times New Roman"/>
          <w:bCs/>
          <w:sz w:val="28"/>
          <w:szCs w:val="28"/>
          <w:lang w:eastAsia="ru-RU"/>
        </w:rPr>
        <w:t xml:space="preserve"> Вид профессиональной деятельности:</w:t>
      </w:r>
      <w:bookmarkEnd w:id="1"/>
      <w:r w:rsidRPr="009D4923">
        <w:rPr>
          <w:rFonts w:ascii="Times New Roman" w:hAnsi="Times New Roman"/>
          <w:b/>
          <w:bCs/>
          <w:sz w:val="28"/>
          <w:szCs w:val="28"/>
          <w:lang w:eastAsia="ru-RU"/>
        </w:rPr>
        <w:t xml:space="preserve"> </w:t>
      </w:r>
    </w:p>
    <w:p w14:paraId="0A03E55C" w14:textId="77777777" w:rsidR="00D46C1B" w:rsidRPr="009D4923" w:rsidRDefault="00D46C1B" w:rsidP="00D46C1B">
      <w:pPr>
        <w:widowControl w:val="0"/>
        <w:autoSpaceDE w:val="0"/>
        <w:autoSpaceDN w:val="0"/>
        <w:spacing w:after="0" w:line="240" w:lineRule="auto"/>
        <w:jc w:val="both"/>
        <w:rPr>
          <w:rFonts w:ascii="Times New Roman" w:hAnsi="Times New Roman"/>
          <w:b/>
          <w:sz w:val="28"/>
          <w:szCs w:val="28"/>
          <w:lang w:eastAsia="ru-RU"/>
        </w:rPr>
      </w:pPr>
      <w:r w:rsidRPr="00D46C1B">
        <w:rPr>
          <w:rFonts w:ascii="Times New Roman" w:hAnsi="Times New Roman"/>
          <w:b/>
          <w:sz w:val="28"/>
          <w:szCs w:val="28"/>
          <w:lang w:eastAsia="ru-RU"/>
        </w:rPr>
        <w:t>Осуществление химического анализа воды в системах водоснабжения, водоотведения и теплоснабжения</w:t>
      </w:r>
      <w:r w:rsidRPr="009D4923">
        <w:rPr>
          <w:rFonts w:ascii="Times New Roman" w:hAnsi="Times New Roman"/>
          <w:b/>
          <w:sz w:val="28"/>
          <w:szCs w:val="28"/>
          <w:lang w:eastAsia="ru-RU"/>
        </w:rPr>
        <w:t xml:space="preserve">   (код 16.0</w:t>
      </w:r>
      <w:r>
        <w:rPr>
          <w:rFonts w:ascii="Times New Roman" w:hAnsi="Times New Roman"/>
          <w:b/>
          <w:sz w:val="28"/>
          <w:szCs w:val="28"/>
          <w:lang w:eastAsia="ru-RU"/>
        </w:rPr>
        <w:t>63</w:t>
      </w:r>
      <w:r w:rsidRPr="009D4923">
        <w:rPr>
          <w:rFonts w:ascii="Times New Roman" w:hAnsi="Times New Roman"/>
          <w:b/>
          <w:sz w:val="28"/>
          <w:szCs w:val="28"/>
          <w:lang w:eastAsia="ru-RU"/>
        </w:rPr>
        <w:t>)</w:t>
      </w:r>
    </w:p>
    <w:p w14:paraId="372DBD3A" w14:textId="77777777" w:rsidR="00207EAC" w:rsidRDefault="00207EAC" w:rsidP="00207EAC">
      <w:pPr>
        <w:widowControl w:val="0"/>
        <w:autoSpaceDE w:val="0"/>
        <w:autoSpaceDN w:val="0"/>
        <w:adjustRightInd w:val="0"/>
        <w:spacing w:after="0" w:line="240" w:lineRule="auto"/>
        <w:rPr>
          <w:rFonts w:ascii="Times New Roman" w:hAnsi="Times New Roman"/>
          <w:b/>
          <w:color w:val="000000"/>
          <w:sz w:val="28"/>
          <w:szCs w:val="28"/>
          <w:lang w:eastAsia="ru-RU"/>
        </w:rPr>
      </w:pPr>
    </w:p>
    <w:p w14:paraId="15DC1567" w14:textId="77777777" w:rsidR="00207EAC" w:rsidRDefault="00207EAC" w:rsidP="00207EAC">
      <w:pPr>
        <w:widowControl w:val="0"/>
        <w:autoSpaceDE w:val="0"/>
        <w:autoSpaceDN w:val="0"/>
        <w:adjustRightInd w:val="0"/>
        <w:spacing w:after="0" w:line="240" w:lineRule="auto"/>
        <w:rPr>
          <w:rFonts w:ascii="Times New Roman" w:eastAsia="Times New Roman" w:hAnsi="Times New Roman"/>
          <w:b/>
          <w:color w:val="000000"/>
          <w:sz w:val="28"/>
          <w:szCs w:val="28"/>
          <w:lang w:eastAsia="ru-RU"/>
        </w:rPr>
      </w:pPr>
      <w:r>
        <w:rPr>
          <w:rFonts w:ascii="Times New Roman" w:hAnsi="Times New Roman"/>
          <w:b/>
          <w:color w:val="000000"/>
          <w:sz w:val="28"/>
          <w:szCs w:val="28"/>
          <w:lang w:eastAsia="ru-RU"/>
        </w:rPr>
        <w:t>1.2. Инструменты оценки для теоретического этапа экзамена</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7"/>
        <w:gridCol w:w="6"/>
        <w:gridCol w:w="2694"/>
        <w:gridCol w:w="1842"/>
      </w:tblGrid>
      <w:tr w:rsidR="00D46C1B" w:rsidRPr="004D78F5" w14:paraId="503625C6" w14:textId="77777777" w:rsidTr="00D46C1B">
        <w:trPr>
          <w:tblHeader/>
        </w:trPr>
        <w:tc>
          <w:tcPr>
            <w:tcW w:w="5097" w:type="dxa"/>
          </w:tcPr>
          <w:p w14:paraId="77BB7E82" w14:textId="77777777" w:rsidR="00D46C1B" w:rsidRPr="004D78F5" w:rsidRDefault="00D46C1B" w:rsidP="00D46C1B">
            <w:pPr>
              <w:widowControl w:val="0"/>
              <w:autoSpaceDE w:val="0"/>
              <w:autoSpaceDN w:val="0"/>
              <w:spacing w:after="0" w:line="240" w:lineRule="auto"/>
              <w:jc w:val="center"/>
              <w:rPr>
                <w:rFonts w:ascii="Times New Roman" w:hAnsi="Times New Roman" w:cs="Times New Roman"/>
                <w:sz w:val="28"/>
                <w:szCs w:val="28"/>
                <w:lang w:eastAsia="ru-RU"/>
              </w:rPr>
            </w:pPr>
            <w:r w:rsidRPr="004D78F5">
              <w:rPr>
                <w:rFonts w:ascii="Times New Roman" w:hAnsi="Times New Roman" w:cs="Times New Roman"/>
                <w:sz w:val="28"/>
                <w:szCs w:val="28"/>
                <w:lang w:eastAsia="ru-RU"/>
              </w:rPr>
              <w:t xml:space="preserve">Знания, умения в соответствии с </w:t>
            </w:r>
            <w:r w:rsidRPr="004D78F5">
              <w:rPr>
                <w:rFonts w:ascii="Times New Roman" w:hAnsi="Times New Roman" w:cs="Times New Roman"/>
                <w:sz w:val="28"/>
                <w:szCs w:val="28"/>
                <w:lang w:eastAsia="ru-RU"/>
              </w:rPr>
              <w:br/>
              <w:t xml:space="preserve">требованиями к квалификации, на </w:t>
            </w:r>
            <w:r w:rsidRPr="004D78F5">
              <w:rPr>
                <w:rFonts w:ascii="Times New Roman" w:hAnsi="Times New Roman" w:cs="Times New Roman"/>
                <w:sz w:val="28"/>
                <w:szCs w:val="28"/>
                <w:lang w:eastAsia="ru-RU"/>
              </w:rPr>
              <w:br/>
              <w:t>соответствие которым проводится оценка квалификации</w:t>
            </w:r>
          </w:p>
        </w:tc>
        <w:tc>
          <w:tcPr>
            <w:tcW w:w="2700" w:type="dxa"/>
            <w:gridSpan w:val="2"/>
          </w:tcPr>
          <w:p w14:paraId="6EF14B64" w14:textId="77777777" w:rsidR="00D46C1B" w:rsidRPr="004D78F5" w:rsidRDefault="00D46C1B" w:rsidP="00D46C1B">
            <w:pPr>
              <w:widowControl w:val="0"/>
              <w:autoSpaceDE w:val="0"/>
              <w:autoSpaceDN w:val="0"/>
              <w:spacing w:after="0" w:line="240" w:lineRule="auto"/>
              <w:jc w:val="center"/>
              <w:rPr>
                <w:rFonts w:ascii="Times New Roman" w:hAnsi="Times New Roman" w:cs="Times New Roman"/>
                <w:sz w:val="28"/>
                <w:szCs w:val="28"/>
                <w:lang w:eastAsia="ru-RU"/>
              </w:rPr>
            </w:pPr>
            <w:r w:rsidRPr="004D78F5">
              <w:rPr>
                <w:rFonts w:ascii="Times New Roman" w:hAnsi="Times New Roman" w:cs="Times New Roman"/>
                <w:sz w:val="28"/>
                <w:szCs w:val="28"/>
                <w:lang w:eastAsia="ru-RU"/>
              </w:rPr>
              <w:t>Критерии оценки квалификации</w:t>
            </w:r>
          </w:p>
        </w:tc>
        <w:tc>
          <w:tcPr>
            <w:tcW w:w="1842" w:type="dxa"/>
          </w:tcPr>
          <w:p w14:paraId="39E6396F" w14:textId="77777777" w:rsidR="00D46C1B" w:rsidRPr="004D78F5" w:rsidRDefault="00D46C1B" w:rsidP="00D46C1B">
            <w:pPr>
              <w:widowControl w:val="0"/>
              <w:autoSpaceDE w:val="0"/>
              <w:autoSpaceDN w:val="0"/>
              <w:spacing w:after="0" w:line="240" w:lineRule="auto"/>
              <w:jc w:val="center"/>
              <w:rPr>
                <w:rFonts w:ascii="Times New Roman" w:hAnsi="Times New Roman" w:cs="Times New Roman"/>
                <w:sz w:val="28"/>
                <w:szCs w:val="28"/>
                <w:lang w:eastAsia="ru-RU"/>
              </w:rPr>
            </w:pPr>
            <w:r w:rsidRPr="004D78F5">
              <w:rPr>
                <w:rFonts w:ascii="Times New Roman" w:hAnsi="Times New Roman" w:cs="Times New Roman"/>
                <w:sz w:val="28"/>
                <w:szCs w:val="28"/>
                <w:lang w:eastAsia="ru-RU"/>
              </w:rPr>
              <w:t xml:space="preserve">Тип и </w:t>
            </w:r>
            <w:r w:rsidRPr="004D78F5">
              <w:rPr>
                <w:rFonts w:ascii="Times New Roman" w:hAnsi="Times New Roman" w:cs="Times New Roman"/>
                <w:sz w:val="28"/>
                <w:szCs w:val="28"/>
                <w:lang w:eastAsia="ru-RU"/>
              </w:rPr>
              <w:br/>
              <w:t>№ задания</w:t>
            </w:r>
            <w:r w:rsidRPr="004D78F5">
              <w:rPr>
                <w:rFonts w:ascii="Times New Roman" w:hAnsi="Times New Roman" w:cs="Times New Roman"/>
                <w:sz w:val="28"/>
                <w:szCs w:val="28"/>
                <w:vertAlign w:val="superscript"/>
                <w:lang w:eastAsia="ru-RU"/>
              </w:rPr>
              <w:footnoteReference w:id="1"/>
            </w:r>
            <w:r w:rsidRPr="004D78F5">
              <w:rPr>
                <w:rFonts w:ascii="Times New Roman" w:hAnsi="Times New Roman" w:cs="Times New Roman"/>
                <w:sz w:val="28"/>
                <w:szCs w:val="28"/>
                <w:lang w:eastAsia="ru-RU"/>
              </w:rPr>
              <w:t xml:space="preserve"> </w:t>
            </w:r>
          </w:p>
        </w:tc>
      </w:tr>
      <w:tr w:rsidR="00D46C1B" w:rsidRPr="004D78F5" w14:paraId="251A77E7" w14:textId="77777777" w:rsidTr="00D46C1B">
        <w:trPr>
          <w:trHeight w:val="231"/>
          <w:tblHeader/>
        </w:trPr>
        <w:tc>
          <w:tcPr>
            <w:tcW w:w="5097" w:type="dxa"/>
          </w:tcPr>
          <w:p w14:paraId="4853FD96" w14:textId="77777777" w:rsidR="00D46C1B" w:rsidRPr="004D78F5" w:rsidRDefault="00D46C1B" w:rsidP="00D46C1B">
            <w:pPr>
              <w:widowControl w:val="0"/>
              <w:autoSpaceDE w:val="0"/>
              <w:autoSpaceDN w:val="0"/>
              <w:spacing w:after="0" w:line="240" w:lineRule="auto"/>
              <w:jc w:val="center"/>
              <w:rPr>
                <w:rFonts w:ascii="Times New Roman" w:hAnsi="Times New Roman" w:cs="Times New Roman"/>
                <w:sz w:val="28"/>
                <w:szCs w:val="28"/>
                <w:lang w:eastAsia="ru-RU"/>
              </w:rPr>
            </w:pPr>
            <w:r w:rsidRPr="004D78F5">
              <w:rPr>
                <w:rFonts w:ascii="Times New Roman" w:hAnsi="Times New Roman" w:cs="Times New Roman"/>
                <w:sz w:val="28"/>
                <w:szCs w:val="28"/>
                <w:lang w:eastAsia="ru-RU"/>
              </w:rPr>
              <w:t>1</w:t>
            </w:r>
          </w:p>
        </w:tc>
        <w:tc>
          <w:tcPr>
            <w:tcW w:w="2700" w:type="dxa"/>
            <w:gridSpan w:val="2"/>
          </w:tcPr>
          <w:p w14:paraId="59344978" w14:textId="77777777" w:rsidR="00D46C1B" w:rsidRPr="004D78F5" w:rsidRDefault="00D46C1B" w:rsidP="00D46C1B">
            <w:pPr>
              <w:widowControl w:val="0"/>
              <w:autoSpaceDE w:val="0"/>
              <w:autoSpaceDN w:val="0"/>
              <w:spacing w:after="0" w:line="240" w:lineRule="auto"/>
              <w:jc w:val="center"/>
              <w:rPr>
                <w:rFonts w:ascii="Times New Roman" w:hAnsi="Times New Roman" w:cs="Times New Roman"/>
                <w:sz w:val="28"/>
                <w:szCs w:val="28"/>
                <w:lang w:eastAsia="ru-RU"/>
              </w:rPr>
            </w:pPr>
            <w:r w:rsidRPr="004D78F5">
              <w:rPr>
                <w:rFonts w:ascii="Times New Roman" w:hAnsi="Times New Roman" w:cs="Times New Roman"/>
                <w:sz w:val="28"/>
                <w:szCs w:val="28"/>
                <w:lang w:eastAsia="ru-RU"/>
              </w:rPr>
              <w:t>2</w:t>
            </w:r>
          </w:p>
        </w:tc>
        <w:tc>
          <w:tcPr>
            <w:tcW w:w="1842" w:type="dxa"/>
          </w:tcPr>
          <w:p w14:paraId="45F3629A" w14:textId="77777777" w:rsidR="00D46C1B" w:rsidRPr="004D78F5" w:rsidRDefault="00D46C1B" w:rsidP="00D46C1B">
            <w:pPr>
              <w:widowControl w:val="0"/>
              <w:autoSpaceDE w:val="0"/>
              <w:autoSpaceDN w:val="0"/>
              <w:spacing w:after="0" w:line="240" w:lineRule="auto"/>
              <w:jc w:val="center"/>
              <w:rPr>
                <w:rFonts w:ascii="Times New Roman" w:hAnsi="Times New Roman" w:cs="Times New Roman"/>
                <w:sz w:val="28"/>
                <w:szCs w:val="28"/>
                <w:lang w:eastAsia="ru-RU"/>
              </w:rPr>
            </w:pPr>
            <w:r w:rsidRPr="004D78F5">
              <w:rPr>
                <w:rFonts w:ascii="Times New Roman" w:hAnsi="Times New Roman" w:cs="Times New Roman"/>
                <w:sz w:val="28"/>
                <w:szCs w:val="28"/>
                <w:lang w:eastAsia="ru-RU"/>
              </w:rPr>
              <w:t>3</w:t>
            </w:r>
          </w:p>
        </w:tc>
      </w:tr>
      <w:tr w:rsidR="004771BB" w:rsidRPr="004D78F5" w14:paraId="5600686A" w14:textId="77777777" w:rsidTr="00D4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
        </w:trPr>
        <w:tc>
          <w:tcPr>
            <w:tcW w:w="510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376971D" w14:textId="77777777" w:rsidR="00D46C1B" w:rsidRPr="004D78F5" w:rsidRDefault="00D46C1B" w:rsidP="00D46C1B">
            <w:pPr>
              <w:autoSpaceDE w:val="0"/>
              <w:autoSpaceDN w:val="0"/>
              <w:adjustRightInd w:val="0"/>
              <w:spacing w:after="0"/>
              <w:rPr>
                <w:rFonts w:ascii="Times New Roman" w:hAnsi="Times New Roman" w:cs="Times New Roman"/>
                <w:sz w:val="28"/>
                <w:szCs w:val="28"/>
              </w:rPr>
            </w:pPr>
            <w:r w:rsidRPr="004D78F5">
              <w:rPr>
                <w:rFonts w:ascii="Times New Roman" w:hAnsi="Times New Roman" w:cs="Times New Roman"/>
                <w:b/>
                <w:sz w:val="28"/>
                <w:szCs w:val="28"/>
              </w:rPr>
              <w:t>ТФ</w:t>
            </w:r>
            <w:r w:rsidRPr="004D78F5">
              <w:rPr>
                <w:rFonts w:ascii="Times New Roman" w:hAnsi="Times New Roman" w:cs="Times New Roman"/>
                <w:sz w:val="28"/>
                <w:szCs w:val="28"/>
              </w:rPr>
              <w:t xml:space="preserve"> </w:t>
            </w:r>
            <w:r w:rsidRPr="004D78F5">
              <w:rPr>
                <w:rFonts w:ascii="Times New Roman" w:hAnsi="Times New Roman" w:cs="Times New Roman"/>
                <w:i/>
                <w:sz w:val="28"/>
                <w:szCs w:val="28"/>
              </w:rPr>
              <w:t>А/01.4  Проведение проверки технического состояния аналитического оборудования, установок и приборов для химического анализа воды в системах водоснабжения, водоотведения, теплоснабжения</w:t>
            </w:r>
          </w:p>
          <w:p w14:paraId="778FDDDE" w14:textId="77777777" w:rsidR="004771BB" w:rsidRPr="004D78F5" w:rsidRDefault="004771BB" w:rsidP="004771BB">
            <w:pPr>
              <w:autoSpaceDE w:val="0"/>
              <w:autoSpaceDN w:val="0"/>
              <w:adjustRightInd w:val="0"/>
              <w:spacing w:after="0"/>
              <w:jc w:val="both"/>
              <w:rPr>
                <w:rFonts w:ascii="Times New Roman" w:hAnsi="Times New Roman" w:cs="Times New Roman"/>
                <w:sz w:val="28"/>
                <w:szCs w:val="28"/>
              </w:rPr>
            </w:pPr>
            <w:r w:rsidRPr="004D78F5">
              <w:rPr>
                <w:rFonts w:ascii="Times New Roman" w:hAnsi="Times New Roman" w:cs="Times New Roman"/>
                <w:b/>
                <w:sz w:val="28"/>
                <w:szCs w:val="28"/>
              </w:rPr>
              <w:t>З</w:t>
            </w:r>
            <w:r w:rsidR="00D46C1B" w:rsidRPr="004D78F5">
              <w:rPr>
                <w:rFonts w:ascii="Times New Roman" w:hAnsi="Times New Roman" w:cs="Times New Roman"/>
                <w:b/>
                <w:sz w:val="28"/>
                <w:szCs w:val="28"/>
              </w:rPr>
              <w:t>3</w:t>
            </w:r>
            <w:r w:rsidRPr="004D78F5">
              <w:rPr>
                <w:rFonts w:ascii="Times New Roman" w:hAnsi="Times New Roman" w:cs="Times New Roman"/>
                <w:sz w:val="28"/>
                <w:szCs w:val="28"/>
              </w:rPr>
              <w:t xml:space="preserve"> </w:t>
            </w:r>
            <w:r w:rsidR="00D46C1B" w:rsidRPr="004D78F5">
              <w:rPr>
                <w:rFonts w:ascii="Times New Roman" w:hAnsi="Times New Roman" w:cs="Times New Roman"/>
                <w:sz w:val="28"/>
                <w:szCs w:val="28"/>
              </w:rPr>
              <w:t>Номенклатура технологического и вспомогательного оборудования систем водоснабжения, водоотведения, теплоснабжения</w:t>
            </w:r>
          </w:p>
          <w:p w14:paraId="653F7F8A" w14:textId="77777777" w:rsidR="00D46C1B" w:rsidRPr="004D78F5" w:rsidRDefault="006B7CB1" w:rsidP="004771BB">
            <w:pPr>
              <w:autoSpaceDE w:val="0"/>
              <w:autoSpaceDN w:val="0"/>
              <w:adjustRightInd w:val="0"/>
              <w:spacing w:after="0"/>
              <w:jc w:val="both"/>
              <w:rPr>
                <w:rFonts w:ascii="Times New Roman" w:hAnsi="Times New Roman" w:cs="Times New Roman"/>
                <w:sz w:val="28"/>
                <w:szCs w:val="28"/>
              </w:rPr>
            </w:pPr>
            <w:r w:rsidRPr="004D78F5">
              <w:rPr>
                <w:rFonts w:ascii="Times New Roman" w:hAnsi="Times New Roman" w:cs="Times New Roman"/>
                <w:b/>
                <w:sz w:val="28"/>
                <w:szCs w:val="28"/>
              </w:rPr>
              <w:t>У1</w:t>
            </w:r>
            <w:r w:rsidRPr="004D78F5">
              <w:rPr>
                <w:rFonts w:ascii="Times New Roman" w:hAnsi="Times New Roman" w:cs="Times New Roman"/>
                <w:sz w:val="28"/>
                <w:szCs w:val="28"/>
              </w:rPr>
              <w:t xml:space="preserve"> Обеспечивать наличие индивидуальных средств защиты на рабочем ме</w:t>
            </w:r>
            <w:r w:rsidRPr="004D78F5">
              <w:rPr>
                <w:rFonts w:ascii="Times New Roman" w:hAnsi="Times New Roman" w:cs="Times New Roman"/>
                <w:sz w:val="28"/>
                <w:szCs w:val="28"/>
              </w:rPr>
              <w:lastRenderedPageBreak/>
              <w:t>сте</w:t>
            </w:r>
          </w:p>
          <w:p w14:paraId="500CAE91" w14:textId="77777777" w:rsidR="00D46C1B" w:rsidRPr="004D78F5" w:rsidRDefault="0011445E" w:rsidP="004771BB">
            <w:pPr>
              <w:autoSpaceDE w:val="0"/>
              <w:autoSpaceDN w:val="0"/>
              <w:adjustRightInd w:val="0"/>
              <w:spacing w:after="0"/>
              <w:jc w:val="both"/>
              <w:rPr>
                <w:rFonts w:ascii="Times New Roman" w:hAnsi="Times New Roman" w:cs="Times New Roman"/>
                <w:sz w:val="28"/>
                <w:szCs w:val="28"/>
              </w:rPr>
            </w:pPr>
            <w:r w:rsidRPr="004D78F5">
              <w:rPr>
                <w:rFonts w:ascii="Times New Roman" w:hAnsi="Times New Roman" w:cs="Times New Roman"/>
                <w:b/>
                <w:sz w:val="28"/>
                <w:szCs w:val="28"/>
              </w:rPr>
              <w:t>У2</w:t>
            </w:r>
            <w:r w:rsidRPr="004D78F5">
              <w:rPr>
                <w:rFonts w:ascii="Times New Roman" w:hAnsi="Times New Roman" w:cs="Times New Roman"/>
                <w:sz w:val="28"/>
                <w:szCs w:val="28"/>
              </w:rPr>
              <w:t xml:space="preserve"> Правила пользования системами коммунального водоснабжения, водоотведения, теплоснабжения в Российской Федерации</w:t>
            </w:r>
          </w:p>
          <w:p w14:paraId="1191DDED" w14:textId="77777777" w:rsidR="0011445E" w:rsidRPr="004D78F5" w:rsidRDefault="0011445E" w:rsidP="004771BB">
            <w:pPr>
              <w:autoSpaceDE w:val="0"/>
              <w:autoSpaceDN w:val="0"/>
              <w:adjustRightInd w:val="0"/>
              <w:spacing w:after="0"/>
              <w:jc w:val="both"/>
              <w:rPr>
                <w:rFonts w:ascii="Times New Roman" w:hAnsi="Times New Roman" w:cs="Times New Roman"/>
                <w:sz w:val="28"/>
                <w:szCs w:val="28"/>
              </w:rPr>
            </w:pPr>
            <w:r w:rsidRPr="004D78F5">
              <w:rPr>
                <w:rFonts w:ascii="Times New Roman" w:hAnsi="Times New Roman" w:cs="Times New Roman"/>
                <w:b/>
                <w:sz w:val="28"/>
                <w:szCs w:val="28"/>
              </w:rPr>
              <w:t>ТД1</w:t>
            </w:r>
            <w:r w:rsidRPr="004D78F5">
              <w:rPr>
                <w:rFonts w:ascii="Times New Roman" w:hAnsi="Times New Roman" w:cs="Times New Roman"/>
                <w:sz w:val="28"/>
                <w:szCs w:val="28"/>
              </w:rPr>
              <w:t xml:space="preserve"> Подготовка рабочего места и рациональное распределение аналитического оборудования, приборов и оснастки для проведения работ по химическому анализу воды в системах водоснабжения, водоотведения, теплоснабжения</w:t>
            </w:r>
          </w:p>
          <w:p w14:paraId="23FB7A22" w14:textId="77777777" w:rsidR="00671F72" w:rsidRPr="004D78F5" w:rsidRDefault="00671F72" w:rsidP="004771BB">
            <w:pPr>
              <w:autoSpaceDE w:val="0"/>
              <w:autoSpaceDN w:val="0"/>
              <w:adjustRightInd w:val="0"/>
              <w:spacing w:after="0"/>
              <w:jc w:val="both"/>
              <w:rPr>
                <w:rFonts w:ascii="Times New Roman" w:hAnsi="Times New Roman" w:cs="Times New Roman"/>
                <w:sz w:val="28"/>
                <w:szCs w:val="28"/>
              </w:rPr>
            </w:pPr>
            <w:r w:rsidRPr="004D78F5">
              <w:rPr>
                <w:rFonts w:ascii="Times New Roman" w:hAnsi="Times New Roman" w:cs="Times New Roman"/>
                <w:b/>
                <w:sz w:val="28"/>
                <w:szCs w:val="28"/>
              </w:rPr>
              <w:t xml:space="preserve">ТД2 </w:t>
            </w:r>
            <w:r w:rsidRPr="004D78F5">
              <w:rPr>
                <w:rFonts w:ascii="Times New Roman" w:hAnsi="Times New Roman" w:cs="Times New Roman"/>
                <w:sz w:val="28"/>
                <w:szCs w:val="28"/>
              </w:rPr>
              <w:t>Проверка работоспособности аналитического, спектрофотометрического оборудования, установок, приборов, определение ресурса их работоспособности для проведения химических анализов воды в системах водоснабжения, водоотведения, теплоснабжения</w:t>
            </w:r>
          </w:p>
          <w:p w14:paraId="01892433" w14:textId="77777777" w:rsidR="00671F72" w:rsidRPr="004D78F5" w:rsidRDefault="00671F72" w:rsidP="004771BB">
            <w:pPr>
              <w:autoSpaceDE w:val="0"/>
              <w:autoSpaceDN w:val="0"/>
              <w:adjustRightInd w:val="0"/>
              <w:spacing w:after="0"/>
              <w:jc w:val="both"/>
              <w:rPr>
                <w:rFonts w:ascii="Times New Roman" w:hAnsi="Times New Roman" w:cs="Times New Roman"/>
                <w:sz w:val="28"/>
                <w:szCs w:val="28"/>
              </w:rPr>
            </w:pPr>
            <w:r w:rsidRPr="004D78F5">
              <w:rPr>
                <w:rFonts w:ascii="Times New Roman" w:hAnsi="Times New Roman" w:cs="Times New Roman"/>
                <w:b/>
                <w:sz w:val="28"/>
                <w:szCs w:val="28"/>
              </w:rPr>
              <w:t>ТД4</w:t>
            </w:r>
            <w:r w:rsidRPr="004D78F5">
              <w:rPr>
                <w:rFonts w:ascii="Times New Roman" w:hAnsi="Times New Roman" w:cs="Times New Roman"/>
                <w:sz w:val="28"/>
                <w:szCs w:val="28"/>
              </w:rPr>
              <w:t xml:space="preserve"> Осуществление проверки технического состояния аналитических весов и приборов, требующих стационарной установки, для выполнения химических анализов воды в системах водоподготовки</w:t>
            </w:r>
          </w:p>
          <w:p w14:paraId="053E74B3" w14:textId="77777777" w:rsidR="00671F72" w:rsidRPr="004D78F5" w:rsidRDefault="00671F72" w:rsidP="004771BB">
            <w:pPr>
              <w:autoSpaceDE w:val="0"/>
              <w:autoSpaceDN w:val="0"/>
              <w:adjustRightInd w:val="0"/>
              <w:spacing w:after="0"/>
              <w:jc w:val="both"/>
              <w:rPr>
                <w:rFonts w:ascii="Times New Roman" w:hAnsi="Times New Roman" w:cs="Times New Roman"/>
                <w:sz w:val="28"/>
                <w:szCs w:val="28"/>
              </w:rPr>
            </w:pPr>
            <w:r w:rsidRPr="004D78F5">
              <w:rPr>
                <w:rFonts w:ascii="Times New Roman" w:hAnsi="Times New Roman" w:cs="Times New Roman"/>
                <w:b/>
                <w:sz w:val="28"/>
                <w:szCs w:val="28"/>
              </w:rPr>
              <w:t>ТД6</w:t>
            </w:r>
            <w:r w:rsidRPr="004D78F5">
              <w:rPr>
                <w:rFonts w:ascii="Times New Roman" w:hAnsi="Times New Roman" w:cs="Times New Roman"/>
                <w:sz w:val="28"/>
                <w:szCs w:val="28"/>
              </w:rPr>
              <w:t xml:space="preserve"> Проведение подготовки предложений для разработки ежемесячных планов, графиков работ по техническому обслуживанию оборудования, установок, приборов для химического анализа воды в системах водоснабжения, водоотведения, теплоснабжения</w:t>
            </w:r>
          </w:p>
          <w:p w14:paraId="480FA509" w14:textId="77777777" w:rsidR="00D46C1B" w:rsidRPr="004D78F5" w:rsidRDefault="006B7CB1" w:rsidP="00671F72">
            <w:pPr>
              <w:autoSpaceDE w:val="0"/>
              <w:autoSpaceDN w:val="0"/>
              <w:adjustRightInd w:val="0"/>
              <w:spacing w:before="240" w:after="0"/>
              <w:jc w:val="both"/>
              <w:rPr>
                <w:rFonts w:ascii="Times New Roman" w:hAnsi="Times New Roman" w:cs="Times New Roman"/>
                <w:i/>
                <w:sz w:val="28"/>
                <w:szCs w:val="28"/>
              </w:rPr>
            </w:pPr>
            <w:r w:rsidRPr="004D78F5">
              <w:rPr>
                <w:rFonts w:ascii="Times New Roman" w:hAnsi="Times New Roman" w:cs="Times New Roman"/>
                <w:b/>
                <w:sz w:val="28"/>
                <w:szCs w:val="28"/>
              </w:rPr>
              <w:lastRenderedPageBreak/>
              <w:t>ТФ</w:t>
            </w:r>
            <w:r w:rsidRPr="004D78F5">
              <w:rPr>
                <w:rFonts w:ascii="Times New Roman" w:hAnsi="Times New Roman" w:cs="Times New Roman"/>
                <w:i/>
                <w:sz w:val="28"/>
                <w:szCs w:val="28"/>
              </w:rPr>
              <w:t xml:space="preserve"> А/02.4 </w:t>
            </w:r>
            <w:r w:rsidR="00D46C1B" w:rsidRPr="004D78F5">
              <w:rPr>
                <w:rFonts w:ascii="Times New Roman" w:hAnsi="Times New Roman" w:cs="Times New Roman"/>
                <w:i/>
                <w:sz w:val="28"/>
                <w:szCs w:val="28"/>
              </w:rPr>
              <w:t>Подготовка расходных материалов для проведения анализов химического состава воды в системах водоснабжения, водоотведения, теплоснабжения</w:t>
            </w:r>
          </w:p>
          <w:p w14:paraId="1B3B1D7A" w14:textId="77777777" w:rsidR="00671F72" w:rsidRPr="004D78F5" w:rsidRDefault="00671F72" w:rsidP="00671F72">
            <w:pPr>
              <w:keepNext/>
              <w:keepLines/>
              <w:autoSpaceDE w:val="0"/>
              <w:autoSpaceDN w:val="0"/>
              <w:adjustRightInd w:val="0"/>
              <w:spacing w:after="0"/>
              <w:jc w:val="both"/>
              <w:rPr>
                <w:rFonts w:ascii="Times New Roman" w:hAnsi="Times New Roman" w:cs="Times New Roman"/>
                <w:sz w:val="28"/>
                <w:szCs w:val="28"/>
              </w:rPr>
            </w:pPr>
            <w:r w:rsidRPr="004D78F5">
              <w:rPr>
                <w:rFonts w:ascii="Times New Roman" w:hAnsi="Times New Roman" w:cs="Times New Roman"/>
                <w:b/>
                <w:sz w:val="28"/>
                <w:szCs w:val="28"/>
              </w:rPr>
              <w:t>З1</w:t>
            </w:r>
            <w:r w:rsidRPr="004D78F5">
              <w:rPr>
                <w:rFonts w:ascii="Times New Roman" w:hAnsi="Times New Roman" w:cs="Times New Roman"/>
                <w:sz w:val="28"/>
                <w:szCs w:val="28"/>
              </w:rPr>
              <w:t xml:space="preserve"> Этика делового общения</w:t>
            </w:r>
          </w:p>
          <w:p w14:paraId="45E68552" w14:textId="77777777" w:rsidR="00D46C1B" w:rsidRPr="004D78F5" w:rsidRDefault="00D46C1B" w:rsidP="004771BB">
            <w:pPr>
              <w:autoSpaceDE w:val="0"/>
              <w:autoSpaceDN w:val="0"/>
              <w:adjustRightInd w:val="0"/>
              <w:spacing w:after="0"/>
              <w:jc w:val="both"/>
              <w:rPr>
                <w:rFonts w:ascii="Times New Roman" w:hAnsi="Times New Roman" w:cs="Times New Roman"/>
                <w:color w:val="262626"/>
                <w:sz w:val="28"/>
                <w:szCs w:val="28"/>
              </w:rPr>
            </w:pPr>
            <w:r w:rsidRPr="004D78F5">
              <w:rPr>
                <w:rFonts w:ascii="Times New Roman" w:hAnsi="Times New Roman" w:cs="Times New Roman"/>
                <w:b/>
                <w:color w:val="262626"/>
                <w:sz w:val="28"/>
                <w:szCs w:val="28"/>
              </w:rPr>
              <w:t>З2</w:t>
            </w:r>
            <w:r w:rsidRPr="004D78F5">
              <w:rPr>
                <w:rFonts w:ascii="Times New Roman" w:hAnsi="Times New Roman" w:cs="Times New Roman"/>
                <w:color w:val="262626"/>
                <w:sz w:val="28"/>
                <w:szCs w:val="28"/>
              </w:rPr>
              <w:t xml:space="preserve"> Основы производственно-хозяйственной деятельности структурного подразделения по выполнению химических анализов воды в системах водоснабжения, водоотведения, теплоснабжения</w:t>
            </w:r>
          </w:p>
          <w:p w14:paraId="379576E0" w14:textId="77777777" w:rsidR="006B7CB1" w:rsidRPr="004D78F5" w:rsidRDefault="006B7CB1" w:rsidP="004771BB">
            <w:pPr>
              <w:keepNext/>
              <w:keepLines/>
              <w:autoSpaceDE w:val="0"/>
              <w:autoSpaceDN w:val="0"/>
              <w:adjustRightInd w:val="0"/>
              <w:spacing w:after="0"/>
              <w:jc w:val="both"/>
              <w:rPr>
                <w:rFonts w:ascii="Times New Roman" w:hAnsi="Times New Roman" w:cs="Times New Roman"/>
                <w:sz w:val="28"/>
                <w:szCs w:val="28"/>
              </w:rPr>
            </w:pPr>
            <w:r w:rsidRPr="004D78F5">
              <w:rPr>
                <w:rFonts w:ascii="Times New Roman" w:hAnsi="Times New Roman" w:cs="Times New Roman"/>
                <w:b/>
                <w:sz w:val="28"/>
                <w:szCs w:val="28"/>
              </w:rPr>
              <w:t>З3</w:t>
            </w:r>
            <w:r w:rsidRPr="004D78F5">
              <w:rPr>
                <w:rFonts w:ascii="Times New Roman" w:hAnsi="Times New Roman" w:cs="Times New Roman"/>
                <w:sz w:val="28"/>
                <w:szCs w:val="28"/>
              </w:rPr>
              <w:t xml:space="preserve"> Правила работы в химической лаборатории</w:t>
            </w:r>
          </w:p>
          <w:p w14:paraId="7BFE5247" w14:textId="77777777" w:rsidR="00671F72" w:rsidRPr="004D78F5" w:rsidRDefault="00671F72" w:rsidP="004771BB">
            <w:pPr>
              <w:autoSpaceDE w:val="0"/>
              <w:autoSpaceDN w:val="0"/>
              <w:adjustRightInd w:val="0"/>
              <w:spacing w:after="0"/>
              <w:rPr>
                <w:rFonts w:ascii="Times New Roman" w:hAnsi="Times New Roman" w:cs="Times New Roman"/>
                <w:b/>
                <w:sz w:val="28"/>
                <w:szCs w:val="28"/>
              </w:rPr>
            </w:pPr>
            <w:r w:rsidRPr="004D78F5">
              <w:rPr>
                <w:rFonts w:ascii="Times New Roman" w:hAnsi="Times New Roman" w:cs="Times New Roman"/>
                <w:b/>
                <w:sz w:val="28"/>
                <w:szCs w:val="28"/>
              </w:rPr>
              <w:t>ТД1</w:t>
            </w:r>
            <w:r w:rsidRPr="004D78F5">
              <w:rPr>
                <w:rFonts w:ascii="Times New Roman" w:hAnsi="Times New Roman" w:cs="Times New Roman"/>
                <w:sz w:val="28"/>
                <w:szCs w:val="28"/>
              </w:rPr>
              <w:t xml:space="preserve"> Обоснование потребностей в номенклатуре и объемах материально-технического обеспечения деятельности по проведению химических анализов воды в системах водоснабжения, водоотведения, теплоснабжения</w:t>
            </w:r>
            <w:r w:rsidRPr="004D78F5">
              <w:rPr>
                <w:rFonts w:ascii="Times New Roman" w:hAnsi="Times New Roman" w:cs="Times New Roman"/>
                <w:b/>
                <w:sz w:val="28"/>
                <w:szCs w:val="28"/>
              </w:rPr>
              <w:t xml:space="preserve"> </w:t>
            </w:r>
          </w:p>
          <w:p w14:paraId="66A76500" w14:textId="77777777" w:rsidR="00671F72" w:rsidRPr="004D78F5" w:rsidRDefault="00671F72" w:rsidP="00671F72">
            <w:pPr>
              <w:autoSpaceDE w:val="0"/>
              <w:autoSpaceDN w:val="0"/>
              <w:adjustRightInd w:val="0"/>
              <w:spacing w:after="0"/>
              <w:jc w:val="both"/>
              <w:rPr>
                <w:rFonts w:ascii="Times New Roman" w:hAnsi="Times New Roman" w:cs="Times New Roman"/>
                <w:sz w:val="28"/>
                <w:szCs w:val="28"/>
              </w:rPr>
            </w:pPr>
            <w:r w:rsidRPr="004D78F5">
              <w:rPr>
                <w:rFonts w:ascii="Times New Roman" w:hAnsi="Times New Roman" w:cs="Times New Roman"/>
                <w:b/>
                <w:color w:val="262626"/>
                <w:sz w:val="28"/>
                <w:szCs w:val="28"/>
              </w:rPr>
              <w:t>ТД4</w:t>
            </w:r>
            <w:r w:rsidRPr="004D78F5">
              <w:rPr>
                <w:rFonts w:ascii="Times New Roman" w:hAnsi="Times New Roman" w:cs="Times New Roman"/>
                <w:color w:val="262626"/>
                <w:sz w:val="28"/>
                <w:szCs w:val="28"/>
              </w:rPr>
              <w:t xml:space="preserve"> Проведение проверки пригодности химических реагентов, химической посуды, средств индивидуальной химической защиты </w:t>
            </w:r>
          </w:p>
          <w:p w14:paraId="3EDAB0E7" w14:textId="77777777" w:rsidR="004771BB" w:rsidRPr="004D78F5" w:rsidRDefault="0011445E" w:rsidP="004D78F5">
            <w:pPr>
              <w:autoSpaceDE w:val="0"/>
              <w:autoSpaceDN w:val="0"/>
              <w:adjustRightInd w:val="0"/>
              <w:spacing w:after="0"/>
              <w:rPr>
                <w:rFonts w:ascii="Times New Roman" w:hAnsi="Times New Roman" w:cs="Times New Roman"/>
                <w:sz w:val="28"/>
                <w:szCs w:val="28"/>
              </w:rPr>
            </w:pPr>
            <w:r w:rsidRPr="004D78F5">
              <w:rPr>
                <w:rFonts w:ascii="Times New Roman" w:hAnsi="Times New Roman" w:cs="Times New Roman"/>
                <w:b/>
                <w:sz w:val="28"/>
                <w:szCs w:val="28"/>
              </w:rPr>
              <w:t>ТД7</w:t>
            </w:r>
            <w:r w:rsidRPr="004D78F5">
              <w:rPr>
                <w:rFonts w:ascii="Times New Roman" w:hAnsi="Times New Roman" w:cs="Times New Roman"/>
                <w:sz w:val="28"/>
                <w:szCs w:val="28"/>
              </w:rPr>
              <w:t xml:space="preserve"> Поиск и внедрение новых экономичных, безопасных, более точных методов химического анализа воды </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14:paraId="66C16A14" w14:textId="77777777" w:rsidR="00671F72" w:rsidRPr="004D78F5" w:rsidRDefault="00671F72" w:rsidP="004771BB">
            <w:pPr>
              <w:keepNext/>
              <w:keepLines/>
              <w:autoSpaceDE w:val="0"/>
              <w:autoSpaceDN w:val="0"/>
              <w:adjustRightInd w:val="0"/>
              <w:spacing w:after="0"/>
              <w:jc w:val="center"/>
              <w:rPr>
                <w:rFonts w:ascii="Times New Roman" w:hAnsi="Times New Roman" w:cs="Times New Roman"/>
                <w:color w:val="262626"/>
                <w:sz w:val="28"/>
                <w:szCs w:val="28"/>
              </w:rPr>
            </w:pPr>
          </w:p>
          <w:p w14:paraId="250F6B24" w14:textId="77777777" w:rsidR="00671F72" w:rsidRPr="004D78F5" w:rsidRDefault="00671F72" w:rsidP="004771BB">
            <w:pPr>
              <w:keepNext/>
              <w:keepLines/>
              <w:autoSpaceDE w:val="0"/>
              <w:autoSpaceDN w:val="0"/>
              <w:adjustRightInd w:val="0"/>
              <w:spacing w:after="0"/>
              <w:jc w:val="center"/>
              <w:rPr>
                <w:rFonts w:ascii="Times New Roman" w:hAnsi="Times New Roman" w:cs="Times New Roman"/>
                <w:color w:val="262626"/>
                <w:sz w:val="28"/>
                <w:szCs w:val="28"/>
              </w:rPr>
            </w:pPr>
          </w:p>
          <w:p w14:paraId="5B8E10CE" w14:textId="77777777" w:rsidR="00671F72" w:rsidRPr="004D78F5" w:rsidRDefault="00671F72" w:rsidP="004771BB">
            <w:pPr>
              <w:keepNext/>
              <w:keepLines/>
              <w:autoSpaceDE w:val="0"/>
              <w:autoSpaceDN w:val="0"/>
              <w:adjustRightInd w:val="0"/>
              <w:spacing w:after="0"/>
              <w:jc w:val="center"/>
              <w:rPr>
                <w:rFonts w:ascii="Times New Roman" w:hAnsi="Times New Roman" w:cs="Times New Roman"/>
                <w:color w:val="262626"/>
                <w:sz w:val="28"/>
                <w:szCs w:val="28"/>
              </w:rPr>
            </w:pPr>
          </w:p>
          <w:p w14:paraId="742788AC" w14:textId="77777777" w:rsidR="004960DF" w:rsidRPr="004D78F5" w:rsidRDefault="004960DF" w:rsidP="004771BB">
            <w:pPr>
              <w:keepNext/>
              <w:keepLines/>
              <w:autoSpaceDE w:val="0"/>
              <w:autoSpaceDN w:val="0"/>
              <w:adjustRightInd w:val="0"/>
              <w:spacing w:after="0"/>
              <w:jc w:val="center"/>
              <w:rPr>
                <w:rFonts w:ascii="Times New Roman" w:hAnsi="Times New Roman" w:cs="Times New Roman"/>
                <w:color w:val="262626"/>
                <w:sz w:val="28"/>
                <w:szCs w:val="28"/>
              </w:rPr>
            </w:pPr>
          </w:p>
          <w:p w14:paraId="2BB32685" w14:textId="77777777" w:rsidR="004960DF" w:rsidRPr="004D78F5" w:rsidRDefault="004960DF" w:rsidP="004771BB">
            <w:pPr>
              <w:keepNext/>
              <w:keepLines/>
              <w:autoSpaceDE w:val="0"/>
              <w:autoSpaceDN w:val="0"/>
              <w:adjustRightInd w:val="0"/>
              <w:spacing w:after="0"/>
              <w:jc w:val="center"/>
              <w:rPr>
                <w:rFonts w:ascii="Times New Roman" w:hAnsi="Times New Roman" w:cs="Times New Roman"/>
                <w:color w:val="262626"/>
                <w:sz w:val="28"/>
                <w:szCs w:val="28"/>
              </w:rPr>
            </w:pPr>
          </w:p>
          <w:p w14:paraId="12D995DC" w14:textId="77777777" w:rsidR="004771BB" w:rsidRDefault="004771BB" w:rsidP="004D78F5">
            <w:pPr>
              <w:keepNext/>
              <w:keepLines/>
              <w:autoSpaceDE w:val="0"/>
              <w:autoSpaceDN w:val="0"/>
              <w:adjustRightInd w:val="0"/>
              <w:spacing w:after="0"/>
              <w:jc w:val="center"/>
              <w:rPr>
                <w:rFonts w:ascii="Times New Roman" w:hAnsi="Times New Roman" w:cs="Times New Roman"/>
                <w:sz w:val="28"/>
                <w:szCs w:val="28"/>
              </w:rPr>
            </w:pPr>
          </w:p>
          <w:p w14:paraId="4056CEB8" w14:textId="77777777" w:rsidR="004D78F5" w:rsidRDefault="004D78F5" w:rsidP="004D78F5">
            <w:pPr>
              <w:pStyle w:val="a9"/>
              <w:spacing w:after="0" w:line="240" w:lineRule="auto"/>
              <w:ind w:left="0"/>
              <w:jc w:val="center"/>
              <w:rPr>
                <w:rFonts w:ascii="Times New Roman" w:hAnsi="Times New Roman"/>
                <w:sz w:val="28"/>
                <w:szCs w:val="28"/>
              </w:rPr>
            </w:pPr>
          </w:p>
          <w:p w14:paraId="5D4552B7" w14:textId="77777777" w:rsidR="004D78F5" w:rsidRDefault="004D78F5" w:rsidP="004D78F5">
            <w:pPr>
              <w:pStyle w:val="a9"/>
              <w:spacing w:after="0" w:line="240" w:lineRule="auto"/>
              <w:ind w:left="0"/>
              <w:jc w:val="center"/>
              <w:rPr>
                <w:rFonts w:ascii="Times New Roman" w:hAnsi="Times New Roman"/>
                <w:sz w:val="28"/>
                <w:szCs w:val="28"/>
              </w:rPr>
            </w:pPr>
          </w:p>
          <w:p w14:paraId="47832992" w14:textId="77777777" w:rsidR="004D78F5" w:rsidRDefault="004D78F5" w:rsidP="004D78F5">
            <w:pPr>
              <w:pStyle w:val="a9"/>
              <w:spacing w:after="0" w:line="240" w:lineRule="auto"/>
              <w:ind w:left="0"/>
              <w:jc w:val="center"/>
              <w:rPr>
                <w:rFonts w:ascii="Times New Roman" w:hAnsi="Times New Roman"/>
                <w:sz w:val="28"/>
                <w:szCs w:val="28"/>
              </w:rPr>
            </w:pPr>
          </w:p>
          <w:p w14:paraId="0DDE9FE2" w14:textId="77777777" w:rsidR="004D78F5" w:rsidRDefault="004D78F5" w:rsidP="004D78F5">
            <w:pPr>
              <w:pStyle w:val="a9"/>
              <w:spacing w:after="0" w:line="240" w:lineRule="auto"/>
              <w:ind w:left="0"/>
              <w:jc w:val="center"/>
              <w:rPr>
                <w:rFonts w:ascii="Times New Roman" w:hAnsi="Times New Roman"/>
                <w:sz w:val="28"/>
                <w:szCs w:val="28"/>
              </w:rPr>
            </w:pPr>
          </w:p>
          <w:p w14:paraId="30A84C69" w14:textId="77777777" w:rsidR="004D78F5" w:rsidRDefault="004D78F5" w:rsidP="004D78F5">
            <w:pPr>
              <w:pStyle w:val="a9"/>
              <w:spacing w:after="0" w:line="240" w:lineRule="auto"/>
              <w:ind w:left="0"/>
              <w:jc w:val="center"/>
              <w:rPr>
                <w:rFonts w:ascii="Times New Roman" w:hAnsi="Times New Roman"/>
                <w:sz w:val="28"/>
                <w:szCs w:val="28"/>
              </w:rPr>
            </w:pPr>
          </w:p>
          <w:p w14:paraId="43883189" w14:textId="77777777" w:rsidR="004D78F5" w:rsidRDefault="004D78F5" w:rsidP="004D78F5">
            <w:pPr>
              <w:pStyle w:val="a9"/>
              <w:spacing w:after="0" w:line="240" w:lineRule="auto"/>
              <w:ind w:left="0"/>
              <w:jc w:val="center"/>
              <w:rPr>
                <w:rFonts w:ascii="Times New Roman" w:hAnsi="Times New Roman"/>
                <w:sz w:val="28"/>
                <w:szCs w:val="28"/>
              </w:rPr>
            </w:pPr>
          </w:p>
          <w:p w14:paraId="5AE122FE" w14:textId="77777777" w:rsidR="004D78F5" w:rsidRDefault="004D78F5" w:rsidP="004D78F5">
            <w:pPr>
              <w:pStyle w:val="a9"/>
              <w:spacing w:after="0" w:line="240" w:lineRule="auto"/>
              <w:ind w:left="0"/>
              <w:jc w:val="center"/>
              <w:rPr>
                <w:rFonts w:ascii="Times New Roman" w:hAnsi="Times New Roman"/>
                <w:sz w:val="28"/>
                <w:szCs w:val="28"/>
              </w:rPr>
            </w:pPr>
          </w:p>
          <w:p w14:paraId="0A085C65" w14:textId="77777777" w:rsidR="004D78F5" w:rsidRDefault="004D78F5" w:rsidP="004D78F5">
            <w:pPr>
              <w:pStyle w:val="a9"/>
              <w:spacing w:after="0" w:line="240" w:lineRule="auto"/>
              <w:ind w:left="0"/>
              <w:jc w:val="center"/>
              <w:rPr>
                <w:rFonts w:ascii="Times New Roman" w:hAnsi="Times New Roman"/>
                <w:sz w:val="28"/>
                <w:szCs w:val="28"/>
              </w:rPr>
            </w:pPr>
          </w:p>
          <w:p w14:paraId="7DCD344D" w14:textId="77777777" w:rsidR="004D78F5" w:rsidRDefault="004D78F5" w:rsidP="004D78F5">
            <w:pPr>
              <w:pStyle w:val="a9"/>
              <w:spacing w:after="0" w:line="240" w:lineRule="auto"/>
              <w:ind w:left="0"/>
              <w:jc w:val="center"/>
              <w:rPr>
                <w:rFonts w:ascii="Times New Roman" w:hAnsi="Times New Roman"/>
                <w:sz w:val="28"/>
                <w:szCs w:val="28"/>
              </w:rPr>
            </w:pPr>
          </w:p>
          <w:p w14:paraId="445C7538" w14:textId="77777777" w:rsidR="004D78F5" w:rsidRDefault="004D78F5" w:rsidP="004D78F5">
            <w:pPr>
              <w:pStyle w:val="a9"/>
              <w:spacing w:after="0" w:line="240" w:lineRule="auto"/>
              <w:ind w:left="0"/>
              <w:jc w:val="center"/>
              <w:rPr>
                <w:rFonts w:ascii="Times New Roman" w:hAnsi="Times New Roman"/>
                <w:sz w:val="28"/>
                <w:szCs w:val="28"/>
              </w:rPr>
            </w:pPr>
          </w:p>
          <w:p w14:paraId="2A09B9F1" w14:textId="77777777" w:rsidR="004D78F5" w:rsidRDefault="004D78F5" w:rsidP="004D78F5">
            <w:pPr>
              <w:pStyle w:val="a9"/>
              <w:spacing w:after="0" w:line="240" w:lineRule="auto"/>
              <w:ind w:left="0"/>
              <w:jc w:val="center"/>
              <w:rPr>
                <w:rFonts w:ascii="Times New Roman" w:hAnsi="Times New Roman"/>
                <w:sz w:val="28"/>
                <w:szCs w:val="28"/>
              </w:rPr>
            </w:pPr>
          </w:p>
          <w:p w14:paraId="522F08CC" w14:textId="77777777" w:rsidR="004D78F5" w:rsidRDefault="004D78F5" w:rsidP="004D78F5">
            <w:pPr>
              <w:pStyle w:val="a9"/>
              <w:spacing w:after="0" w:line="240" w:lineRule="auto"/>
              <w:ind w:left="0"/>
              <w:jc w:val="center"/>
              <w:rPr>
                <w:rFonts w:ascii="Times New Roman" w:hAnsi="Times New Roman"/>
                <w:sz w:val="28"/>
                <w:szCs w:val="28"/>
              </w:rPr>
            </w:pPr>
            <w:r>
              <w:rPr>
                <w:rFonts w:ascii="Times New Roman" w:hAnsi="Times New Roman"/>
                <w:sz w:val="28"/>
                <w:szCs w:val="28"/>
              </w:rPr>
              <w:t xml:space="preserve">за каждый вопрос </w:t>
            </w:r>
          </w:p>
          <w:p w14:paraId="7171676D" w14:textId="77777777" w:rsidR="004D78F5" w:rsidRPr="00F135A1" w:rsidRDefault="004D78F5" w:rsidP="004D78F5">
            <w:pPr>
              <w:pStyle w:val="a9"/>
              <w:spacing w:after="0" w:line="240" w:lineRule="auto"/>
              <w:ind w:left="0"/>
              <w:jc w:val="center"/>
              <w:rPr>
                <w:rFonts w:ascii="Times New Roman" w:hAnsi="Times New Roman"/>
                <w:sz w:val="28"/>
                <w:szCs w:val="28"/>
              </w:rPr>
            </w:pPr>
            <w:r w:rsidRPr="00F135A1">
              <w:rPr>
                <w:rFonts w:ascii="Times New Roman" w:hAnsi="Times New Roman"/>
                <w:sz w:val="28"/>
                <w:szCs w:val="28"/>
              </w:rPr>
              <w:t>верно – 1 балл,</w:t>
            </w:r>
          </w:p>
          <w:p w14:paraId="2699C154"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r w:rsidRPr="00F135A1">
              <w:rPr>
                <w:rFonts w:ascii="Times New Roman" w:hAnsi="Times New Roman"/>
                <w:sz w:val="28"/>
                <w:szCs w:val="28"/>
              </w:rPr>
              <w:t>неверно – 0 баллов</w:t>
            </w:r>
          </w:p>
          <w:p w14:paraId="739A6963"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05C9EBD0"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2E682CF5"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6D9174CA"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003A55A9"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58F4D3A3"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43680A9A"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096B9DE0"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00944B62"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541C9A22"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6851F8A5"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2BBCC5A2"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03F69CB7"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26E6C930"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7EC0EC75"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4A3C4348"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04EE07E3"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3AB14411"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3D8D0749"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665D3D74"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220B855A"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2F078AFD"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4F6BD5B7"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76F2A418"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558E2C05"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4A3BAD08"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6E69F75A"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724323AA"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14BC2739"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11396FEE"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p>
          <w:p w14:paraId="6387B61B" w14:textId="77777777" w:rsidR="004D78F5" w:rsidRDefault="004D78F5" w:rsidP="004D78F5">
            <w:pPr>
              <w:keepNext/>
              <w:keepLines/>
              <w:autoSpaceDE w:val="0"/>
              <w:autoSpaceDN w:val="0"/>
              <w:adjustRightInd w:val="0"/>
              <w:spacing w:after="0"/>
              <w:jc w:val="center"/>
              <w:rPr>
                <w:rFonts w:ascii="Times New Roman" w:hAnsi="Times New Roman"/>
                <w:sz w:val="28"/>
                <w:szCs w:val="28"/>
              </w:rPr>
            </w:pPr>
            <w:r>
              <w:rPr>
                <w:rFonts w:ascii="Times New Roman" w:hAnsi="Times New Roman"/>
                <w:sz w:val="28"/>
                <w:szCs w:val="28"/>
              </w:rPr>
              <w:t>за каждый вопрос</w:t>
            </w:r>
          </w:p>
          <w:p w14:paraId="68620FEF" w14:textId="77777777" w:rsidR="004D78F5" w:rsidRPr="00F135A1" w:rsidRDefault="004D78F5" w:rsidP="004D78F5">
            <w:pPr>
              <w:pStyle w:val="a9"/>
              <w:spacing w:after="0" w:line="240" w:lineRule="auto"/>
              <w:ind w:left="0"/>
              <w:jc w:val="center"/>
              <w:rPr>
                <w:rFonts w:ascii="Times New Roman" w:hAnsi="Times New Roman"/>
                <w:sz w:val="28"/>
                <w:szCs w:val="28"/>
              </w:rPr>
            </w:pPr>
            <w:r w:rsidRPr="00F135A1">
              <w:rPr>
                <w:rFonts w:ascii="Times New Roman" w:hAnsi="Times New Roman"/>
                <w:sz w:val="28"/>
                <w:szCs w:val="28"/>
              </w:rPr>
              <w:t>верно – 1 балл,</w:t>
            </w:r>
          </w:p>
          <w:p w14:paraId="150A33C5" w14:textId="77777777" w:rsidR="004D78F5" w:rsidRPr="004D78F5" w:rsidRDefault="004D78F5" w:rsidP="004D78F5">
            <w:pPr>
              <w:keepNext/>
              <w:keepLines/>
              <w:autoSpaceDE w:val="0"/>
              <w:autoSpaceDN w:val="0"/>
              <w:adjustRightInd w:val="0"/>
              <w:spacing w:after="0"/>
              <w:jc w:val="center"/>
              <w:rPr>
                <w:rFonts w:ascii="Times New Roman" w:hAnsi="Times New Roman" w:cs="Times New Roman"/>
                <w:sz w:val="28"/>
                <w:szCs w:val="28"/>
              </w:rPr>
            </w:pPr>
            <w:r w:rsidRPr="00F135A1">
              <w:rPr>
                <w:rFonts w:ascii="Times New Roman" w:hAnsi="Times New Roman"/>
                <w:sz w:val="28"/>
                <w:szCs w:val="28"/>
              </w:rPr>
              <w:t>неверно – 0 баллов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4370CE47" w14:textId="77777777" w:rsidR="004960DF" w:rsidRPr="004D78F5" w:rsidRDefault="004960DF" w:rsidP="004771BB">
            <w:pPr>
              <w:autoSpaceDE w:val="0"/>
              <w:autoSpaceDN w:val="0"/>
              <w:adjustRightInd w:val="0"/>
              <w:spacing w:after="0"/>
              <w:jc w:val="center"/>
              <w:rPr>
                <w:rFonts w:ascii="Times New Roman" w:hAnsi="Times New Roman" w:cs="Times New Roman"/>
                <w:sz w:val="28"/>
                <w:szCs w:val="28"/>
              </w:rPr>
            </w:pPr>
          </w:p>
          <w:p w14:paraId="59A65F18" w14:textId="77777777" w:rsidR="004960DF" w:rsidRPr="004D78F5" w:rsidRDefault="004960DF" w:rsidP="004771BB">
            <w:pPr>
              <w:autoSpaceDE w:val="0"/>
              <w:autoSpaceDN w:val="0"/>
              <w:adjustRightInd w:val="0"/>
              <w:spacing w:after="0"/>
              <w:jc w:val="center"/>
              <w:rPr>
                <w:rFonts w:ascii="Times New Roman" w:hAnsi="Times New Roman" w:cs="Times New Roman"/>
                <w:sz w:val="28"/>
                <w:szCs w:val="28"/>
              </w:rPr>
            </w:pPr>
          </w:p>
          <w:p w14:paraId="5E9B0BBC" w14:textId="77777777" w:rsidR="004960DF" w:rsidRPr="004D78F5" w:rsidRDefault="004960DF" w:rsidP="004771BB">
            <w:pPr>
              <w:autoSpaceDE w:val="0"/>
              <w:autoSpaceDN w:val="0"/>
              <w:adjustRightInd w:val="0"/>
              <w:spacing w:after="0"/>
              <w:jc w:val="center"/>
              <w:rPr>
                <w:rFonts w:ascii="Times New Roman" w:hAnsi="Times New Roman" w:cs="Times New Roman"/>
                <w:sz w:val="28"/>
                <w:szCs w:val="28"/>
              </w:rPr>
            </w:pPr>
          </w:p>
          <w:p w14:paraId="7D1E1A56"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06E55CCB"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28257B7D"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40FF368A"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19DC1497"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2B0EB122"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6DAE3BBE"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5036D26C"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62335060"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659F563A"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2CBBE9BB"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40026BAC"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37E97CED"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136A68F7"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74498F8A" w14:textId="493FD748" w:rsidR="004960DF" w:rsidRPr="004D78F5" w:rsidRDefault="004D78F5" w:rsidP="004771BB">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1-35</w:t>
            </w:r>
            <w:r w:rsidR="00C674FF">
              <w:rPr>
                <w:rFonts w:ascii="Times New Roman" w:hAnsi="Times New Roman" w:cs="Times New Roman"/>
                <w:sz w:val="28"/>
                <w:szCs w:val="28"/>
              </w:rPr>
              <w:t>, 69, 71,</w:t>
            </w:r>
            <w:r w:rsidR="00757717">
              <w:rPr>
                <w:rFonts w:ascii="Times New Roman" w:hAnsi="Times New Roman" w:cs="Times New Roman"/>
                <w:sz w:val="28"/>
                <w:szCs w:val="28"/>
              </w:rPr>
              <w:t>72,73,74, 75,</w:t>
            </w:r>
            <w:r w:rsidR="00C674FF">
              <w:rPr>
                <w:rFonts w:ascii="Times New Roman" w:hAnsi="Times New Roman" w:cs="Times New Roman"/>
                <w:sz w:val="28"/>
                <w:szCs w:val="28"/>
              </w:rPr>
              <w:t xml:space="preserve"> 77,78</w:t>
            </w:r>
            <w:r w:rsidR="00757717">
              <w:rPr>
                <w:rFonts w:ascii="Times New Roman" w:hAnsi="Times New Roman" w:cs="Times New Roman"/>
                <w:sz w:val="28"/>
                <w:szCs w:val="28"/>
              </w:rPr>
              <w:t>,79</w:t>
            </w:r>
          </w:p>
          <w:p w14:paraId="451489BC" w14:textId="77777777" w:rsidR="004960DF" w:rsidRDefault="004960DF" w:rsidP="004771BB">
            <w:pPr>
              <w:autoSpaceDE w:val="0"/>
              <w:autoSpaceDN w:val="0"/>
              <w:adjustRightInd w:val="0"/>
              <w:spacing w:after="0"/>
              <w:jc w:val="center"/>
              <w:rPr>
                <w:rFonts w:ascii="Times New Roman" w:hAnsi="Times New Roman" w:cs="Times New Roman"/>
                <w:sz w:val="28"/>
                <w:szCs w:val="28"/>
              </w:rPr>
            </w:pPr>
          </w:p>
          <w:p w14:paraId="3FF4BAA7"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2AA96BD7"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409AE269"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10EC9EAE"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60902617"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151238FE"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77212CAE"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4EBC0932"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1EB991EB"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501F942D"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668457D7"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7E2AB69B"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47AC60E7"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3B0E5CDA"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310CF65B"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5953CEC2"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7F2FD02C"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6852372C"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351B7152"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78D72490"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70A296FB"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2886FFF7"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5E16660B"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1C55A07F"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1BFADC37"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01DEE6AD"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5F443344"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566FAF4A"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15A496D5"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663B20E6"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056A0840" w14:textId="77777777" w:rsidR="004D78F5" w:rsidRDefault="004D78F5" w:rsidP="004771BB">
            <w:pPr>
              <w:autoSpaceDE w:val="0"/>
              <w:autoSpaceDN w:val="0"/>
              <w:adjustRightInd w:val="0"/>
              <w:spacing w:after="0"/>
              <w:jc w:val="center"/>
              <w:rPr>
                <w:rFonts w:ascii="Times New Roman" w:hAnsi="Times New Roman" w:cs="Times New Roman"/>
                <w:sz w:val="28"/>
                <w:szCs w:val="28"/>
              </w:rPr>
            </w:pPr>
          </w:p>
          <w:p w14:paraId="4FCB39EB" w14:textId="3132B6E7" w:rsidR="004D78F5" w:rsidRPr="004D78F5" w:rsidRDefault="00D96E3F" w:rsidP="004771BB">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36-68, 70, 76, 80, 81</w:t>
            </w:r>
            <w:r w:rsidR="00757717">
              <w:rPr>
                <w:rFonts w:ascii="Times New Roman" w:hAnsi="Times New Roman" w:cs="Times New Roman"/>
                <w:sz w:val="28"/>
                <w:szCs w:val="28"/>
              </w:rPr>
              <w:t>,82</w:t>
            </w:r>
          </w:p>
          <w:p w14:paraId="4279CED4" w14:textId="77777777" w:rsidR="004771BB" w:rsidRPr="004D78F5" w:rsidRDefault="004771BB" w:rsidP="00671F72">
            <w:pPr>
              <w:autoSpaceDE w:val="0"/>
              <w:autoSpaceDN w:val="0"/>
              <w:adjustRightInd w:val="0"/>
              <w:spacing w:after="0"/>
              <w:jc w:val="center"/>
              <w:rPr>
                <w:rFonts w:ascii="Times New Roman" w:hAnsi="Times New Roman" w:cs="Times New Roman"/>
                <w:sz w:val="28"/>
                <w:szCs w:val="28"/>
                <w:lang w:val="en-US"/>
              </w:rPr>
            </w:pPr>
          </w:p>
        </w:tc>
      </w:tr>
    </w:tbl>
    <w:p w14:paraId="68B29CB2" w14:textId="77777777" w:rsidR="002A2A37" w:rsidRPr="009D4923" w:rsidRDefault="002A2A37" w:rsidP="002A2A37">
      <w:pPr>
        <w:widowControl w:val="0"/>
        <w:autoSpaceDE w:val="0"/>
        <w:autoSpaceDN w:val="0"/>
        <w:spacing w:before="240" w:after="0" w:line="240" w:lineRule="auto"/>
        <w:jc w:val="both"/>
        <w:rPr>
          <w:rFonts w:ascii="Times New Roman" w:hAnsi="Times New Roman"/>
          <w:sz w:val="28"/>
          <w:szCs w:val="28"/>
          <w:lang w:eastAsia="ru-RU"/>
        </w:rPr>
      </w:pPr>
      <w:r w:rsidRPr="009D4923">
        <w:rPr>
          <w:rFonts w:ascii="Times New Roman" w:hAnsi="Times New Roman"/>
          <w:sz w:val="28"/>
          <w:szCs w:val="28"/>
          <w:lang w:eastAsia="ru-RU"/>
        </w:rPr>
        <w:lastRenderedPageBreak/>
        <w:t>Общая информация по структуре заданий для теоретического  этапа</w:t>
      </w:r>
    </w:p>
    <w:p w14:paraId="273251FA" w14:textId="77777777" w:rsidR="002A2A37" w:rsidRPr="009D4923" w:rsidRDefault="002A2A37" w:rsidP="002A2A37">
      <w:pPr>
        <w:widowControl w:val="0"/>
        <w:autoSpaceDE w:val="0"/>
        <w:autoSpaceDN w:val="0"/>
        <w:spacing w:after="0" w:line="240" w:lineRule="auto"/>
        <w:jc w:val="both"/>
        <w:rPr>
          <w:rFonts w:ascii="Times New Roman" w:hAnsi="Times New Roman"/>
          <w:sz w:val="28"/>
          <w:szCs w:val="28"/>
          <w:lang w:eastAsia="ru-RU"/>
        </w:rPr>
      </w:pPr>
      <w:r w:rsidRPr="009D4923">
        <w:rPr>
          <w:rFonts w:ascii="Times New Roman" w:hAnsi="Times New Roman"/>
          <w:sz w:val="28"/>
          <w:szCs w:val="28"/>
          <w:lang w:eastAsia="ru-RU"/>
        </w:rPr>
        <w:t>профессионального экзамена:</w:t>
      </w:r>
    </w:p>
    <w:p w14:paraId="507F9A38" w14:textId="6BE4F965" w:rsidR="002A2A37" w:rsidRPr="009D4923" w:rsidRDefault="002A2A37" w:rsidP="002A2A37">
      <w:pPr>
        <w:widowControl w:val="0"/>
        <w:autoSpaceDE w:val="0"/>
        <w:autoSpaceDN w:val="0"/>
        <w:spacing w:after="0" w:line="240" w:lineRule="auto"/>
        <w:jc w:val="both"/>
        <w:rPr>
          <w:rFonts w:ascii="Times New Roman" w:hAnsi="Times New Roman"/>
          <w:sz w:val="28"/>
          <w:szCs w:val="28"/>
          <w:lang w:eastAsia="ru-RU"/>
        </w:rPr>
      </w:pPr>
      <w:r w:rsidRPr="009D4923">
        <w:rPr>
          <w:rFonts w:ascii="Times New Roman" w:hAnsi="Times New Roman"/>
          <w:sz w:val="28"/>
          <w:szCs w:val="28"/>
          <w:lang w:eastAsia="ru-RU"/>
        </w:rPr>
        <w:t xml:space="preserve">количество заданий с выбором ответа: </w:t>
      </w:r>
      <w:r w:rsidR="009F633A">
        <w:rPr>
          <w:rFonts w:ascii="Times New Roman" w:hAnsi="Times New Roman"/>
          <w:sz w:val="28"/>
          <w:szCs w:val="28"/>
          <w:lang w:eastAsia="ru-RU"/>
        </w:rPr>
        <w:t>63</w:t>
      </w:r>
      <w:r w:rsidRPr="009D4923">
        <w:rPr>
          <w:rFonts w:ascii="Times New Roman" w:hAnsi="Times New Roman"/>
          <w:sz w:val="28"/>
          <w:szCs w:val="28"/>
          <w:lang w:eastAsia="ru-RU"/>
        </w:rPr>
        <w:t>;</w:t>
      </w:r>
    </w:p>
    <w:p w14:paraId="4A4C2B3D" w14:textId="1EC617BE" w:rsidR="002A2A37" w:rsidRPr="009D4923" w:rsidRDefault="002A2A37" w:rsidP="002A2A37">
      <w:pPr>
        <w:widowControl w:val="0"/>
        <w:autoSpaceDE w:val="0"/>
        <w:autoSpaceDN w:val="0"/>
        <w:spacing w:after="0" w:line="240" w:lineRule="auto"/>
        <w:jc w:val="both"/>
        <w:rPr>
          <w:rFonts w:ascii="Times New Roman" w:hAnsi="Times New Roman"/>
          <w:sz w:val="28"/>
          <w:szCs w:val="28"/>
          <w:lang w:eastAsia="ru-RU"/>
        </w:rPr>
      </w:pPr>
      <w:r w:rsidRPr="009D4923">
        <w:rPr>
          <w:rFonts w:ascii="Times New Roman" w:hAnsi="Times New Roman"/>
          <w:sz w:val="28"/>
          <w:szCs w:val="28"/>
          <w:lang w:eastAsia="ru-RU"/>
        </w:rPr>
        <w:lastRenderedPageBreak/>
        <w:t xml:space="preserve">количество заданий с открытым ответом: </w:t>
      </w:r>
      <w:r w:rsidR="009F633A">
        <w:rPr>
          <w:rFonts w:ascii="Times New Roman" w:hAnsi="Times New Roman"/>
          <w:sz w:val="28"/>
          <w:szCs w:val="28"/>
          <w:lang w:eastAsia="ru-RU"/>
        </w:rPr>
        <w:t>11</w:t>
      </w:r>
      <w:r w:rsidRPr="009D4923">
        <w:rPr>
          <w:rFonts w:ascii="Times New Roman" w:hAnsi="Times New Roman"/>
          <w:sz w:val="28"/>
          <w:szCs w:val="28"/>
          <w:lang w:eastAsia="ru-RU"/>
        </w:rPr>
        <w:t>;</w:t>
      </w:r>
    </w:p>
    <w:p w14:paraId="67239548" w14:textId="77777777" w:rsidR="002A2A37" w:rsidRPr="009D4923" w:rsidRDefault="002A2A37" w:rsidP="002A2A37">
      <w:pPr>
        <w:widowControl w:val="0"/>
        <w:autoSpaceDE w:val="0"/>
        <w:autoSpaceDN w:val="0"/>
        <w:spacing w:after="0" w:line="240" w:lineRule="auto"/>
        <w:jc w:val="both"/>
        <w:rPr>
          <w:rFonts w:ascii="Times New Roman" w:hAnsi="Times New Roman"/>
          <w:sz w:val="28"/>
          <w:szCs w:val="28"/>
          <w:lang w:eastAsia="ru-RU"/>
        </w:rPr>
      </w:pPr>
      <w:r w:rsidRPr="009D4923">
        <w:rPr>
          <w:rFonts w:ascii="Times New Roman" w:hAnsi="Times New Roman"/>
          <w:sz w:val="28"/>
          <w:szCs w:val="28"/>
          <w:lang w:eastAsia="ru-RU"/>
        </w:rPr>
        <w:t xml:space="preserve">количество заданий на установление соответствия: </w:t>
      </w:r>
      <w:r w:rsidR="004D78F5">
        <w:rPr>
          <w:rFonts w:ascii="Times New Roman" w:hAnsi="Times New Roman"/>
          <w:sz w:val="28"/>
          <w:szCs w:val="28"/>
          <w:lang w:eastAsia="ru-RU"/>
        </w:rPr>
        <w:t>4</w:t>
      </w:r>
    </w:p>
    <w:p w14:paraId="5B22C7FE" w14:textId="3120057F" w:rsidR="002A2A37" w:rsidRPr="009D4923" w:rsidRDefault="002A2A37" w:rsidP="002A2A37">
      <w:pPr>
        <w:widowControl w:val="0"/>
        <w:autoSpaceDE w:val="0"/>
        <w:autoSpaceDN w:val="0"/>
        <w:spacing w:after="0" w:line="240" w:lineRule="auto"/>
        <w:jc w:val="both"/>
        <w:rPr>
          <w:rFonts w:ascii="Times New Roman" w:hAnsi="Times New Roman"/>
          <w:sz w:val="28"/>
          <w:szCs w:val="28"/>
          <w:lang w:eastAsia="ru-RU"/>
        </w:rPr>
      </w:pPr>
      <w:r w:rsidRPr="009D4923">
        <w:rPr>
          <w:rFonts w:ascii="Times New Roman" w:hAnsi="Times New Roman"/>
          <w:sz w:val="28"/>
          <w:szCs w:val="28"/>
          <w:lang w:eastAsia="ru-RU"/>
        </w:rPr>
        <w:t xml:space="preserve">количество заданий на установление последовательности: </w:t>
      </w:r>
      <w:r w:rsidR="009F633A">
        <w:rPr>
          <w:rFonts w:ascii="Times New Roman" w:hAnsi="Times New Roman"/>
          <w:sz w:val="28"/>
          <w:szCs w:val="28"/>
          <w:lang w:eastAsia="ru-RU"/>
        </w:rPr>
        <w:t>4</w:t>
      </w:r>
      <w:r w:rsidRPr="009D4923">
        <w:rPr>
          <w:rFonts w:ascii="Times New Roman" w:hAnsi="Times New Roman"/>
          <w:sz w:val="28"/>
          <w:szCs w:val="28"/>
          <w:lang w:eastAsia="ru-RU"/>
        </w:rPr>
        <w:t>;</w:t>
      </w:r>
    </w:p>
    <w:p w14:paraId="605F3722" w14:textId="4FFB89B8" w:rsidR="002A2A37" w:rsidRDefault="002A2A37" w:rsidP="002A2A37">
      <w:pPr>
        <w:widowControl w:val="0"/>
        <w:autoSpaceDE w:val="0"/>
        <w:autoSpaceDN w:val="0"/>
        <w:spacing w:after="0" w:line="240" w:lineRule="auto"/>
        <w:jc w:val="both"/>
        <w:rPr>
          <w:rFonts w:ascii="Times New Roman" w:hAnsi="Times New Roman"/>
          <w:sz w:val="28"/>
          <w:szCs w:val="28"/>
          <w:lang w:eastAsia="ru-RU"/>
        </w:rPr>
      </w:pPr>
      <w:proofErr w:type="gramStart"/>
      <w:r w:rsidRPr="009D4923">
        <w:rPr>
          <w:rFonts w:ascii="Times New Roman" w:hAnsi="Times New Roman"/>
          <w:sz w:val="28"/>
          <w:szCs w:val="28"/>
          <w:lang w:eastAsia="ru-RU"/>
        </w:rPr>
        <w:t>время</w:t>
      </w:r>
      <w:proofErr w:type="gramEnd"/>
      <w:r w:rsidRPr="009D4923">
        <w:rPr>
          <w:rFonts w:ascii="Times New Roman" w:hAnsi="Times New Roman"/>
          <w:sz w:val="28"/>
          <w:szCs w:val="28"/>
          <w:lang w:eastAsia="ru-RU"/>
        </w:rPr>
        <w:t xml:space="preserve"> выполнения заданий для теоретического этапа экзамена: </w:t>
      </w:r>
      <w:r w:rsidR="003F2602">
        <w:rPr>
          <w:rFonts w:ascii="Times New Roman" w:hAnsi="Times New Roman"/>
          <w:sz w:val="28"/>
          <w:szCs w:val="28"/>
          <w:lang w:eastAsia="ru-RU"/>
        </w:rPr>
        <w:t>9</w:t>
      </w:r>
      <w:r>
        <w:rPr>
          <w:rFonts w:ascii="Times New Roman" w:hAnsi="Times New Roman"/>
          <w:sz w:val="28"/>
          <w:szCs w:val="28"/>
          <w:lang w:eastAsia="ru-RU"/>
        </w:rPr>
        <w:t>0</w:t>
      </w:r>
      <w:r w:rsidRPr="009D4923">
        <w:rPr>
          <w:rFonts w:ascii="Times New Roman" w:hAnsi="Times New Roman"/>
          <w:sz w:val="28"/>
          <w:szCs w:val="28"/>
          <w:lang w:eastAsia="ru-RU"/>
        </w:rPr>
        <w:t xml:space="preserve"> минут</w:t>
      </w:r>
    </w:p>
    <w:p w14:paraId="1C6D4B71" w14:textId="77777777" w:rsidR="00207EAC" w:rsidRPr="009D4923" w:rsidRDefault="00207EAC" w:rsidP="002A2A37">
      <w:pPr>
        <w:widowControl w:val="0"/>
        <w:autoSpaceDE w:val="0"/>
        <w:autoSpaceDN w:val="0"/>
        <w:spacing w:after="0" w:line="240" w:lineRule="auto"/>
        <w:jc w:val="both"/>
        <w:rPr>
          <w:rFonts w:ascii="Times New Roman" w:hAnsi="Times New Roman"/>
          <w:sz w:val="28"/>
          <w:szCs w:val="28"/>
          <w:lang w:eastAsia="ru-RU"/>
        </w:rPr>
      </w:pPr>
    </w:p>
    <w:p w14:paraId="0731CC0A" w14:textId="77777777" w:rsidR="00207EAC" w:rsidRDefault="00207EAC" w:rsidP="00207EAC">
      <w:pPr>
        <w:spacing w:after="0" w:line="240" w:lineRule="auto"/>
        <w:rPr>
          <w:rFonts w:ascii="Times New Roman" w:eastAsia="Times New Roman" w:hAnsi="Times New Roman"/>
          <w:b/>
          <w:sz w:val="28"/>
          <w:szCs w:val="28"/>
          <w:lang w:eastAsia="ru-RU"/>
        </w:rPr>
      </w:pPr>
      <w:r>
        <w:rPr>
          <w:rFonts w:ascii="Times New Roman" w:hAnsi="Times New Roman"/>
          <w:b/>
          <w:sz w:val="28"/>
          <w:szCs w:val="28"/>
          <w:lang w:eastAsia="ru-RU"/>
        </w:rPr>
        <w:t>1.3. Инструменты для практического этапа экзамена</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2126"/>
      </w:tblGrid>
      <w:tr w:rsidR="002A2A37" w:rsidRPr="009D4923" w14:paraId="1A007B54" w14:textId="77777777" w:rsidTr="00207EAC">
        <w:tc>
          <w:tcPr>
            <w:tcW w:w="4111" w:type="dxa"/>
          </w:tcPr>
          <w:p w14:paraId="1DDBD4B2" w14:textId="77777777" w:rsidR="002A2A37" w:rsidRPr="009D4923" w:rsidRDefault="002A2A37" w:rsidP="00920882">
            <w:pPr>
              <w:widowControl w:val="0"/>
              <w:autoSpaceDE w:val="0"/>
              <w:autoSpaceDN w:val="0"/>
              <w:spacing w:after="0" w:line="240" w:lineRule="auto"/>
              <w:jc w:val="center"/>
              <w:rPr>
                <w:rFonts w:ascii="Times New Roman" w:hAnsi="Times New Roman"/>
                <w:sz w:val="28"/>
                <w:szCs w:val="28"/>
                <w:lang w:eastAsia="ru-RU"/>
              </w:rPr>
            </w:pPr>
            <w:r w:rsidRPr="009D4923">
              <w:rPr>
                <w:rFonts w:ascii="Times New Roman" w:hAnsi="Times New Roman"/>
                <w:sz w:val="28"/>
                <w:szCs w:val="28"/>
                <w:lang w:eastAsia="ru-RU"/>
              </w:rPr>
              <w:t xml:space="preserve">Трудовые функции, трудовые </w:t>
            </w:r>
            <w:r w:rsidRPr="009D4923">
              <w:rPr>
                <w:rFonts w:ascii="Times New Roman" w:hAnsi="Times New Roman"/>
                <w:sz w:val="28"/>
                <w:szCs w:val="28"/>
                <w:lang w:eastAsia="ru-RU"/>
              </w:rPr>
              <w:br/>
              <w:t xml:space="preserve">действия, умения в соответствии с требованиями к квалификации, на соответствие которым </w:t>
            </w:r>
            <w:r w:rsidRPr="009D4923">
              <w:rPr>
                <w:rFonts w:ascii="Times New Roman" w:hAnsi="Times New Roman"/>
                <w:sz w:val="28"/>
                <w:szCs w:val="28"/>
                <w:lang w:eastAsia="ru-RU"/>
              </w:rPr>
              <w:br/>
              <w:t xml:space="preserve">проводится оценка </w:t>
            </w:r>
            <w:r w:rsidRPr="009D4923">
              <w:rPr>
                <w:rFonts w:ascii="Times New Roman" w:hAnsi="Times New Roman"/>
                <w:sz w:val="28"/>
                <w:szCs w:val="28"/>
                <w:lang w:eastAsia="ru-RU"/>
              </w:rPr>
              <w:br/>
              <w:t>квалификации</w:t>
            </w:r>
          </w:p>
        </w:tc>
        <w:tc>
          <w:tcPr>
            <w:tcW w:w="3686" w:type="dxa"/>
          </w:tcPr>
          <w:p w14:paraId="157B62A5" w14:textId="77777777" w:rsidR="002A2A37" w:rsidRPr="009D4923" w:rsidRDefault="002A2A37" w:rsidP="00920882">
            <w:pPr>
              <w:widowControl w:val="0"/>
              <w:autoSpaceDE w:val="0"/>
              <w:autoSpaceDN w:val="0"/>
              <w:spacing w:after="0" w:line="240" w:lineRule="auto"/>
              <w:jc w:val="center"/>
              <w:rPr>
                <w:rFonts w:ascii="Times New Roman" w:hAnsi="Times New Roman"/>
                <w:sz w:val="28"/>
                <w:szCs w:val="28"/>
                <w:lang w:eastAsia="ru-RU"/>
              </w:rPr>
            </w:pPr>
            <w:r w:rsidRPr="009D4923">
              <w:rPr>
                <w:rFonts w:ascii="Times New Roman" w:hAnsi="Times New Roman"/>
                <w:sz w:val="28"/>
                <w:szCs w:val="28"/>
                <w:lang w:eastAsia="ru-RU"/>
              </w:rPr>
              <w:t xml:space="preserve">Критерии оценки </w:t>
            </w:r>
            <w:r w:rsidRPr="009D4923">
              <w:rPr>
                <w:rFonts w:ascii="Times New Roman" w:hAnsi="Times New Roman"/>
                <w:sz w:val="28"/>
                <w:szCs w:val="28"/>
                <w:lang w:eastAsia="ru-RU"/>
              </w:rPr>
              <w:br/>
              <w:t>квалификации</w:t>
            </w:r>
          </w:p>
        </w:tc>
        <w:tc>
          <w:tcPr>
            <w:tcW w:w="2126" w:type="dxa"/>
          </w:tcPr>
          <w:p w14:paraId="39840D56" w14:textId="77777777" w:rsidR="002A2A37" w:rsidRPr="009D4923" w:rsidRDefault="002A2A37" w:rsidP="00920882">
            <w:pPr>
              <w:widowControl w:val="0"/>
              <w:autoSpaceDE w:val="0"/>
              <w:autoSpaceDN w:val="0"/>
              <w:spacing w:after="0" w:line="240" w:lineRule="auto"/>
              <w:jc w:val="center"/>
              <w:rPr>
                <w:rFonts w:ascii="Times New Roman" w:hAnsi="Times New Roman"/>
                <w:sz w:val="28"/>
                <w:szCs w:val="28"/>
                <w:lang w:eastAsia="ru-RU"/>
              </w:rPr>
            </w:pPr>
            <w:r w:rsidRPr="009D4923">
              <w:rPr>
                <w:rFonts w:ascii="Times New Roman" w:hAnsi="Times New Roman"/>
                <w:sz w:val="28"/>
                <w:szCs w:val="28"/>
                <w:lang w:eastAsia="ru-RU"/>
              </w:rPr>
              <w:t xml:space="preserve">Тип и </w:t>
            </w:r>
            <w:r w:rsidRPr="009D4923">
              <w:rPr>
                <w:rFonts w:ascii="Times New Roman" w:hAnsi="Times New Roman"/>
                <w:sz w:val="28"/>
                <w:szCs w:val="28"/>
                <w:lang w:eastAsia="ru-RU"/>
              </w:rPr>
              <w:br/>
              <w:t>№ задания</w:t>
            </w:r>
            <w:r w:rsidRPr="009D4923">
              <w:rPr>
                <w:rFonts w:ascii="Times New Roman" w:hAnsi="Times New Roman"/>
                <w:sz w:val="28"/>
                <w:szCs w:val="28"/>
                <w:vertAlign w:val="superscript"/>
                <w:lang w:eastAsia="ru-RU"/>
              </w:rPr>
              <w:footnoteReference w:id="2"/>
            </w:r>
          </w:p>
        </w:tc>
      </w:tr>
      <w:tr w:rsidR="002A2A37" w:rsidRPr="009D4923" w14:paraId="1F520CAD" w14:textId="77777777" w:rsidTr="00207EAC">
        <w:tc>
          <w:tcPr>
            <w:tcW w:w="4111" w:type="dxa"/>
          </w:tcPr>
          <w:p w14:paraId="1F880C40" w14:textId="77777777" w:rsidR="002A2A37" w:rsidRPr="009D4923" w:rsidRDefault="002A2A37" w:rsidP="00920882">
            <w:pPr>
              <w:widowControl w:val="0"/>
              <w:autoSpaceDE w:val="0"/>
              <w:autoSpaceDN w:val="0"/>
              <w:spacing w:after="0" w:line="240" w:lineRule="auto"/>
              <w:jc w:val="center"/>
              <w:rPr>
                <w:rFonts w:ascii="Times New Roman" w:hAnsi="Times New Roman"/>
                <w:sz w:val="28"/>
                <w:szCs w:val="28"/>
                <w:lang w:eastAsia="ru-RU"/>
              </w:rPr>
            </w:pPr>
            <w:r w:rsidRPr="009D4923">
              <w:rPr>
                <w:rFonts w:ascii="Times New Roman" w:hAnsi="Times New Roman"/>
                <w:sz w:val="28"/>
                <w:szCs w:val="28"/>
                <w:lang w:eastAsia="ru-RU"/>
              </w:rPr>
              <w:t>1</w:t>
            </w:r>
          </w:p>
        </w:tc>
        <w:tc>
          <w:tcPr>
            <w:tcW w:w="3686" w:type="dxa"/>
          </w:tcPr>
          <w:p w14:paraId="414AB8B5" w14:textId="77777777" w:rsidR="002A2A37" w:rsidRPr="009D4923" w:rsidRDefault="002A2A37" w:rsidP="00920882">
            <w:pPr>
              <w:widowControl w:val="0"/>
              <w:autoSpaceDE w:val="0"/>
              <w:autoSpaceDN w:val="0"/>
              <w:spacing w:after="0" w:line="240" w:lineRule="auto"/>
              <w:jc w:val="center"/>
              <w:rPr>
                <w:rFonts w:ascii="Times New Roman" w:hAnsi="Times New Roman"/>
                <w:sz w:val="28"/>
                <w:szCs w:val="28"/>
                <w:lang w:eastAsia="ru-RU"/>
              </w:rPr>
            </w:pPr>
            <w:r w:rsidRPr="009D4923">
              <w:rPr>
                <w:rFonts w:ascii="Times New Roman" w:hAnsi="Times New Roman"/>
                <w:sz w:val="28"/>
                <w:szCs w:val="28"/>
                <w:lang w:eastAsia="ru-RU"/>
              </w:rPr>
              <w:t>2</w:t>
            </w:r>
          </w:p>
        </w:tc>
        <w:tc>
          <w:tcPr>
            <w:tcW w:w="2126" w:type="dxa"/>
          </w:tcPr>
          <w:p w14:paraId="6A9CE034" w14:textId="77777777" w:rsidR="002A2A37" w:rsidRPr="009D4923" w:rsidRDefault="002A2A37" w:rsidP="00920882">
            <w:pPr>
              <w:widowControl w:val="0"/>
              <w:autoSpaceDE w:val="0"/>
              <w:autoSpaceDN w:val="0"/>
              <w:spacing w:after="0" w:line="240" w:lineRule="auto"/>
              <w:jc w:val="center"/>
              <w:rPr>
                <w:rFonts w:ascii="Times New Roman" w:hAnsi="Times New Roman"/>
                <w:sz w:val="28"/>
                <w:szCs w:val="28"/>
                <w:lang w:eastAsia="ru-RU"/>
              </w:rPr>
            </w:pPr>
            <w:r w:rsidRPr="009D4923">
              <w:rPr>
                <w:rFonts w:ascii="Times New Roman" w:hAnsi="Times New Roman"/>
                <w:sz w:val="28"/>
                <w:szCs w:val="28"/>
                <w:lang w:eastAsia="ru-RU"/>
              </w:rPr>
              <w:t>3</w:t>
            </w:r>
          </w:p>
        </w:tc>
      </w:tr>
      <w:tr w:rsidR="00160CC4" w:rsidRPr="00BC30FF" w14:paraId="0D5697BC" w14:textId="77777777" w:rsidTr="00207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550"/>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29BCFDE6" w14:textId="77777777" w:rsidR="002E230E" w:rsidRDefault="002E230E" w:rsidP="002E230E">
            <w:pPr>
              <w:spacing w:line="240" w:lineRule="auto"/>
              <w:rPr>
                <w:rFonts w:ascii="Times New Roman" w:eastAsia="Calibri" w:hAnsi="Times New Roman" w:cs="Times New Roman"/>
                <w:i/>
                <w:sz w:val="28"/>
                <w:szCs w:val="28"/>
              </w:rPr>
            </w:pPr>
            <w:r w:rsidRPr="00D7285C">
              <w:rPr>
                <w:rFonts w:ascii="Times New Roman" w:eastAsia="Calibri" w:hAnsi="Times New Roman" w:cs="Times New Roman"/>
                <w:b/>
                <w:sz w:val="28"/>
                <w:szCs w:val="28"/>
              </w:rPr>
              <w:t>ТФ</w:t>
            </w:r>
            <w:r w:rsidRPr="00D7285C">
              <w:rPr>
                <w:rFonts w:ascii="Times New Roman" w:eastAsia="Calibri" w:hAnsi="Times New Roman" w:cs="Times New Roman"/>
                <w:sz w:val="28"/>
                <w:szCs w:val="28"/>
              </w:rPr>
              <w:t xml:space="preserve"> </w:t>
            </w:r>
            <w:r>
              <w:rPr>
                <w:rFonts w:ascii="Times New Roman" w:eastAsia="Calibri" w:hAnsi="Times New Roman" w:cs="Times New Roman"/>
                <w:i/>
                <w:sz w:val="28"/>
                <w:szCs w:val="28"/>
              </w:rPr>
              <w:t xml:space="preserve"> </w:t>
            </w:r>
            <w:r w:rsidRPr="002D5072">
              <w:rPr>
                <w:rFonts w:ascii="Times New Roman" w:eastAsia="Calibri" w:hAnsi="Times New Roman" w:cs="Times New Roman"/>
                <w:i/>
                <w:sz w:val="28"/>
                <w:szCs w:val="28"/>
              </w:rPr>
              <w:t>А/01.</w:t>
            </w:r>
            <w:r>
              <w:rPr>
                <w:rFonts w:ascii="Times New Roman" w:eastAsia="Calibri" w:hAnsi="Times New Roman" w:cs="Times New Roman"/>
                <w:i/>
                <w:sz w:val="28"/>
                <w:szCs w:val="28"/>
              </w:rPr>
              <w:t>4</w:t>
            </w:r>
            <w:r w:rsidRPr="002D5072">
              <w:rPr>
                <w:rFonts w:ascii="Times New Roman" w:eastAsia="Calibri" w:hAnsi="Times New Roman" w:cs="Times New Roman"/>
                <w:i/>
                <w:sz w:val="28"/>
                <w:szCs w:val="28"/>
              </w:rPr>
              <w:t xml:space="preserve"> </w:t>
            </w:r>
            <w:r w:rsidRPr="00B42416">
              <w:rPr>
                <w:rFonts w:ascii="Times New Roman" w:eastAsia="Calibri" w:hAnsi="Times New Roman" w:cs="Times New Roman"/>
                <w:i/>
                <w:sz w:val="28"/>
                <w:szCs w:val="28"/>
              </w:rPr>
              <w:t>Проведение проверки технического состояния аналитического оборудования, установок и приборов для химического анализа воды в системах водоснабжения, водоотведения, теплоснабжения</w:t>
            </w:r>
          </w:p>
          <w:p w14:paraId="52652B1C" w14:textId="77777777" w:rsidR="00160CC4" w:rsidRDefault="002E230E" w:rsidP="002E230E">
            <w:pPr>
              <w:autoSpaceDE w:val="0"/>
              <w:autoSpaceDN w:val="0"/>
              <w:adjustRightInd w:val="0"/>
              <w:spacing w:after="0" w:line="240" w:lineRule="auto"/>
              <w:rPr>
                <w:rFonts w:ascii="Times New Roman" w:eastAsia="Calibri" w:hAnsi="Times New Roman" w:cs="Times New Roman"/>
                <w:sz w:val="28"/>
                <w:szCs w:val="28"/>
              </w:rPr>
            </w:pPr>
            <w:r w:rsidRPr="002D5072">
              <w:rPr>
                <w:rFonts w:ascii="Times New Roman" w:eastAsia="Calibri" w:hAnsi="Times New Roman" w:cs="Times New Roman"/>
                <w:b/>
                <w:sz w:val="28"/>
                <w:szCs w:val="28"/>
              </w:rPr>
              <w:t>ТД</w:t>
            </w:r>
            <w:r>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Pr="00B42416">
              <w:rPr>
                <w:rFonts w:ascii="Times New Roman" w:eastAsia="Calibri" w:hAnsi="Times New Roman" w:cs="Times New Roman"/>
                <w:sz w:val="28"/>
                <w:szCs w:val="28"/>
              </w:rPr>
              <w:t>Проверка работоспособности аналитического, спектрофотометрического оборудования, установок, приборов, определение ресурса их работоспособности для проведения химических анализов воды в системах водоснабжения, водоотведения, теплоснабжения</w:t>
            </w:r>
          </w:p>
          <w:p w14:paraId="0E33A0C0" w14:textId="77777777" w:rsidR="002E230E" w:rsidRDefault="002E230E" w:rsidP="002E230E">
            <w:pPr>
              <w:autoSpaceDE w:val="0"/>
              <w:autoSpaceDN w:val="0"/>
              <w:adjustRightInd w:val="0"/>
              <w:spacing w:before="240" w:after="0" w:line="240" w:lineRule="auto"/>
              <w:rPr>
                <w:rFonts w:ascii="Times New Roman" w:eastAsia="Calibri" w:hAnsi="Times New Roman" w:cs="Times New Roman"/>
                <w:b/>
                <w:sz w:val="28"/>
                <w:szCs w:val="28"/>
              </w:rPr>
            </w:pPr>
          </w:p>
          <w:p w14:paraId="6DAA957A" w14:textId="77777777" w:rsidR="002E230E" w:rsidRDefault="002E230E" w:rsidP="002E230E">
            <w:pPr>
              <w:autoSpaceDE w:val="0"/>
              <w:autoSpaceDN w:val="0"/>
              <w:adjustRightInd w:val="0"/>
              <w:spacing w:before="240" w:after="0" w:line="240" w:lineRule="auto"/>
              <w:rPr>
                <w:rFonts w:ascii="Times New Roman" w:eastAsia="Calibri" w:hAnsi="Times New Roman" w:cs="Times New Roman"/>
                <w:sz w:val="28"/>
                <w:szCs w:val="28"/>
              </w:rPr>
            </w:pPr>
            <w:r w:rsidRPr="002D5072">
              <w:rPr>
                <w:rFonts w:ascii="Times New Roman" w:eastAsia="Calibri" w:hAnsi="Times New Roman" w:cs="Times New Roman"/>
                <w:b/>
                <w:sz w:val="28"/>
                <w:szCs w:val="28"/>
              </w:rPr>
              <w:t>ТД</w:t>
            </w:r>
            <w:r>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r w:rsidRPr="00ED679E">
              <w:rPr>
                <w:rFonts w:ascii="Times New Roman" w:eastAsia="Calibri" w:hAnsi="Times New Roman" w:cs="Times New Roman"/>
                <w:sz w:val="28"/>
                <w:szCs w:val="28"/>
              </w:rPr>
              <w:t xml:space="preserve">Осуществление проверки технического состояния аналитических весов и приборов, требующих стационарной установки, для выполнения химических анализов воды в системах </w:t>
            </w:r>
            <w:r w:rsidRPr="00ED679E">
              <w:rPr>
                <w:rFonts w:ascii="Times New Roman" w:eastAsia="Calibri" w:hAnsi="Times New Roman" w:cs="Times New Roman"/>
                <w:sz w:val="28"/>
                <w:szCs w:val="28"/>
              </w:rPr>
              <w:lastRenderedPageBreak/>
              <w:t>водоподготовки</w:t>
            </w:r>
          </w:p>
          <w:p w14:paraId="44355E35" w14:textId="77777777" w:rsidR="002E230E" w:rsidRDefault="002E230E" w:rsidP="002E230E">
            <w:pPr>
              <w:autoSpaceDE w:val="0"/>
              <w:autoSpaceDN w:val="0"/>
              <w:adjustRightInd w:val="0"/>
              <w:spacing w:before="240" w:after="0" w:line="240" w:lineRule="auto"/>
              <w:rPr>
                <w:rFonts w:ascii="Times New Roman" w:eastAsia="Calibri" w:hAnsi="Times New Roman" w:cs="Times New Roman"/>
                <w:sz w:val="28"/>
                <w:szCs w:val="28"/>
              </w:rPr>
            </w:pPr>
          </w:p>
          <w:p w14:paraId="4E6BFEE1" w14:textId="77777777" w:rsidR="002E230E" w:rsidRDefault="002E230E" w:rsidP="002E230E">
            <w:pPr>
              <w:autoSpaceDE w:val="0"/>
              <w:autoSpaceDN w:val="0"/>
              <w:adjustRightInd w:val="0"/>
              <w:spacing w:before="240" w:after="0" w:line="240" w:lineRule="auto"/>
              <w:rPr>
                <w:rFonts w:ascii="Times New Roman" w:eastAsia="Calibri" w:hAnsi="Times New Roman" w:cs="Times New Roman"/>
                <w:sz w:val="28"/>
                <w:szCs w:val="28"/>
              </w:rPr>
            </w:pPr>
            <w:r w:rsidRPr="002D5072">
              <w:rPr>
                <w:rFonts w:ascii="Times New Roman" w:eastAsia="Calibri" w:hAnsi="Times New Roman" w:cs="Times New Roman"/>
                <w:b/>
                <w:sz w:val="28"/>
                <w:szCs w:val="28"/>
              </w:rPr>
              <w:t>ТД</w:t>
            </w:r>
            <w:r>
              <w:rPr>
                <w:rFonts w:ascii="Times New Roman" w:eastAsia="Calibri" w:hAnsi="Times New Roman" w:cs="Times New Roman"/>
                <w:b/>
                <w:sz w:val="28"/>
                <w:szCs w:val="28"/>
              </w:rPr>
              <w:t>5</w:t>
            </w:r>
            <w:r>
              <w:rPr>
                <w:rFonts w:ascii="Times New Roman" w:eastAsia="Calibri" w:hAnsi="Times New Roman" w:cs="Times New Roman"/>
                <w:sz w:val="28"/>
                <w:szCs w:val="28"/>
              </w:rPr>
              <w:t xml:space="preserve"> </w:t>
            </w:r>
            <w:r w:rsidRPr="002E230E">
              <w:rPr>
                <w:rFonts w:ascii="Times New Roman" w:eastAsia="Calibri" w:hAnsi="Times New Roman" w:cs="Times New Roman"/>
                <w:b/>
                <w:sz w:val="28"/>
                <w:szCs w:val="28"/>
              </w:rPr>
              <w:t>Составление</w:t>
            </w:r>
            <w:r w:rsidRPr="00ED679E">
              <w:rPr>
                <w:rFonts w:ascii="Times New Roman" w:eastAsia="Calibri" w:hAnsi="Times New Roman" w:cs="Times New Roman"/>
                <w:sz w:val="28"/>
                <w:szCs w:val="28"/>
              </w:rPr>
              <w:t xml:space="preserve"> актов и дефектных ведомостей для определения видов и объемов необходимых ремонтных и наладочных работ</w:t>
            </w:r>
          </w:p>
          <w:p w14:paraId="201DDF99" w14:textId="77777777" w:rsidR="002E230E" w:rsidRDefault="002E230E" w:rsidP="002E230E">
            <w:pPr>
              <w:autoSpaceDE w:val="0"/>
              <w:autoSpaceDN w:val="0"/>
              <w:adjustRightInd w:val="0"/>
              <w:spacing w:before="240" w:after="0" w:line="240" w:lineRule="auto"/>
              <w:rPr>
                <w:rFonts w:ascii="Times New Roman" w:eastAsia="Calibri" w:hAnsi="Times New Roman" w:cs="Times New Roman"/>
                <w:sz w:val="28"/>
                <w:szCs w:val="28"/>
              </w:rPr>
            </w:pPr>
          </w:p>
          <w:p w14:paraId="3517AC9A" w14:textId="77777777" w:rsidR="002E230E" w:rsidRDefault="002E230E" w:rsidP="002E230E">
            <w:pPr>
              <w:autoSpaceDE w:val="0"/>
              <w:autoSpaceDN w:val="0"/>
              <w:adjustRightInd w:val="0"/>
              <w:spacing w:before="360" w:after="0" w:line="240" w:lineRule="auto"/>
              <w:rPr>
                <w:rFonts w:ascii="Times New Roman" w:hAnsi="Times New Roman" w:cs="Times New Roman"/>
                <w:sz w:val="28"/>
                <w:szCs w:val="28"/>
              </w:rPr>
            </w:pPr>
          </w:p>
          <w:p w14:paraId="68455660" w14:textId="77777777" w:rsidR="002E230E" w:rsidRDefault="002E230E" w:rsidP="002E230E">
            <w:pPr>
              <w:autoSpaceDE w:val="0"/>
              <w:autoSpaceDN w:val="0"/>
              <w:adjustRightInd w:val="0"/>
              <w:spacing w:before="360" w:after="0" w:line="240" w:lineRule="auto"/>
              <w:rPr>
                <w:rFonts w:ascii="Times New Roman" w:hAnsi="Times New Roman" w:cs="Times New Roman"/>
                <w:sz w:val="28"/>
                <w:szCs w:val="28"/>
              </w:rPr>
            </w:pPr>
          </w:p>
          <w:p w14:paraId="470F9730" w14:textId="77777777" w:rsidR="002E230E" w:rsidRDefault="002E230E" w:rsidP="002E230E">
            <w:pPr>
              <w:spacing w:line="240" w:lineRule="auto"/>
              <w:rPr>
                <w:rFonts w:ascii="Times New Roman" w:eastAsia="Calibri" w:hAnsi="Times New Roman" w:cs="Times New Roman"/>
                <w:i/>
                <w:sz w:val="28"/>
                <w:szCs w:val="28"/>
              </w:rPr>
            </w:pPr>
            <w:r w:rsidRPr="00D7285C">
              <w:rPr>
                <w:rFonts w:ascii="Times New Roman" w:eastAsia="Calibri" w:hAnsi="Times New Roman" w:cs="Times New Roman"/>
                <w:b/>
                <w:sz w:val="28"/>
                <w:szCs w:val="28"/>
              </w:rPr>
              <w:t>ТФ</w:t>
            </w:r>
            <w:r w:rsidRPr="00D7285C">
              <w:rPr>
                <w:rFonts w:ascii="Times New Roman" w:eastAsia="Calibri" w:hAnsi="Times New Roman" w:cs="Times New Roman"/>
                <w:sz w:val="28"/>
                <w:szCs w:val="28"/>
              </w:rPr>
              <w:t xml:space="preserve"> </w:t>
            </w:r>
            <w:r>
              <w:rPr>
                <w:rFonts w:ascii="Times New Roman" w:eastAsia="Calibri" w:hAnsi="Times New Roman" w:cs="Times New Roman"/>
                <w:i/>
                <w:sz w:val="28"/>
                <w:szCs w:val="28"/>
              </w:rPr>
              <w:t xml:space="preserve"> </w:t>
            </w:r>
            <w:r w:rsidRPr="002D5072">
              <w:rPr>
                <w:rFonts w:ascii="Times New Roman" w:eastAsia="Calibri" w:hAnsi="Times New Roman" w:cs="Times New Roman"/>
                <w:i/>
                <w:sz w:val="28"/>
                <w:szCs w:val="28"/>
              </w:rPr>
              <w:t>А/0</w:t>
            </w:r>
            <w:r>
              <w:rPr>
                <w:rFonts w:ascii="Times New Roman" w:eastAsia="Calibri" w:hAnsi="Times New Roman" w:cs="Times New Roman"/>
                <w:i/>
                <w:sz w:val="28"/>
                <w:szCs w:val="28"/>
              </w:rPr>
              <w:t>2</w:t>
            </w:r>
            <w:r w:rsidRPr="002D5072">
              <w:rPr>
                <w:rFonts w:ascii="Times New Roman" w:eastAsia="Calibri" w:hAnsi="Times New Roman" w:cs="Times New Roman"/>
                <w:i/>
                <w:sz w:val="28"/>
                <w:szCs w:val="28"/>
              </w:rPr>
              <w:t>.</w:t>
            </w:r>
            <w:r>
              <w:rPr>
                <w:rFonts w:ascii="Times New Roman" w:eastAsia="Calibri" w:hAnsi="Times New Roman" w:cs="Times New Roman"/>
                <w:i/>
                <w:sz w:val="28"/>
                <w:szCs w:val="28"/>
              </w:rPr>
              <w:t>4</w:t>
            </w:r>
            <w:r w:rsidRPr="002D5072">
              <w:rPr>
                <w:rFonts w:ascii="Times New Roman" w:eastAsia="Calibri" w:hAnsi="Times New Roman" w:cs="Times New Roman"/>
                <w:i/>
                <w:sz w:val="28"/>
                <w:szCs w:val="28"/>
              </w:rPr>
              <w:t xml:space="preserve"> </w:t>
            </w:r>
            <w:r w:rsidRPr="00EE43A4">
              <w:rPr>
                <w:rFonts w:ascii="Times New Roman" w:eastAsia="Calibri" w:hAnsi="Times New Roman" w:cs="Times New Roman"/>
                <w:i/>
                <w:sz w:val="28"/>
                <w:szCs w:val="28"/>
              </w:rPr>
              <w:t>Подготовка расходных материалов для проведения анализов химического состава воды в системах водоснабжения, водоотведения, теплоснабжения</w:t>
            </w:r>
          </w:p>
          <w:p w14:paraId="3C27DF02" w14:textId="77777777" w:rsidR="002E230E" w:rsidRDefault="002E230E" w:rsidP="002E230E">
            <w:pPr>
              <w:autoSpaceDE w:val="0"/>
              <w:autoSpaceDN w:val="0"/>
              <w:adjustRightInd w:val="0"/>
              <w:spacing w:before="360" w:after="0" w:line="240" w:lineRule="auto"/>
              <w:rPr>
                <w:rFonts w:ascii="Times New Roman" w:eastAsia="Calibri" w:hAnsi="Times New Roman" w:cs="Times New Roman"/>
                <w:sz w:val="28"/>
                <w:szCs w:val="28"/>
              </w:rPr>
            </w:pPr>
            <w:r w:rsidRPr="002D5072">
              <w:rPr>
                <w:rFonts w:ascii="Times New Roman" w:eastAsia="Calibri" w:hAnsi="Times New Roman" w:cs="Times New Roman"/>
                <w:b/>
                <w:sz w:val="28"/>
                <w:szCs w:val="28"/>
              </w:rPr>
              <w:t>ТД</w:t>
            </w:r>
            <w:r>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r w:rsidRPr="00EE43A4">
              <w:rPr>
                <w:rFonts w:ascii="Times New Roman" w:eastAsia="Calibri" w:hAnsi="Times New Roman" w:cs="Times New Roman"/>
                <w:sz w:val="28"/>
                <w:szCs w:val="28"/>
              </w:rPr>
              <w:t>Формирование заявок на химические реактивы, стандартные образцы, паспорта и сертификаты качества реактивов и стандартных образцов для выполнения химических анализов воды</w:t>
            </w:r>
          </w:p>
          <w:p w14:paraId="60A33002" w14:textId="77777777" w:rsidR="002E230E" w:rsidRPr="002E230E" w:rsidRDefault="002E230E" w:rsidP="002E230E">
            <w:pPr>
              <w:autoSpaceDE w:val="0"/>
              <w:autoSpaceDN w:val="0"/>
              <w:adjustRightInd w:val="0"/>
              <w:spacing w:before="360" w:after="0" w:line="240" w:lineRule="auto"/>
              <w:rPr>
                <w:rFonts w:ascii="Times New Roman" w:hAnsi="Times New Roman" w:cs="Times New Roman"/>
                <w:sz w:val="28"/>
                <w:szCs w:val="28"/>
              </w:rPr>
            </w:pPr>
            <w:r w:rsidRPr="002D5072">
              <w:rPr>
                <w:rFonts w:ascii="Times New Roman" w:eastAsia="Calibri" w:hAnsi="Times New Roman" w:cs="Times New Roman"/>
                <w:b/>
                <w:sz w:val="28"/>
                <w:szCs w:val="28"/>
              </w:rPr>
              <w:t>ТД</w:t>
            </w:r>
            <w:r>
              <w:rPr>
                <w:rFonts w:ascii="Times New Roman" w:eastAsia="Calibri" w:hAnsi="Times New Roman" w:cs="Times New Roman"/>
                <w:b/>
                <w:sz w:val="28"/>
                <w:szCs w:val="28"/>
              </w:rPr>
              <w:t>4</w:t>
            </w:r>
            <w:r>
              <w:rPr>
                <w:rFonts w:ascii="Times New Roman" w:eastAsia="Calibri" w:hAnsi="Times New Roman" w:cs="Times New Roman"/>
                <w:sz w:val="28"/>
                <w:szCs w:val="28"/>
              </w:rPr>
              <w:t xml:space="preserve"> </w:t>
            </w:r>
            <w:r w:rsidRPr="00EE43A4">
              <w:rPr>
                <w:rFonts w:ascii="Times New Roman" w:eastAsia="Calibri" w:hAnsi="Times New Roman" w:cs="Times New Roman"/>
                <w:sz w:val="28"/>
                <w:szCs w:val="28"/>
              </w:rPr>
              <w:t>Проведение проверки пригодности химических реагентов, химической посуды, средств индивидуальной химической защиты</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6F75A639" w14:textId="77777777" w:rsidR="00160CC4" w:rsidRDefault="00160CC4" w:rsidP="002E230E">
            <w:pPr>
              <w:keepNext/>
              <w:keepLines/>
              <w:autoSpaceDE w:val="0"/>
              <w:autoSpaceDN w:val="0"/>
              <w:adjustRightInd w:val="0"/>
              <w:spacing w:after="0" w:line="240" w:lineRule="auto"/>
              <w:rPr>
                <w:rFonts w:ascii="Times New Roman" w:hAnsi="Times New Roman" w:cs="Times New Roman"/>
                <w:sz w:val="28"/>
                <w:szCs w:val="28"/>
              </w:rPr>
            </w:pPr>
          </w:p>
          <w:p w14:paraId="0F76CF52" w14:textId="77777777" w:rsidR="002E230E" w:rsidRDefault="002E230E" w:rsidP="002E230E">
            <w:pPr>
              <w:keepNext/>
              <w:keepLines/>
              <w:autoSpaceDE w:val="0"/>
              <w:autoSpaceDN w:val="0"/>
              <w:adjustRightInd w:val="0"/>
              <w:spacing w:after="0" w:line="240" w:lineRule="auto"/>
              <w:rPr>
                <w:rFonts w:ascii="Times New Roman" w:hAnsi="Times New Roman" w:cs="Times New Roman"/>
                <w:sz w:val="28"/>
                <w:szCs w:val="28"/>
              </w:rPr>
            </w:pPr>
          </w:p>
          <w:p w14:paraId="5BFC44F2" w14:textId="77777777" w:rsidR="002E230E" w:rsidRDefault="002E230E" w:rsidP="002E230E">
            <w:pPr>
              <w:keepNext/>
              <w:keepLines/>
              <w:autoSpaceDE w:val="0"/>
              <w:autoSpaceDN w:val="0"/>
              <w:adjustRightInd w:val="0"/>
              <w:spacing w:after="0" w:line="240" w:lineRule="auto"/>
              <w:rPr>
                <w:rFonts w:ascii="Times New Roman" w:hAnsi="Times New Roman" w:cs="Times New Roman"/>
                <w:sz w:val="28"/>
                <w:szCs w:val="28"/>
              </w:rPr>
            </w:pPr>
          </w:p>
          <w:p w14:paraId="77EDCEAE" w14:textId="77777777" w:rsidR="002E230E" w:rsidRDefault="002E230E" w:rsidP="002E230E">
            <w:pPr>
              <w:keepNext/>
              <w:keepLines/>
              <w:autoSpaceDE w:val="0"/>
              <w:autoSpaceDN w:val="0"/>
              <w:adjustRightInd w:val="0"/>
              <w:spacing w:after="0" w:line="240" w:lineRule="auto"/>
              <w:rPr>
                <w:rFonts w:ascii="Times New Roman" w:hAnsi="Times New Roman" w:cs="Times New Roman"/>
                <w:sz w:val="28"/>
                <w:szCs w:val="28"/>
              </w:rPr>
            </w:pPr>
          </w:p>
          <w:p w14:paraId="791ED016" w14:textId="77777777" w:rsidR="002E230E" w:rsidRDefault="002E230E" w:rsidP="002E230E">
            <w:pPr>
              <w:keepNext/>
              <w:keepLines/>
              <w:autoSpaceDE w:val="0"/>
              <w:autoSpaceDN w:val="0"/>
              <w:adjustRightInd w:val="0"/>
              <w:spacing w:after="0" w:line="240" w:lineRule="auto"/>
              <w:rPr>
                <w:rFonts w:ascii="Times New Roman" w:hAnsi="Times New Roman" w:cs="Times New Roman"/>
                <w:sz w:val="28"/>
                <w:szCs w:val="28"/>
              </w:rPr>
            </w:pPr>
          </w:p>
          <w:p w14:paraId="2E21C4F8" w14:textId="77777777" w:rsidR="002E230E" w:rsidRDefault="002E230E" w:rsidP="002E230E">
            <w:pPr>
              <w:keepNext/>
              <w:keepLines/>
              <w:autoSpaceDE w:val="0"/>
              <w:autoSpaceDN w:val="0"/>
              <w:adjustRightInd w:val="0"/>
              <w:spacing w:after="0" w:line="240" w:lineRule="auto"/>
              <w:rPr>
                <w:rFonts w:ascii="Times New Roman" w:hAnsi="Times New Roman" w:cs="Times New Roman"/>
                <w:sz w:val="28"/>
                <w:szCs w:val="28"/>
              </w:rPr>
            </w:pPr>
          </w:p>
          <w:p w14:paraId="608E2400" w14:textId="77777777" w:rsidR="002E230E" w:rsidRDefault="002E230E" w:rsidP="002E230E">
            <w:pPr>
              <w:keepNext/>
              <w:keepLines/>
              <w:autoSpaceDE w:val="0"/>
              <w:autoSpaceDN w:val="0"/>
              <w:adjustRightInd w:val="0"/>
              <w:spacing w:after="0" w:line="240" w:lineRule="auto"/>
              <w:rPr>
                <w:rFonts w:ascii="Times New Roman" w:hAnsi="Times New Roman" w:cs="Times New Roman"/>
                <w:sz w:val="28"/>
                <w:szCs w:val="28"/>
              </w:rPr>
            </w:pPr>
          </w:p>
          <w:p w14:paraId="4807FFE6" w14:textId="77777777" w:rsidR="002E230E" w:rsidRDefault="002E230E" w:rsidP="002E230E">
            <w:pPr>
              <w:keepNext/>
              <w:keepLines/>
              <w:autoSpaceDE w:val="0"/>
              <w:autoSpaceDN w:val="0"/>
              <w:adjustRightInd w:val="0"/>
              <w:spacing w:after="0" w:line="240" w:lineRule="auto"/>
              <w:rPr>
                <w:rFonts w:ascii="Times New Roman" w:hAnsi="Times New Roman" w:cs="Times New Roman"/>
                <w:sz w:val="28"/>
                <w:szCs w:val="28"/>
              </w:rPr>
            </w:pPr>
          </w:p>
          <w:p w14:paraId="75F0E39B" w14:textId="77777777" w:rsidR="002E230E" w:rsidRDefault="002E230E" w:rsidP="002E230E">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ED679E">
              <w:rPr>
                <w:rFonts w:ascii="Times New Roman" w:eastAsia="Times New Roman" w:hAnsi="Times New Roman" w:cs="Times New Roman"/>
                <w:sz w:val="28"/>
                <w:szCs w:val="28"/>
              </w:rPr>
              <w:t>очность проведения юстировки</w:t>
            </w:r>
          </w:p>
          <w:p w14:paraId="3558B555" w14:textId="77777777" w:rsidR="002E230E" w:rsidRPr="00ED679E" w:rsidRDefault="002E230E" w:rsidP="002E230E">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D679E">
              <w:rPr>
                <w:rFonts w:ascii="Times New Roman" w:eastAsia="Times New Roman" w:hAnsi="Times New Roman" w:cs="Times New Roman"/>
                <w:sz w:val="28"/>
                <w:szCs w:val="28"/>
              </w:rPr>
              <w:t>оответствие алгоритму юстировки, заложенному в инструкции по эксплуатации</w:t>
            </w:r>
          </w:p>
          <w:p w14:paraId="273159D1"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D679E">
              <w:rPr>
                <w:rFonts w:ascii="Times New Roman" w:eastAsia="Times New Roman" w:hAnsi="Times New Roman" w:cs="Times New Roman"/>
                <w:sz w:val="28"/>
                <w:szCs w:val="28"/>
              </w:rPr>
              <w:t>облюдени</w:t>
            </w:r>
            <w:r>
              <w:rPr>
                <w:rFonts w:ascii="Times New Roman" w:eastAsia="Times New Roman" w:hAnsi="Times New Roman" w:cs="Times New Roman"/>
                <w:sz w:val="28"/>
                <w:szCs w:val="28"/>
              </w:rPr>
              <w:t>е</w:t>
            </w:r>
            <w:r w:rsidRPr="00ED679E">
              <w:rPr>
                <w:rFonts w:ascii="Times New Roman" w:eastAsia="Times New Roman" w:hAnsi="Times New Roman" w:cs="Times New Roman"/>
                <w:sz w:val="28"/>
                <w:szCs w:val="28"/>
              </w:rPr>
              <w:t xml:space="preserve"> отведенного времени</w:t>
            </w:r>
          </w:p>
          <w:p w14:paraId="2B4F7BE5" w14:textId="77777777" w:rsidR="002E230E" w:rsidRDefault="002E230E" w:rsidP="002E230E">
            <w:pPr>
              <w:keepNext/>
              <w:keepLines/>
              <w:autoSpaceDE w:val="0"/>
              <w:autoSpaceDN w:val="0"/>
              <w:adjustRightInd w:val="0"/>
              <w:spacing w:after="0" w:line="240" w:lineRule="auto"/>
              <w:rPr>
                <w:rFonts w:ascii="Times New Roman" w:hAnsi="Times New Roman" w:cs="Times New Roman"/>
                <w:sz w:val="28"/>
                <w:szCs w:val="28"/>
              </w:rPr>
            </w:pPr>
          </w:p>
          <w:p w14:paraId="2350D949" w14:textId="77777777" w:rsidR="002E230E" w:rsidRDefault="002E230E" w:rsidP="002E230E">
            <w:pPr>
              <w:spacing w:after="0" w:line="240" w:lineRule="auto"/>
              <w:ind w:left="34"/>
              <w:jc w:val="both"/>
              <w:rPr>
                <w:rFonts w:ascii="Times New Roman" w:eastAsia="Times New Roman" w:hAnsi="Times New Roman" w:cs="Times New Roman"/>
                <w:sz w:val="28"/>
                <w:szCs w:val="28"/>
              </w:rPr>
            </w:pPr>
          </w:p>
          <w:p w14:paraId="6FAC77DE" w14:textId="77777777" w:rsidR="002E230E" w:rsidRDefault="002E230E" w:rsidP="002E230E">
            <w:pPr>
              <w:spacing w:after="0" w:line="240" w:lineRule="auto"/>
              <w:ind w:left="34"/>
              <w:jc w:val="both"/>
              <w:rPr>
                <w:rFonts w:ascii="Times New Roman" w:eastAsia="Times New Roman" w:hAnsi="Times New Roman" w:cs="Times New Roman"/>
                <w:sz w:val="28"/>
                <w:szCs w:val="28"/>
              </w:rPr>
            </w:pPr>
          </w:p>
          <w:p w14:paraId="467F8240" w14:textId="77777777" w:rsidR="002E230E" w:rsidRDefault="002E230E" w:rsidP="002E230E">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ED679E">
              <w:rPr>
                <w:rFonts w:ascii="Times New Roman" w:eastAsia="Times New Roman" w:hAnsi="Times New Roman" w:cs="Times New Roman"/>
                <w:sz w:val="28"/>
                <w:szCs w:val="28"/>
              </w:rPr>
              <w:t>очность проведения юстировки</w:t>
            </w:r>
          </w:p>
          <w:p w14:paraId="24B49BCE" w14:textId="77777777" w:rsidR="002E230E" w:rsidRPr="00ED679E" w:rsidRDefault="002E230E" w:rsidP="002E230E">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D679E">
              <w:rPr>
                <w:rFonts w:ascii="Times New Roman" w:eastAsia="Times New Roman" w:hAnsi="Times New Roman" w:cs="Times New Roman"/>
                <w:sz w:val="28"/>
                <w:szCs w:val="28"/>
              </w:rPr>
              <w:t>оответствие алгоритму юстировки, заложенному в инструкции по эксплуатации</w:t>
            </w:r>
          </w:p>
          <w:p w14:paraId="3FC9FD69"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w:t>
            </w:r>
            <w:r w:rsidRPr="00ED679E">
              <w:rPr>
                <w:rFonts w:ascii="Times New Roman" w:eastAsia="Times New Roman" w:hAnsi="Times New Roman" w:cs="Times New Roman"/>
                <w:sz w:val="28"/>
                <w:szCs w:val="28"/>
              </w:rPr>
              <w:t>облюдени</w:t>
            </w:r>
            <w:r>
              <w:rPr>
                <w:rFonts w:ascii="Times New Roman" w:eastAsia="Times New Roman" w:hAnsi="Times New Roman" w:cs="Times New Roman"/>
                <w:sz w:val="28"/>
                <w:szCs w:val="28"/>
              </w:rPr>
              <w:t>е</w:t>
            </w:r>
            <w:r w:rsidRPr="00ED679E">
              <w:rPr>
                <w:rFonts w:ascii="Times New Roman" w:eastAsia="Times New Roman" w:hAnsi="Times New Roman" w:cs="Times New Roman"/>
                <w:sz w:val="28"/>
                <w:szCs w:val="28"/>
              </w:rPr>
              <w:t xml:space="preserve"> отведенного времени</w:t>
            </w:r>
          </w:p>
          <w:p w14:paraId="430B7B3D" w14:textId="77777777" w:rsidR="002E230E" w:rsidRDefault="002E230E" w:rsidP="002E230E">
            <w:pPr>
              <w:keepNext/>
              <w:keepLines/>
              <w:autoSpaceDE w:val="0"/>
              <w:autoSpaceDN w:val="0"/>
              <w:adjustRightInd w:val="0"/>
              <w:spacing w:after="0" w:line="240" w:lineRule="auto"/>
              <w:rPr>
                <w:rFonts w:ascii="Times New Roman" w:hAnsi="Times New Roman" w:cs="Times New Roman"/>
                <w:sz w:val="28"/>
                <w:szCs w:val="28"/>
              </w:rPr>
            </w:pPr>
          </w:p>
          <w:p w14:paraId="2A83A1B0" w14:textId="77777777" w:rsidR="002E230E" w:rsidRDefault="002E230E" w:rsidP="002E230E">
            <w:pPr>
              <w:keepNext/>
              <w:keepLines/>
              <w:autoSpaceDE w:val="0"/>
              <w:autoSpaceDN w:val="0"/>
              <w:adjustRightInd w:val="0"/>
              <w:spacing w:after="0" w:line="240" w:lineRule="auto"/>
              <w:rPr>
                <w:rFonts w:ascii="Times New Roman" w:hAnsi="Times New Roman" w:cs="Times New Roman"/>
                <w:sz w:val="28"/>
                <w:szCs w:val="28"/>
              </w:rPr>
            </w:pPr>
          </w:p>
          <w:p w14:paraId="16DE9E34" w14:textId="77777777" w:rsidR="002E230E" w:rsidRPr="00ED679E" w:rsidRDefault="002E230E" w:rsidP="002E230E">
            <w:pPr>
              <w:spacing w:after="0" w:line="240" w:lineRule="auto"/>
              <w:ind w:left="34"/>
              <w:jc w:val="both"/>
              <w:rPr>
                <w:rFonts w:ascii="Times New Roman" w:eastAsia="Times New Roman" w:hAnsi="Times New Roman" w:cs="Times New Roman"/>
                <w:sz w:val="28"/>
                <w:szCs w:val="28"/>
              </w:rPr>
            </w:pPr>
            <w:r w:rsidRPr="00ED679E">
              <w:rPr>
                <w:rFonts w:ascii="Times New Roman" w:eastAsia="Times New Roman" w:hAnsi="Times New Roman" w:cs="Times New Roman"/>
                <w:sz w:val="28"/>
                <w:szCs w:val="28"/>
              </w:rPr>
              <w:t xml:space="preserve">Сравнение  полученной величины с паспортными данными. </w:t>
            </w:r>
          </w:p>
          <w:p w14:paraId="7567EC61" w14:textId="77777777" w:rsidR="002E230E" w:rsidRPr="00ED679E" w:rsidRDefault="002E230E" w:rsidP="002E230E">
            <w:pPr>
              <w:spacing w:after="0" w:line="240" w:lineRule="auto"/>
              <w:ind w:left="34"/>
              <w:jc w:val="both"/>
              <w:rPr>
                <w:rFonts w:ascii="Times New Roman" w:eastAsia="Times New Roman" w:hAnsi="Times New Roman" w:cs="Times New Roman"/>
                <w:sz w:val="28"/>
                <w:szCs w:val="28"/>
              </w:rPr>
            </w:pPr>
            <w:r w:rsidRPr="00ED679E">
              <w:rPr>
                <w:rFonts w:ascii="Times New Roman" w:eastAsia="Times New Roman" w:hAnsi="Times New Roman" w:cs="Times New Roman"/>
                <w:sz w:val="28"/>
                <w:szCs w:val="28"/>
              </w:rPr>
              <w:t xml:space="preserve">Соблюдение отведенного времени выполнения работы. </w:t>
            </w:r>
          </w:p>
          <w:p w14:paraId="2EE44DFC"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r w:rsidRPr="00ED679E">
              <w:rPr>
                <w:rFonts w:ascii="Times New Roman" w:eastAsia="Times New Roman" w:hAnsi="Times New Roman" w:cs="Times New Roman"/>
                <w:sz w:val="28"/>
                <w:szCs w:val="28"/>
              </w:rPr>
              <w:t>Установление необходимости</w:t>
            </w:r>
            <w:r>
              <w:rPr>
                <w:rFonts w:ascii="Times New Roman" w:eastAsia="Times New Roman" w:hAnsi="Times New Roman" w:cs="Times New Roman"/>
                <w:sz w:val="28"/>
                <w:szCs w:val="28"/>
              </w:rPr>
              <w:t xml:space="preserve"> и т</w:t>
            </w:r>
            <w:r w:rsidRPr="00EE43A4">
              <w:rPr>
                <w:rFonts w:ascii="Times New Roman" w:eastAsia="Times New Roman" w:hAnsi="Times New Roman" w:cs="Times New Roman"/>
                <w:sz w:val="28"/>
                <w:szCs w:val="28"/>
              </w:rPr>
              <w:t>очност</w:t>
            </w:r>
            <w:r>
              <w:rPr>
                <w:rFonts w:ascii="Times New Roman" w:eastAsia="Times New Roman" w:hAnsi="Times New Roman" w:cs="Times New Roman"/>
                <w:sz w:val="28"/>
                <w:szCs w:val="28"/>
              </w:rPr>
              <w:t xml:space="preserve">и </w:t>
            </w:r>
            <w:r w:rsidRPr="00ED679E">
              <w:rPr>
                <w:rFonts w:ascii="Times New Roman" w:eastAsia="Times New Roman" w:hAnsi="Times New Roman" w:cs="Times New Roman"/>
                <w:sz w:val="28"/>
                <w:szCs w:val="28"/>
              </w:rPr>
              <w:t xml:space="preserve"> записи в журнал</w:t>
            </w:r>
            <w:r>
              <w:rPr>
                <w:rFonts w:ascii="Times New Roman" w:eastAsia="Times New Roman" w:hAnsi="Times New Roman" w:cs="Times New Roman"/>
                <w:sz w:val="28"/>
                <w:szCs w:val="28"/>
              </w:rPr>
              <w:t>.</w:t>
            </w:r>
          </w:p>
          <w:p w14:paraId="0790830F"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4E008701"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0547FFD1"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362DAF39"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11A7DD53"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6FE274CB"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5DA78010"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7DE8CA70"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66AB28B7"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4F45E266"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r w:rsidRPr="00EE43A4">
              <w:rPr>
                <w:rFonts w:ascii="Times New Roman" w:eastAsia="Times New Roman" w:hAnsi="Times New Roman" w:cs="Times New Roman"/>
                <w:sz w:val="28"/>
                <w:szCs w:val="28"/>
              </w:rPr>
              <w:t>Соответствие сделанной заявки форме заявок и содержанию принятых в химических лабораториях.</w:t>
            </w:r>
          </w:p>
          <w:p w14:paraId="470B4ECD"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17DAEFF5"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4534498B"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01F6348A"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p>
          <w:p w14:paraId="5D4A39D8" w14:textId="77777777" w:rsidR="002E230E" w:rsidRDefault="002E230E" w:rsidP="002E230E">
            <w:pPr>
              <w:keepNext/>
              <w:keepLines/>
              <w:autoSpaceDE w:val="0"/>
              <w:autoSpaceDN w:val="0"/>
              <w:adjustRightInd w:val="0"/>
              <w:spacing w:after="0" w:line="240" w:lineRule="auto"/>
              <w:rPr>
                <w:rFonts w:ascii="Times New Roman" w:eastAsia="Times New Roman" w:hAnsi="Times New Roman" w:cs="Times New Roman"/>
                <w:sz w:val="28"/>
                <w:szCs w:val="28"/>
              </w:rPr>
            </w:pPr>
            <w:r w:rsidRPr="00EE43A4">
              <w:rPr>
                <w:rFonts w:ascii="Times New Roman" w:eastAsia="Times New Roman" w:hAnsi="Times New Roman" w:cs="Times New Roman"/>
                <w:sz w:val="28"/>
                <w:szCs w:val="28"/>
              </w:rPr>
              <w:t>Соответствие сделанных записей данных о взятой пробе установленным  методическими указаниями данным (пункт 9,3 ПНД Ф 12.15.1 - 08.).</w:t>
            </w:r>
          </w:p>
          <w:p w14:paraId="012E32E1" w14:textId="77777777" w:rsidR="00702A1C" w:rsidRDefault="00702A1C" w:rsidP="002E230E">
            <w:pPr>
              <w:keepNext/>
              <w:keepLines/>
              <w:autoSpaceDE w:val="0"/>
              <w:autoSpaceDN w:val="0"/>
              <w:adjustRightInd w:val="0"/>
              <w:spacing w:after="0" w:line="240" w:lineRule="auto"/>
              <w:rPr>
                <w:rFonts w:ascii="Times New Roman" w:eastAsia="Times New Roman" w:hAnsi="Times New Roman" w:cs="Times New Roman"/>
                <w:sz w:val="28"/>
                <w:szCs w:val="28"/>
              </w:rPr>
            </w:pPr>
            <w:r w:rsidRPr="00EE43A4">
              <w:rPr>
                <w:rFonts w:ascii="Times New Roman" w:eastAsia="Times New Roman" w:hAnsi="Times New Roman" w:cs="Times New Roman"/>
                <w:sz w:val="28"/>
                <w:szCs w:val="28"/>
              </w:rPr>
              <w:t xml:space="preserve">Соответствие выбранной посуды требованиям к </w:t>
            </w:r>
            <w:proofErr w:type="spellStart"/>
            <w:r w:rsidRPr="00EE43A4">
              <w:rPr>
                <w:rFonts w:ascii="Times New Roman" w:eastAsia="Times New Roman" w:hAnsi="Times New Roman" w:cs="Times New Roman"/>
                <w:sz w:val="28"/>
                <w:szCs w:val="28"/>
              </w:rPr>
              <w:t>пробоотборным</w:t>
            </w:r>
            <w:proofErr w:type="spellEnd"/>
            <w:r w:rsidRPr="00EE43A4">
              <w:rPr>
                <w:rFonts w:ascii="Times New Roman" w:eastAsia="Times New Roman" w:hAnsi="Times New Roman" w:cs="Times New Roman"/>
                <w:sz w:val="28"/>
                <w:szCs w:val="28"/>
              </w:rPr>
              <w:t xml:space="preserve"> устройствам, к сосудам для хранения проб, рекомендуемым материалам для изготовления сосудов </w:t>
            </w:r>
            <w:r w:rsidRPr="00EE43A4">
              <w:rPr>
                <w:rFonts w:ascii="Times New Roman" w:eastAsia="Times New Roman" w:hAnsi="Times New Roman" w:cs="Times New Roman"/>
                <w:sz w:val="28"/>
                <w:szCs w:val="28"/>
              </w:rPr>
              <w:lastRenderedPageBreak/>
              <w:t>содержащих пробы определенного назначения, требо</w:t>
            </w:r>
            <w:r w:rsidR="00E23467">
              <w:rPr>
                <w:rFonts w:ascii="Times New Roman" w:eastAsia="Times New Roman" w:hAnsi="Times New Roman" w:cs="Times New Roman"/>
                <w:sz w:val="28"/>
                <w:szCs w:val="28"/>
              </w:rPr>
              <w:t>ваниям к под</w:t>
            </w:r>
            <w:r w:rsidRPr="00EE43A4">
              <w:rPr>
                <w:rFonts w:ascii="Times New Roman" w:eastAsia="Times New Roman" w:hAnsi="Times New Roman" w:cs="Times New Roman"/>
                <w:sz w:val="28"/>
                <w:szCs w:val="28"/>
              </w:rPr>
              <w:t>готовке контейнеров и сосудов для хранения проб, способам отбора аналитической проб и другим особенностям техники отбора проб (должны соответствовать ГОСТ 31861 и документу, регламе</w:t>
            </w:r>
            <w:r>
              <w:rPr>
                <w:rFonts w:ascii="Times New Roman" w:eastAsia="Times New Roman" w:hAnsi="Times New Roman" w:cs="Times New Roman"/>
                <w:sz w:val="28"/>
                <w:szCs w:val="28"/>
              </w:rPr>
              <w:t>нтирующему методику ана</w:t>
            </w:r>
            <w:r w:rsidRPr="00EE43A4">
              <w:rPr>
                <w:rFonts w:ascii="Times New Roman" w:eastAsia="Times New Roman" w:hAnsi="Times New Roman" w:cs="Times New Roman"/>
                <w:sz w:val="28"/>
                <w:szCs w:val="28"/>
              </w:rPr>
              <w:t>лиза).</w:t>
            </w:r>
          </w:p>
          <w:p w14:paraId="64628F84" w14:textId="77777777" w:rsidR="001B53C0" w:rsidRPr="00E03C3C" w:rsidRDefault="001B53C0" w:rsidP="001B53C0">
            <w:pPr>
              <w:spacing w:after="0" w:line="240" w:lineRule="auto"/>
              <w:ind w:left="34"/>
              <w:jc w:val="both"/>
              <w:rPr>
                <w:rFonts w:ascii="Times New Roman" w:eastAsia="Times New Roman" w:hAnsi="Times New Roman" w:cs="Times New Roman"/>
                <w:sz w:val="28"/>
                <w:szCs w:val="28"/>
              </w:rPr>
            </w:pPr>
            <w:r w:rsidRPr="00E03C3C">
              <w:rPr>
                <w:rFonts w:ascii="Times New Roman" w:eastAsia="Times New Roman" w:hAnsi="Times New Roman" w:cs="Times New Roman"/>
                <w:sz w:val="28"/>
                <w:szCs w:val="28"/>
              </w:rPr>
              <w:t>Под</w:t>
            </w:r>
            <w:r>
              <w:rPr>
                <w:rFonts w:ascii="Times New Roman" w:eastAsia="Times New Roman" w:hAnsi="Times New Roman" w:cs="Times New Roman"/>
                <w:sz w:val="28"/>
                <w:szCs w:val="28"/>
              </w:rPr>
              <w:t>готовка</w:t>
            </w:r>
            <w:r w:rsidRPr="00E03C3C">
              <w:rPr>
                <w:rFonts w:ascii="Times New Roman" w:eastAsia="Times New Roman" w:hAnsi="Times New Roman" w:cs="Times New Roman"/>
                <w:sz w:val="28"/>
                <w:szCs w:val="28"/>
              </w:rPr>
              <w:t xml:space="preserve"> растворов для регенерации и очистки фильтров</w:t>
            </w:r>
            <w:r>
              <w:rPr>
                <w:rFonts w:ascii="Times New Roman" w:eastAsia="Times New Roman" w:hAnsi="Times New Roman" w:cs="Times New Roman"/>
                <w:sz w:val="28"/>
                <w:szCs w:val="28"/>
              </w:rPr>
              <w:t xml:space="preserve"> подачи котловой воды</w:t>
            </w:r>
            <w:r w:rsidRPr="00E03C3C">
              <w:rPr>
                <w:rFonts w:ascii="Times New Roman" w:eastAsia="Times New Roman" w:hAnsi="Times New Roman" w:cs="Times New Roman"/>
                <w:sz w:val="28"/>
                <w:szCs w:val="28"/>
              </w:rPr>
              <w:t>.</w:t>
            </w:r>
          </w:p>
          <w:p w14:paraId="0399F7A7" w14:textId="3428BA7C" w:rsidR="001B53C0" w:rsidRPr="002E230E" w:rsidRDefault="001B53C0" w:rsidP="001B53C0">
            <w:pPr>
              <w:keepNext/>
              <w:keepLines/>
              <w:autoSpaceDE w:val="0"/>
              <w:autoSpaceDN w:val="0"/>
              <w:adjustRightInd w:val="0"/>
              <w:spacing w:after="0" w:line="240" w:lineRule="auto"/>
              <w:rPr>
                <w:rFonts w:ascii="Times New Roman" w:hAnsi="Times New Roman" w:cs="Times New Roman"/>
                <w:sz w:val="28"/>
                <w:szCs w:val="28"/>
              </w:rPr>
            </w:pPr>
            <w:r w:rsidRPr="00821D34">
              <w:rPr>
                <w:rFonts w:ascii="Times New Roman" w:eastAsia="Times New Roman" w:hAnsi="Times New Roman" w:cs="Times New Roman"/>
                <w:sz w:val="28"/>
                <w:szCs w:val="28"/>
              </w:rPr>
              <w:t xml:space="preserve">Полнота </w:t>
            </w:r>
            <w:r>
              <w:rPr>
                <w:rFonts w:ascii="Times New Roman" w:eastAsia="Times New Roman" w:hAnsi="Times New Roman" w:cs="Times New Roman"/>
                <w:sz w:val="28"/>
                <w:szCs w:val="28"/>
              </w:rPr>
              <w:t xml:space="preserve">соблюдения требований при выполнении  </w:t>
            </w:r>
            <w:r>
              <w:rPr>
                <w:rFonts w:ascii="Times New Roman" w:eastAsia="Times New Roman" w:hAnsi="Times New Roman" w:cs="Times New Roman"/>
                <w:bCs/>
                <w:sz w:val="28"/>
                <w:szCs w:val="28"/>
                <w:lang w:eastAsia="ru-RU"/>
              </w:rPr>
              <w:t xml:space="preserve">очистки </w:t>
            </w:r>
            <w:r w:rsidRPr="00BE30A1">
              <w:rPr>
                <w:rFonts w:ascii="Times New Roman" w:eastAsia="Times New Roman" w:hAnsi="Times New Roman" w:cs="Times New Roman"/>
                <w:bCs/>
                <w:sz w:val="28"/>
                <w:szCs w:val="28"/>
                <w:lang w:eastAsia="ru-RU"/>
              </w:rPr>
              <w:t xml:space="preserve"> фильтра как результа</w:t>
            </w:r>
            <w:r>
              <w:rPr>
                <w:rFonts w:ascii="Times New Roman" w:eastAsia="Times New Roman" w:hAnsi="Times New Roman" w:cs="Times New Roman"/>
                <w:bCs/>
                <w:sz w:val="28"/>
                <w:szCs w:val="28"/>
                <w:lang w:eastAsia="ru-RU"/>
              </w:rPr>
              <w:t>та нескольких</w:t>
            </w:r>
            <w:r w:rsidRPr="00BE30A1">
              <w:rPr>
                <w:rFonts w:ascii="Times New Roman" w:eastAsia="Times New Roman" w:hAnsi="Times New Roman" w:cs="Times New Roman"/>
                <w:bCs/>
                <w:sz w:val="28"/>
                <w:szCs w:val="28"/>
                <w:lang w:eastAsia="ru-RU"/>
              </w:rPr>
              <w:t xml:space="preserve"> опера</w:t>
            </w:r>
            <w:r>
              <w:rPr>
                <w:rFonts w:ascii="Times New Roman" w:eastAsia="Times New Roman" w:hAnsi="Times New Roman" w:cs="Times New Roman"/>
                <w:bCs/>
                <w:sz w:val="28"/>
                <w:szCs w:val="28"/>
                <w:lang w:eastAsia="ru-RU"/>
              </w:rPr>
              <w:t>ций и финальное проведение контроля параметров воды</w:t>
            </w:r>
            <w:r w:rsidRPr="00BE30A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после очистки фильтра </w:t>
            </w:r>
            <w:r w:rsidRPr="00821D34">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инструкцией по эксплуатации фильтра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44BE8687" w14:textId="77777777" w:rsidR="00160CC4" w:rsidRDefault="00160CC4" w:rsidP="002E230E">
            <w:pPr>
              <w:autoSpaceDE w:val="0"/>
              <w:autoSpaceDN w:val="0"/>
              <w:adjustRightInd w:val="0"/>
              <w:spacing w:after="0" w:line="240" w:lineRule="auto"/>
              <w:jc w:val="both"/>
              <w:rPr>
                <w:rFonts w:ascii="Times New Roman" w:hAnsi="Times New Roman" w:cs="Times New Roman"/>
                <w:sz w:val="28"/>
                <w:szCs w:val="28"/>
              </w:rPr>
            </w:pPr>
          </w:p>
          <w:p w14:paraId="5C3BC01C"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B45CE8E"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40121C5D"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11D70284"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0088368F"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04A1ACB2"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496AEA9A"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25B6F54A"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 задание 1</w:t>
            </w:r>
          </w:p>
          <w:p w14:paraId="76ECDC37"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7C91CFE"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96A3594"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A9671F6"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89EECAA"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03EA312B"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4A6CF864"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5181EFE4"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00DCD653"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3316CF1F"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Практические задания 2, 3</w:t>
            </w:r>
          </w:p>
          <w:p w14:paraId="0D14AF1C"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6D8E71CA"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0CB045D0"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6172FC53"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1346EC19"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22DC3CCC"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6151D0C"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23084561"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0F5A62FF"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 задание 4</w:t>
            </w:r>
          </w:p>
          <w:p w14:paraId="1994926D"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3C22581"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A25B1C2"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13214EE6"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FDC84EC"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49E45ADA"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587E469E"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F680B0A"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557C7132"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220F8107"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47D5B8AB"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6D1A4AC4"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24B32875"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0823CFAC"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60E2B1AE"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3C742E3"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3E5E0722"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 задание 5</w:t>
            </w:r>
          </w:p>
          <w:p w14:paraId="3844892E"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384F7DC8"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5C9933DA"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C6715FF"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19C3D5BE"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08EBA87A"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53AB0A9D"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 задание 6</w:t>
            </w:r>
          </w:p>
          <w:p w14:paraId="63C30F03"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4D23C818"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70C03109"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067A1181"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13FE34F8" w14:textId="77777777" w:rsidR="002E230E" w:rsidRDefault="00702A1C" w:rsidP="002E23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 задание 7</w:t>
            </w:r>
          </w:p>
          <w:p w14:paraId="0ADE7446" w14:textId="77777777" w:rsidR="002E230E" w:rsidRDefault="002E230E" w:rsidP="002E230E">
            <w:pPr>
              <w:autoSpaceDE w:val="0"/>
              <w:autoSpaceDN w:val="0"/>
              <w:adjustRightInd w:val="0"/>
              <w:spacing w:after="0" w:line="240" w:lineRule="auto"/>
              <w:jc w:val="both"/>
              <w:rPr>
                <w:rFonts w:ascii="Times New Roman" w:hAnsi="Times New Roman" w:cs="Times New Roman"/>
                <w:sz w:val="28"/>
                <w:szCs w:val="28"/>
              </w:rPr>
            </w:pPr>
          </w:p>
          <w:p w14:paraId="03A88DB8"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131F646B"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365C1F2F"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07251E67"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198E9AD5"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0ED68F0F"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583AF655"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69090A72"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1AE2A304"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03947DA4"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72A49DFE"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304E19ED"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3F456E4B"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65A4FAE0"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05395618" w14:textId="77777777" w:rsidR="001B53C0" w:rsidRDefault="001B53C0" w:rsidP="002E230E">
            <w:pPr>
              <w:autoSpaceDE w:val="0"/>
              <w:autoSpaceDN w:val="0"/>
              <w:adjustRightInd w:val="0"/>
              <w:spacing w:after="0" w:line="240" w:lineRule="auto"/>
              <w:jc w:val="both"/>
              <w:rPr>
                <w:rFonts w:ascii="Times New Roman" w:hAnsi="Times New Roman" w:cs="Times New Roman"/>
                <w:sz w:val="28"/>
                <w:szCs w:val="28"/>
              </w:rPr>
            </w:pPr>
          </w:p>
          <w:p w14:paraId="1A42BCED" w14:textId="360BFE1B" w:rsidR="001B53C0" w:rsidRPr="002E230E" w:rsidRDefault="001B53C0" w:rsidP="002E23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 задание 8</w:t>
            </w:r>
          </w:p>
        </w:tc>
      </w:tr>
    </w:tbl>
    <w:p w14:paraId="6ABFCBA8" w14:textId="77777777" w:rsidR="00207EAC" w:rsidRDefault="00207EAC" w:rsidP="00207EAC">
      <w:pPr>
        <w:spacing w:after="0" w:line="240" w:lineRule="auto"/>
        <w:rPr>
          <w:rFonts w:ascii="Times New Roman" w:hAnsi="Times New Roman"/>
          <w:b/>
          <w:sz w:val="28"/>
          <w:szCs w:val="28"/>
          <w:lang w:eastAsia="ru-RU"/>
        </w:rPr>
      </w:pPr>
    </w:p>
    <w:p w14:paraId="1098720E" w14:textId="77777777" w:rsidR="00207EAC" w:rsidRDefault="00207EAC" w:rsidP="00207EAC">
      <w:pPr>
        <w:spacing w:after="0" w:line="240" w:lineRule="auto"/>
        <w:rPr>
          <w:rFonts w:ascii="Times New Roman" w:eastAsia="Times New Roman" w:hAnsi="Times New Roman"/>
          <w:b/>
          <w:sz w:val="28"/>
          <w:szCs w:val="28"/>
          <w:lang w:eastAsia="ru-RU"/>
        </w:rPr>
      </w:pPr>
      <w:r>
        <w:rPr>
          <w:rFonts w:ascii="Times New Roman" w:hAnsi="Times New Roman"/>
          <w:b/>
          <w:sz w:val="28"/>
          <w:szCs w:val="28"/>
          <w:lang w:eastAsia="ru-RU"/>
        </w:rPr>
        <w:t>2. ОЦЕНОЧНЫЕ СРЕДСТВА ДЛЯ ПРОФЕССИОНАЛЬНОГО ЭКЗАМЕНА</w:t>
      </w:r>
    </w:p>
    <w:p w14:paraId="435C4805" w14:textId="77777777" w:rsidR="00207EAC" w:rsidRDefault="00207EAC" w:rsidP="00207EAC">
      <w:pPr>
        <w:autoSpaceDE w:val="0"/>
        <w:autoSpaceDN w:val="0"/>
        <w:adjustRightInd w:val="0"/>
        <w:spacing w:after="0" w:line="240" w:lineRule="auto"/>
        <w:jc w:val="both"/>
        <w:rPr>
          <w:rFonts w:ascii="Times New Roman" w:hAnsi="Times New Roman"/>
          <w:b/>
          <w:sz w:val="28"/>
          <w:szCs w:val="28"/>
          <w:lang w:eastAsia="ru-RU"/>
        </w:rPr>
      </w:pPr>
    </w:p>
    <w:p w14:paraId="4643C5DA" w14:textId="77777777" w:rsidR="00207EAC" w:rsidRDefault="00207EAC" w:rsidP="00207EAC">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2.1 Оценочные средства для теоретического этапа профессионального экзамена </w:t>
      </w:r>
    </w:p>
    <w:p w14:paraId="310A1476" w14:textId="77777777" w:rsidR="00207EAC" w:rsidRDefault="00207EAC" w:rsidP="00207EAC">
      <w:pPr>
        <w:spacing w:after="0"/>
        <w:jc w:val="both"/>
        <w:rPr>
          <w:rFonts w:ascii="Times New Roman" w:hAnsi="Times New Roman"/>
          <w:b/>
          <w:sz w:val="28"/>
          <w:szCs w:val="28"/>
        </w:rPr>
      </w:pPr>
    </w:p>
    <w:p w14:paraId="0F1ABE7B" w14:textId="77777777" w:rsidR="00207EAC" w:rsidRDefault="00207EAC" w:rsidP="00207EAC">
      <w:pPr>
        <w:spacing w:after="0"/>
        <w:jc w:val="both"/>
        <w:rPr>
          <w:rFonts w:ascii="Times New Roman" w:eastAsia="Times New Roman" w:hAnsi="Times New Roman"/>
          <w:b/>
          <w:sz w:val="28"/>
          <w:szCs w:val="28"/>
        </w:rPr>
      </w:pPr>
      <w:r>
        <w:rPr>
          <w:rFonts w:ascii="Times New Roman" w:hAnsi="Times New Roman"/>
          <w:b/>
          <w:sz w:val="28"/>
          <w:szCs w:val="28"/>
        </w:rPr>
        <w:t>Вопрос 1.</w:t>
      </w:r>
    </w:p>
    <w:p w14:paraId="3890C658" w14:textId="7137B89D" w:rsidR="00160CC4" w:rsidRPr="00512EF5" w:rsidRDefault="00160CC4" w:rsidP="00512EF5">
      <w:pPr>
        <w:spacing w:before="240" w:after="240" w:line="240" w:lineRule="auto"/>
        <w:jc w:val="both"/>
        <w:rPr>
          <w:rFonts w:ascii="Times New Roman CYR" w:hAnsi="Times New Roman CYR" w:cs="Times New Roman CYR"/>
          <w:b/>
          <w:sz w:val="28"/>
          <w:szCs w:val="28"/>
        </w:rPr>
      </w:pPr>
      <w:r w:rsidRPr="002128A0">
        <w:rPr>
          <w:rFonts w:ascii="Times New Roman" w:hAnsi="Times New Roman" w:cs="Times New Roman"/>
          <w:b/>
          <w:sz w:val="28"/>
          <w:szCs w:val="28"/>
        </w:rPr>
        <w:t xml:space="preserve">От </w:t>
      </w:r>
      <w:proofErr w:type="gramStart"/>
      <w:r w:rsidRPr="002128A0">
        <w:rPr>
          <w:rFonts w:ascii="Times New Roman" w:hAnsi="Times New Roman" w:cs="Times New Roman"/>
          <w:b/>
          <w:sz w:val="28"/>
          <w:szCs w:val="28"/>
        </w:rPr>
        <w:t>чего  больше</w:t>
      </w:r>
      <w:proofErr w:type="gramEnd"/>
      <w:r w:rsidRPr="002128A0">
        <w:rPr>
          <w:rFonts w:ascii="Times New Roman" w:hAnsi="Times New Roman" w:cs="Times New Roman"/>
          <w:b/>
          <w:sz w:val="28"/>
          <w:szCs w:val="28"/>
        </w:rPr>
        <w:t xml:space="preserve"> зависит  точность результатов проводимого анализа воды</w:t>
      </w:r>
      <w:r w:rsidR="00562127" w:rsidRPr="00512EF5">
        <w:rPr>
          <w:rFonts w:ascii="Times New Roman" w:hAnsi="Times New Roman" w:cs="Times New Roman"/>
          <w:b/>
          <w:sz w:val="24"/>
          <w:szCs w:val="24"/>
        </w:rPr>
        <w:t>?</w:t>
      </w:r>
      <w:r w:rsidRPr="00512EF5">
        <w:rPr>
          <w:rFonts w:ascii="Times New Roman" w:hAnsi="Times New Roman" w:cs="Times New Roman"/>
          <w:b/>
          <w:sz w:val="24"/>
          <w:szCs w:val="24"/>
        </w:rPr>
        <w:t xml:space="preserve"> </w:t>
      </w:r>
      <w:r w:rsidR="00562127" w:rsidRPr="00512EF5">
        <w:rPr>
          <w:rFonts w:ascii="Times New Roman" w:hAnsi="Times New Roman" w:cs="Times New Roman"/>
          <w:sz w:val="24"/>
          <w:szCs w:val="24"/>
        </w:rPr>
        <w:t>В</w:t>
      </w:r>
      <w:r w:rsidR="00562127" w:rsidRPr="00512EF5">
        <w:rPr>
          <w:rFonts w:ascii="Times New Roman CYR" w:hAnsi="Times New Roman CYR" w:cs="Times New Roman CYR"/>
          <w:sz w:val="24"/>
          <w:szCs w:val="24"/>
        </w:rPr>
        <w:t>ыберите правильный ответ</w:t>
      </w:r>
      <w:r w:rsidR="004E5680" w:rsidRPr="00512EF5">
        <w:rPr>
          <w:rFonts w:ascii="Times New Roman CYR" w:hAnsi="Times New Roman CYR" w:cs="Times New Roman CYR"/>
          <w:sz w:val="24"/>
          <w:szCs w:val="24"/>
        </w:rPr>
        <w:t>:</w:t>
      </w:r>
      <w:r w:rsidRPr="00562127">
        <w:rPr>
          <w:rFonts w:ascii="Times New Roman CYR" w:hAnsi="Times New Roman CYR" w:cs="Times New Roman CYR"/>
          <w:b/>
          <w:sz w:val="28"/>
          <w:szCs w:val="28"/>
        </w:rPr>
        <w:t xml:space="preserve"> </w:t>
      </w:r>
      <w:r w:rsidRPr="00920882">
        <w:rPr>
          <w:rFonts w:ascii="Times New Roman" w:hAnsi="Times New Roman" w:cs="Times New Roman"/>
          <w:sz w:val="28"/>
          <w:szCs w:val="28"/>
        </w:rPr>
        <w:t xml:space="preserve"> </w:t>
      </w:r>
    </w:p>
    <w:tbl>
      <w:tblPr>
        <w:tblW w:w="9356" w:type="dxa"/>
        <w:tblInd w:w="108" w:type="dxa"/>
        <w:tblLayout w:type="fixed"/>
        <w:tblLook w:val="0000" w:firstRow="0" w:lastRow="0" w:firstColumn="0" w:lastColumn="0" w:noHBand="0" w:noVBand="0"/>
      </w:tblPr>
      <w:tblGrid>
        <w:gridCol w:w="852"/>
        <w:gridCol w:w="992"/>
        <w:gridCol w:w="7512"/>
      </w:tblGrid>
      <w:tr w:rsidR="00512EF5" w:rsidRPr="0037102B" w14:paraId="31B4FBFD" w14:textId="77777777" w:rsidTr="00947206">
        <w:tc>
          <w:tcPr>
            <w:tcW w:w="852" w:type="dxa"/>
            <w:tcBorders>
              <w:top w:val="single" w:sz="2" w:space="0" w:color="auto"/>
              <w:left w:val="single" w:sz="2" w:space="0" w:color="auto"/>
              <w:bottom w:val="single" w:sz="2" w:space="0" w:color="auto"/>
              <w:right w:val="single" w:sz="2" w:space="0" w:color="auto"/>
            </w:tcBorders>
            <w:shd w:val="clear" w:color="auto" w:fill="FFFFFF"/>
          </w:tcPr>
          <w:p w14:paraId="2515E0A8" w14:textId="77777777" w:rsidR="00512EF5" w:rsidRPr="00512EF5" w:rsidRDefault="00512EF5" w:rsidP="00512E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33" w:right="-1566" w:firstLine="108"/>
              <w:rPr>
                <w:rFonts w:ascii="Times New Roman" w:hAnsi="Times New Roman"/>
                <w:sz w:val="24"/>
                <w:szCs w:val="24"/>
              </w:rPr>
            </w:pPr>
            <w:r w:rsidRPr="00512EF5">
              <w:rPr>
                <w:rFonts w:ascii="Times New Roman" w:hAnsi="Times New Roman"/>
                <w:sz w:val="24"/>
                <w:szCs w:val="24"/>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535859D5" w14:textId="77777777" w:rsidR="00512EF5" w:rsidRPr="00C35515" w:rsidRDefault="00512EF5" w:rsidP="00512E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7F7B212F" w14:textId="77777777" w:rsidR="00512EF5" w:rsidRPr="00512EF5" w:rsidRDefault="00512EF5" w:rsidP="00512EF5">
            <w:pPr>
              <w:pStyle w:val="af0"/>
              <w:spacing w:after="0" w:afterAutospacing="0"/>
              <w:jc w:val="both"/>
              <w:rPr>
                <w:rFonts w:ascii="Times New Roman" w:hAnsi="Times New Roman"/>
                <w:sz w:val="24"/>
                <w:szCs w:val="24"/>
              </w:rPr>
            </w:pPr>
            <w:r w:rsidRPr="00512EF5">
              <w:rPr>
                <w:rFonts w:ascii="Times New Roman" w:hAnsi="Times New Roman"/>
                <w:sz w:val="24"/>
                <w:szCs w:val="24"/>
              </w:rPr>
              <w:t>О</w:t>
            </w:r>
            <w:r w:rsidRPr="00512EF5">
              <w:rPr>
                <w:rFonts w:ascii="Times New Roman CYR" w:hAnsi="Times New Roman CYR" w:cs="Times New Roman CYR"/>
                <w:sz w:val="24"/>
                <w:szCs w:val="24"/>
              </w:rPr>
              <w:t>т уровня оснащения оборудованием рабочего места</w:t>
            </w:r>
          </w:p>
        </w:tc>
      </w:tr>
      <w:tr w:rsidR="00512EF5" w:rsidRPr="0037102B" w14:paraId="2416F96D" w14:textId="77777777" w:rsidTr="00947206">
        <w:tc>
          <w:tcPr>
            <w:tcW w:w="852" w:type="dxa"/>
            <w:tcBorders>
              <w:top w:val="single" w:sz="2" w:space="0" w:color="auto"/>
              <w:left w:val="single" w:sz="2" w:space="0" w:color="auto"/>
              <w:bottom w:val="single" w:sz="2" w:space="0" w:color="auto"/>
              <w:right w:val="single" w:sz="2" w:space="0" w:color="auto"/>
            </w:tcBorders>
            <w:shd w:val="clear" w:color="auto" w:fill="FFFFFF"/>
          </w:tcPr>
          <w:p w14:paraId="0733F2C1" w14:textId="77777777" w:rsidR="00512EF5" w:rsidRPr="00512EF5" w:rsidRDefault="00512EF5" w:rsidP="00512E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33" w:right="-1566" w:firstLine="108"/>
              <w:rPr>
                <w:rFonts w:ascii="Times New Roman" w:hAnsi="Times New Roman"/>
                <w:sz w:val="24"/>
                <w:szCs w:val="24"/>
              </w:rPr>
            </w:pPr>
            <w:r w:rsidRPr="00512EF5">
              <w:rPr>
                <w:rFonts w:ascii="Times New Roman" w:hAnsi="Times New Roman"/>
                <w:sz w:val="24"/>
                <w:szCs w:val="24"/>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6EF4816B" w14:textId="77777777" w:rsidR="00512EF5" w:rsidRPr="00C35515" w:rsidRDefault="00512EF5" w:rsidP="00512E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3515E5A0" w14:textId="77777777" w:rsidR="00512EF5" w:rsidRPr="00512EF5" w:rsidRDefault="00512EF5" w:rsidP="00512EF5">
            <w:pPr>
              <w:pStyle w:val="af0"/>
              <w:spacing w:after="0" w:afterAutospacing="0"/>
              <w:jc w:val="both"/>
              <w:rPr>
                <w:rFonts w:ascii="Times New Roman" w:hAnsi="Times New Roman"/>
                <w:b/>
                <w:sz w:val="24"/>
                <w:szCs w:val="24"/>
              </w:rPr>
            </w:pPr>
            <w:r w:rsidRPr="00512EF5">
              <w:rPr>
                <w:sz w:val="24"/>
                <w:szCs w:val="24"/>
              </w:rPr>
              <w:t>От</w:t>
            </w:r>
            <w:r w:rsidRPr="00512EF5">
              <w:rPr>
                <w:rFonts w:ascii="Times New Roman CYR" w:hAnsi="Times New Roman CYR" w:cs="Times New Roman CYR"/>
                <w:sz w:val="24"/>
                <w:szCs w:val="24"/>
              </w:rPr>
              <w:t xml:space="preserve"> </w:t>
            </w:r>
            <w:r w:rsidRPr="00512EF5">
              <w:rPr>
                <w:iCs/>
                <w:sz w:val="24"/>
                <w:szCs w:val="24"/>
              </w:rPr>
              <w:t>корректности использования методики выполнения измерений</w:t>
            </w:r>
          </w:p>
        </w:tc>
      </w:tr>
      <w:tr w:rsidR="00512EF5" w:rsidRPr="0037102B" w14:paraId="1FBD2E87" w14:textId="77777777" w:rsidTr="00947206">
        <w:tc>
          <w:tcPr>
            <w:tcW w:w="852" w:type="dxa"/>
            <w:tcBorders>
              <w:top w:val="single" w:sz="2" w:space="0" w:color="auto"/>
              <w:left w:val="single" w:sz="2" w:space="0" w:color="auto"/>
              <w:bottom w:val="single" w:sz="2" w:space="0" w:color="auto"/>
              <w:right w:val="single" w:sz="2" w:space="0" w:color="auto"/>
            </w:tcBorders>
            <w:shd w:val="clear" w:color="auto" w:fill="FFFFFF"/>
          </w:tcPr>
          <w:p w14:paraId="206B9D52" w14:textId="77777777" w:rsidR="00512EF5" w:rsidRPr="00512EF5" w:rsidRDefault="00512EF5" w:rsidP="00512E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33" w:right="-1566" w:firstLine="108"/>
              <w:rPr>
                <w:rFonts w:ascii="Times New Roman" w:hAnsi="Times New Roman"/>
                <w:sz w:val="24"/>
                <w:szCs w:val="24"/>
              </w:rPr>
            </w:pPr>
            <w:r w:rsidRPr="00512EF5">
              <w:rPr>
                <w:rFonts w:ascii="Times New Roman" w:hAnsi="Times New Roman"/>
                <w:sz w:val="24"/>
                <w:szCs w:val="24"/>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5B7F1AA5" w14:textId="77777777" w:rsidR="00512EF5" w:rsidRPr="00512EF5" w:rsidRDefault="00512EF5" w:rsidP="00512E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362E0D33" w14:textId="77777777" w:rsidR="00512EF5" w:rsidRPr="00512EF5" w:rsidRDefault="00512EF5" w:rsidP="00512EF5">
            <w:pPr>
              <w:pStyle w:val="af0"/>
              <w:spacing w:after="0" w:afterAutospacing="0"/>
              <w:jc w:val="both"/>
              <w:rPr>
                <w:rFonts w:ascii="Times New Roman" w:hAnsi="Times New Roman"/>
                <w:sz w:val="24"/>
                <w:szCs w:val="24"/>
              </w:rPr>
            </w:pPr>
            <w:r w:rsidRPr="00512EF5">
              <w:rPr>
                <w:rFonts w:ascii="Times New Roman" w:hAnsi="Times New Roman"/>
                <w:sz w:val="24"/>
                <w:szCs w:val="24"/>
              </w:rPr>
              <w:t>О</w:t>
            </w:r>
            <w:r w:rsidRPr="00512EF5">
              <w:rPr>
                <w:rFonts w:ascii="Times New Roman CYR" w:hAnsi="Times New Roman CYR" w:cs="Times New Roman CYR"/>
                <w:sz w:val="24"/>
                <w:szCs w:val="24"/>
              </w:rPr>
              <w:t>т профессионализма исполнителя</w:t>
            </w:r>
          </w:p>
        </w:tc>
      </w:tr>
      <w:tr w:rsidR="00512EF5" w:rsidRPr="0037102B" w14:paraId="07B20EE7" w14:textId="77777777" w:rsidTr="00947206">
        <w:tc>
          <w:tcPr>
            <w:tcW w:w="852" w:type="dxa"/>
            <w:tcBorders>
              <w:top w:val="single" w:sz="2" w:space="0" w:color="auto"/>
              <w:left w:val="single" w:sz="2" w:space="0" w:color="auto"/>
              <w:bottom w:val="single" w:sz="2" w:space="0" w:color="auto"/>
              <w:right w:val="single" w:sz="2" w:space="0" w:color="auto"/>
            </w:tcBorders>
            <w:shd w:val="clear" w:color="auto" w:fill="FFFFFF"/>
          </w:tcPr>
          <w:p w14:paraId="37AEB215" w14:textId="77777777" w:rsidR="00512EF5" w:rsidRPr="00512EF5" w:rsidRDefault="00512EF5" w:rsidP="00512EF5">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33" w:right="-1566" w:firstLine="108"/>
              <w:rPr>
                <w:rFonts w:ascii="Times New Roman" w:hAnsi="Times New Roman"/>
                <w:sz w:val="24"/>
                <w:szCs w:val="24"/>
                <w:lang w:val="en-US"/>
              </w:rPr>
            </w:pPr>
            <w:r w:rsidRPr="00512EF5">
              <w:rPr>
                <w:rFonts w:ascii="Times New Roman" w:hAnsi="Times New Roman"/>
                <w:sz w:val="24"/>
                <w:szCs w:val="24"/>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43F29C95" w14:textId="77777777" w:rsidR="00512EF5" w:rsidRPr="00C35515" w:rsidRDefault="00512EF5" w:rsidP="00512E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4D6DC882" w14:textId="77777777" w:rsidR="00512EF5" w:rsidRPr="00512EF5" w:rsidRDefault="00512EF5" w:rsidP="00512EF5">
            <w:pPr>
              <w:pStyle w:val="af0"/>
              <w:spacing w:after="0" w:afterAutospacing="0"/>
              <w:jc w:val="both"/>
              <w:rPr>
                <w:rFonts w:ascii="Times New Roman" w:hAnsi="Times New Roman"/>
                <w:sz w:val="24"/>
                <w:szCs w:val="24"/>
              </w:rPr>
            </w:pPr>
            <w:r w:rsidRPr="00512EF5">
              <w:rPr>
                <w:rFonts w:ascii="Times New Roman" w:hAnsi="Times New Roman"/>
                <w:sz w:val="24"/>
                <w:szCs w:val="24"/>
              </w:rPr>
              <w:t>О</w:t>
            </w:r>
            <w:r w:rsidRPr="00512EF5">
              <w:rPr>
                <w:rFonts w:ascii="Times New Roman CYR" w:hAnsi="Times New Roman CYR" w:cs="Times New Roman CYR"/>
                <w:sz w:val="24"/>
                <w:szCs w:val="24"/>
              </w:rPr>
              <w:t>т точности выполнения каждой операции</w:t>
            </w:r>
          </w:p>
        </w:tc>
      </w:tr>
      <w:tr w:rsidR="00512EF5" w:rsidRPr="0037102B" w14:paraId="719DFA8B" w14:textId="77777777" w:rsidTr="00947206">
        <w:tc>
          <w:tcPr>
            <w:tcW w:w="852" w:type="dxa"/>
            <w:tcBorders>
              <w:top w:val="single" w:sz="2" w:space="0" w:color="auto"/>
              <w:left w:val="single" w:sz="2" w:space="0" w:color="auto"/>
              <w:bottom w:val="single" w:sz="2" w:space="0" w:color="auto"/>
              <w:right w:val="single" w:sz="2" w:space="0" w:color="auto"/>
            </w:tcBorders>
            <w:shd w:val="clear" w:color="auto" w:fill="FFFFFF"/>
          </w:tcPr>
          <w:p w14:paraId="54F26811" w14:textId="77777777" w:rsidR="00512EF5" w:rsidRPr="00512EF5" w:rsidRDefault="00512EF5" w:rsidP="00512EF5">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33" w:right="-1566" w:firstLine="108"/>
              <w:rPr>
                <w:rFonts w:ascii="Times New Roman" w:hAnsi="Times New Roman"/>
                <w:sz w:val="24"/>
                <w:szCs w:val="24"/>
              </w:rPr>
            </w:pPr>
            <w:r w:rsidRPr="00512EF5">
              <w:rPr>
                <w:rFonts w:ascii="Times New Roman" w:hAnsi="Times New Roman"/>
                <w:sz w:val="24"/>
                <w:szCs w:val="24"/>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728F3E32" w14:textId="77777777" w:rsidR="00512EF5" w:rsidRPr="00C35515" w:rsidRDefault="00512EF5" w:rsidP="00512E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7C520530" w14:textId="77777777" w:rsidR="00512EF5" w:rsidRPr="00512EF5" w:rsidRDefault="00512EF5" w:rsidP="00512EF5">
            <w:pPr>
              <w:pStyle w:val="af0"/>
              <w:spacing w:after="0" w:afterAutospacing="0"/>
              <w:jc w:val="both"/>
              <w:rPr>
                <w:rFonts w:ascii="Times New Roman" w:hAnsi="Times New Roman"/>
                <w:sz w:val="24"/>
                <w:szCs w:val="24"/>
              </w:rPr>
            </w:pPr>
            <w:r w:rsidRPr="00512EF5">
              <w:rPr>
                <w:rFonts w:ascii="Times New Roman CYR" w:hAnsi="Times New Roman CYR" w:cs="Times New Roman CYR"/>
                <w:sz w:val="24"/>
                <w:szCs w:val="24"/>
              </w:rPr>
              <w:t>От наличия или отсутствия необходимых и качественных химикатов</w:t>
            </w:r>
          </w:p>
        </w:tc>
      </w:tr>
    </w:tbl>
    <w:p w14:paraId="212D5A11" w14:textId="77777777" w:rsidR="00207EAC" w:rsidRDefault="00207EAC" w:rsidP="00207EAC">
      <w:pPr>
        <w:spacing w:after="0"/>
        <w:jc w:val="both"/>
        <w:rPr>
          <w:rFonts w:ascii="Times New Roman" w:eastAsia="Times New Roman" w:hAnsi="Times New Roman"/>
          <w:b/>
          <w:sz w:val="28"/>
          <w:szCs w:val="28"/>
        </w:rPr>
      </w:pPr>
      <w:r>
        <w:rPr>
          <w:rFonts w:ascii="Times New Roman" w:hAnsi="Times New Roman"/>
          <w:b/>
          <w:sz w:val="28"/>
          <w:szCs w:val="28"/>
        </w:rPr>
        <w:t>Вопрос 2.</w:t>
      </w:r>
    </w:p>
    <w:p w14:paraId="0BE45EB3" w14:textId="348D0609" w:rsidR="00160CC4" w:rsidRPr="000D6ABF" w:rsidRDefault="00160CC4" w:rsidP="00920882">
      <w:pPr>
        <w:spacing w:before="240" w:after="240" w:line="240" w:lineRule="auto"/>
        <w:jc w:val="both"/>
        <w:rPr>
          <w:rFonts w:ascii="Times New Roman CYR" w:hAnsi="Times New Roman CYR" w:cs="Times New Roman CYR"/>
          <w:b/>
          <w:sz w:val="28"/>
          <w:szCs w:val="28"/>
        </w:rPr>
      </w:pPr>
      <w:r w:rsidRPr="00920882">
        <w:rPr>
          <w:rFonts w:ascii="Times New Roman" w:hAnsi="Times New Roman"/>
          <w:b/>
          <w:sz w:val="28"/>
          <w:szCs w:val="28"/>
        </w:rPr>
        <w:lastRenderedPageBreak/>
        <w:t>Укажите</w:t>
      </w:r>
      <w:r w:rsidRPr="00920882">
        <w:rPr>
          <w:rFonts w:ascii="Times New Roman CYR" w:hAnsi="Times New Roman CYR" w:cs="Times New Roman CYR"/>
          <w:sz w:val="28"/>
          <w:szCs w:val="28"/>
        </w:rPr>
        <w:t xml:space="preserve"> </w:t>
      </w:r>
      <w:r w:rsidRPr="000D6ABF">
        <w:rPr>
          <w:rFonts w:ascii="Times New Roman CYR" w:hAnsi="Times New Roman CYR" w:cs="Times New Roman CYR"/>
          <w:b/>
          <w:sz w:val="28"/>
          <w:szCs w:val="28"/>
        </w:rPr>
        <w:t>последовательность действий для приготовления точного раствора</w:t>
      </w:r>
      <w:r w:rsidR="00DD53F0" w:rsidRPr="000D6ABF">
        <w:rPr>
          <w:rFonts w:ascii="Times New Roman CYR" w:hAnsi="Times New Roman CYR" w:cs="Times New Roman CYR"/>
          <w:b/>
          <w:sz w:val="28"/>
          <w:szCs w:val="28"/>
        </w:rPr>
        <w:t>.</w:t>
      </w:r>
    </w:p>
    <w:tbl>
      <w:tblPr>
        <w:tblStyle w:val="af"/>
        <w:tblW w:w="0" w:type="auto"/>
        <w:tblInd w:w="108" w:type="dxa"/>
        <w:tblLook w:val="04A0" w:firstRow="1" w:lastRow="0" w:firstColumn="1" w:lastColumn="0" w:noHBand="0" w:noVBand="1"/>
      </w:tblPr>
      <w:tblGrid>
        <w:gridCol w:w="1134"/>
        <w:gridCol w:w="8833"/>
      </w:tblGrid>
      <w:tr w:rsidR="00DD53F0" w:rsidRPr="00DA2983" w14:paraId="09D954D0" w14:textId="77777777" w:rsidTr="000D6ABF">
        <w:trPr>
          <w:trHeight w:val="435"/>
        </w:trPr>
        <w:tc>
          <w:tcPr>
            <w:tcW w:w="1134" w:type="dxa"/>
          </w:tcPr>
          <w:p w14:paraId="53119DAB" w14:textId="77777777" w:rsidR="00DD53F0" w:rsidRPr="00DA2983" w:rsidRDefault="00DD53F0" w:rsidP="000D6ABF">
            <w:pPr>
              <w:autoSpaceDE w:val="0"/>
              <w:autoSpaceDN w:val="0"/>
              <w:adjustRightInd w:val="0"/>
              <w:spacing w:after="0" w:line="240" w:lineRule="auto"/>
              <w:jc w:val="center"/>
              <w:rPr>
                <w:rFonts w:ascii="Times New Roman" w:hAnsi="Times New Roman" w:cs="Times New Roman"/>
                <w:sz w:val="24"/>
                <w:szCs w:val="24"/>
              </w:rPr>
            </w:pPr>
            <w:r w:rsidRPr="00DA2983">
              <w:rPr>
                <w:rFonts w:ascii="Times New Roman" w:hAnsi="Times New Roman" w:cs="Times New Roman"/>
                <w:sz w:val="24"/>
                <w:szCs w:val="24"/>
              </w:rPr>
              <w:t xml:space="preserve">№ </w:t>
            </w:r>
            <w:r w:rsidR="000D6ABF" w:rsidRPr="00DA2983">
              <w:rPr>
                <w:rFonts w:ascii="Times New Roman" w:hAnsi="Times New Roman" w:cs="Times New Roman"/>
                <w:sz w:val="24"/>
                <w:szCs w:val="24"/>
              </w:rPr>
              <w:br/>
            </w:r>
            <w:r w:rsidRPr="00DA2983">
              <w:rPr>
                <w:rFonts w:ascii="Times New Roman" w:hAnsi="Times New Roman" w:cs="Times New Roman"/>
                <w:sz w:val="24"/>
                <w:szCs w:val="24"/>
              </w:rPr>
              <w:t>п/п</w:t>
            </w:r>
          </w:p>
        </w:tc>
        <w:tc>
          <w:tcPr>
            <w:tcW w:w="8833" w:type="dxa"/>
          </w:tcPr>
          <w:p w14:paraId="65DA7C24" w14:textId="77777777" w:rsidR="00DD53F0" w:rsidRPr="00DA2983" w:rsidRDefault="00DD53F0" w:rsidP="00160CC4">
            <w:pPr>
              <w:autoSpaceDE w:val="0"/>
              <w:autoSpaceDN w:val="0"/>
              <w:adjustRightInd w:val="0"/>
              <w:spacing w:after="0" w:line="240" w:lineRule="auto"/>
              <w:jc w:val="both"/>
              <w:rPr>
                <w:rFonts w:ascii="Times New Roman" w:hAnsi="Times New Roman" w:cs="Times New Roman"/>
                <w:sz w:val="24"/>
                <w:szCs w:val="24"/>
              </w:rPr>
            </w:pPr>
            <w:r w:rsidRPr="00DA2983">
              <w:rPr>
                <w:rFonts w:ascii="Times New Roman" w:hAnsi="Times New Roman" w:cs="Times New Roman"/>
                <w:sz w:val="24"/>
                <w:szCs w:val="24"/>
              </w:rPr>
              <w:t>Последовательность действий для приготовления точного раствора</w:t>
            </w:r>
          </w:p>
        </w:tc>
      </w:tr>
      <w:tr w:rsidR="00DD53F0" w:rsidRPr="00DA2983" w14:paraId="40FDA508" w14:textId="77777777" w:rsidTr="000D6ABF">
        <w:tc>
          <w:tcPr>
            <w:tcW w:w="1134" w:type="dxa"/>
          </w:tcPr>
          <w:p w14:paraId="719759F8" w14:textId="77777777" w:rsidR="00DD53F0" w:rsidRPr="00DA2983" w:rsidRDefault="00A249F5" w:rsidP="00A249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33" w:type="dxa"/>
          </w:tcPr>
          <w:p w14:paraId="566377F4" w14:textId="77777777" w:rsidR="00DD53F0" w:rsidRPr="00DA2983" w:rsidRDefault="00DD53F0" w:rsidP="00160CC4">
            <w:pPr>
              <w:autoSpaceDE w:val="0"/>
              <w:autoSpaceDN w:val="0"/>
              <w:adjustRightInd w:val="0"/>
              <w:spacing w:after="0" w:line="240" w:lineRule="auto"/>
              <w:jc w:val="both"/>
              <w:rPr>
                <w:rFonts w:ascii="Times New Roman" w:hAnsi="Times New Roman" w:cs="Times New Roman"/>
                <w:sz w:val="24"/>
                <w:szCs w:val="24"/>
              </w:rPr>
            </w:pPr>
            <w:r w:rsidRPr="00DA2983">
              <w:rPr>
                <w:rFonts w:ascii="Times New Roman" w:hAnsi="Times New Roman" w:cs="Times New Roman"/>
                <w:sz w:val="24"/>
                <w:szCs w:val="24"/>
              </w:rPr>
              <w:t>Взвешивание производят или на часовом стекле или в бюксе</w:t>
            </w:r>
          </w:p>
        </w:tc>
      </w:tr>
      <w:tr w:rsidR="00DD53F0" w:rsidRPr="00DA2983" w14:paraId="5900ADC9" w14:textId="77777777" w:rsidTr="000D6ABF">
        <w:tc>
          <w:tcPr>
            <w:tcW w:w="1134" w:type="dxa"/>
          </w:tcPr>
          <w:p w14:paraId="5DB0F221" w14:textId="77777777" w:rsidR="00DD53F0" w:rsidRPr="00DA2983" w:rsidRDefault="00A249F5" w:rsidP="00A249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33" w:type="dxa"/>
          </w:tcPr>
          <w:p w14:paraId="6845CE1A" w14:textId="77777777" w:rsidR="00DD53F0" w:rsidRPr="00DA2983" w:rsidRDefault="00DD53F0" w:rsidP="00160CC4">
            <w:pPr>
              <w:autoSpaceDE w:val="0"/>
              <w:autoSpaceDN w:val="0"/>
              <w:adjustRightInd w:val="0"/>
              <w:spacing w:after="0" w:line="240" w:lineRule="auto"/>
              <w:jc w:val="both"/>
              <w:rPr>
                <w:rFonts w:ascii="Times New Roman" w:hAnsi="Times New Roman" w:cs="Times New Roman"/>
                <w:sz w:val="24"/>
                <w:szCs w:val="24"/>
              </w:rPr>
            </w:pPr>
            <w:r w:rsidRPr="00DA2983">
              <w:rPr>
                <w:rFonts w:ascii="Times New Roman" w:hAnsi="Times New Roman" w:cs="Times New Roman"/>
                <w:sz w:val="24"/>
                <w:szCs w:val="24"/>
              </w:rPr>
              <w:t>Необходимые количества веществ рассчитывают исходя из атомных весов необходимых элементов, которые в свою очередь берут по таблице, в которой приведены их точные значения</w:t>
            </w:r>
          </w:p>
        </w:tc>
      </w:tr>
      <w:tr w:rsidR="00DD53F0" w:rsidRPr="00DA2983" w14:paraId="3576A055" w14:textId="77777777" w:rsidTr="000D6ABF">
        <w:tc>
          <w:tcPr>
            <w:tcW w:w="1134" w:type="dxa"/>
          </w:tcPr>
          <w:p w14:paraId="0A17D8E8" w14:textId="77777777" w:rsidR="00DD53F0" w:rsidRPr="00DA2983" w:rsidRDefault="00A249F5" w:rsidP="00A249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33" w:type="dxa"/>
          </w:tcPr>
          <w:p w14:paraId="4FE8EA70" w14:textId="77777777" w:rsidR="00DD53F0" w:rsidRPr="00DA2983" w:rsidRDefault="00DD53F0" w:rsidP="00160CC4">
            <w:pPr>
              <w:autoSpaceDE w:val="0"/>
              <w:autoSpaceDN w:val="0"/>
              <w:adjustRightInd w:val="0"/>
              <w:spacing w:after="0" w:line="240" w:lineRule="auto"/>
              <w:jc w:val="both"/>
              <w:rPr>
                <w:rFonts w:ascii="Times New Roman" w:hAnsi="Times New Roman" w:cs="Times New Roman"/>
                <w:sz w:val="24"/>
                <w:szCs w:val="24"/>
              </w:rPr>
            </w:pPr>
            <w:r w:rsidRPr="00DA2983">
              <w:rPr>
                <w:rFonts w:ascii="Times New Roman" w:hAnsi="Times New Roman" w:cs="Times New Roman"/>
                <w:sz w:val="24"/>
                <w:szCs w:val="24"/>
              </w:rPr>
              <w:t>Вычисленные количества веществ отвешивают на аналитических весах</w:t>
            </w:r>
          </w:p>
        </w:tc>
      </w:tr>
      <w:tr w:rsidR="00DD53F0" w:rsidRPr="00DA2983" w14:paraId="489B5EE2" w14:textId="77777777" w:rsidTr="000D6ABF">
        <w:tc>
          <w:tcPr>
            <w:tcW w:w="1134" w:type="dxa"/>
          </w:tcPr>
          <w:p w14:paraId="22F1A7F6" w14:textId="77777777" w:rsidR="00DD53F0" w:rsidRPr="00DA2983" w:rsidRDefault="00A249F5" w:rsidP="00A249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33" w:type="dxa"/>
          </w:tcPr>
          <w:p w14:paraId="2BC53BFF" w14:textId="77777777" w:rsidR="00DD53F0" w:rsidRPr="00DA2983" w:rsidRDefault="000D6ABF" w:rsidP="00160CC4">
            <w:pPr>
              <w:autoSpaceDE w:val="0"/>
              <w:autoSpaceDN w:val="0"/>
              <w:adjustRightInd w:val="0"/>
              <w:spacing w:after="0" w:line="240" w:lineRule="auto"/>
              <w:jc w:val="both"/>
              <w:rPr>
                <w:rFonts w:ascii="Times New Roman" w:hAnsi="Times New Roman" w:cs="Times New Roman"/>
                <w:sz w:val="24"/>
                <w:szCs w:val="24"/>
              </w:rPr>
            </w:pPr>
            <w:r w:rsidRPr="00DA2983">
              <w:rPr>
                <w:rFonts w:ascii="Times New Roman" w:hAnsi="Times New Roman" w:cs="Times New Roman"/>
                <w:sz w:val="24"/>
                <w:szCs w:val="24"/>
              </w:rPr>
              <w:t xml:space="preserve">Несколько раз из </w:t>
            </w:r>
            <w:proofErr w:type="spellStart"/>
            <w:r w:rsidRPr="00DA2983">
              <w:rPr>
                <w:rFonts w:ascii="Times New Roman" w:hAnsi="Times New Roman" w:cs="Times New Roman"/>
                <w:sz w:val="24"/>
                <w:szCs w:val="24"/>
              </w:rPr>
              <w:t>промывалки</w:t>
            </w:r>
            <w:proofErr w:type="spellEnd"/>
            <w:r w:rsidRPr="00DA2983">
              <w:rPr>
                <w:rFonts w:ascii="Times New Roman" w:hAnsi="Times New Roman" w:cs="Times New Roman"/>
                <w:sz w:val="24"/>
                <w:szCs w:val="24"/>
              </w:rPr>
              <w:t xml:space="preserve"> небольшими порциями воды обмывают над воронкой посуду, в которой при взвешивании было вещество</w:t>
            </w:r>
          </w:p>
        </w:tc>
      </w:tr>
      <w:tr w:rsidR="00DD53F0" w:rsidRPr="00DA2983" w14:paraId="6BAFC0C7" w14:textId="77777777" w:rsidTr="000D6ABF">
        <w:tc>
          <w:tcPr>
            <w:tcW w:w="1134" w:type="dxa"/>
          </w:tcPr>
          <w:p w14:paraId="0B93D541" w14:textId="77777777" w:rsidR="00DD53F0" w:rsidRPr="00DA2983" w:rsidRDefault="00A249F5" w:rsidP="00A249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33" w:type="dxa"/>
          </w:tcPr>
          <w:p w14:paraId="4168C73A" w14:textId="77777777" w:rsidR="00DD53F0" w:rsidRPr="00DA2983" w:rsidRDefault="000D6ABF" w:rsidP="00160CC4">
            <w:pPr>
              <w:autoSpaceDE w:val="0"/>
              <w:autoSpaceDN w:val="0"/>
              <w:adjustRightInd w:val="0"/>
              <w:spacing w:after="0" w:line="240" w:lineRule="auto"/>
              <w:jc w:val="both"/>
              <w:rPr>
                <w:rFonts w:ascii="Times New Roman" w:hAnsi="Times New Roman" w:cs="Times New Roman"/>
                <w:sz w:val="24"/>
                <w:szCs w:val="24"/>
              </w:rPr>
            </w:pPr>
            <w:r w:rsidRPr="00DA2983">
              <w:rPr>
                <w:rFonts w:ascii="Times New Roman" w:hAnsi="Times New Roman" w:cs="Times New Roman"/>
                <w:sz w:val="24"/>
                <w:szCs w:val="24"/>
              </w:rPr>
              <w:t>Отвешенное вещество высыпают в чисто вымытую мерную колбу через чисто вымытую сухую воронку небольшими порциями</w:t>
            </w:r>
          </w:p>
        </w:tc>
      </w:tr>
      <w:tr w:rsidR="000D6ABF" w:rsidRPr="00DA2983" w14:paraId="68B517F8" w14:textId="77777777" w:rsidTr="000D6ABF">
        <w:tc>
          <w:tcPr>
            <w:tcW w:w="1134" w:type="dxa"/>
          </w:tcPr>
          <w:p w14:paraId="508381C9" w14:textId="77777777" w:rsidR="000D6ABF" w:rsidRPr="00DA2983" w:rsidRDefault="00A249F5" w:rsidP="00A249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33" w:type="dxa"/>
          </w:tcPr>
          <w:p w14:paraId="6016E0A6" w14:textId="77777777" w:rsidR="000D6ABF" w:rsidRPr="00DA2983" w:rsidRDefault="000D6ABF" w:rsidP="00160CC4">
            <w:pPr>
              <w:autoSpaceDE w:val="0"/>
              <w:autoSpaceDN w:val="0"/>
              <w:adjustRightInd w:val="0"/>
              <w:spacing w:after="0" w:line="240" w:lineRule="auto"/>
              <w:jc w:val="both"/>
              <w:rPr>
                <w:rFonts w:ascii="Times New Roman" w:hAnsi="Times New Roman" w:cs="Times New Roman"/>
                <w:sz w:val="24"/>
                <w:szCs w:val="24"/>
              </w:rPr>
            </w:pPr>
            <w:r w:rsidRPr="00DA2983">
              <w:rPr>
                <w:rFonts w:ascii="Times New Roman" w:hAnsi="Times New Roman" w:cs="Times New Roman"/>
                <w:sz w:val="24"/>
                <w:szCs w:val="24"/>
              </w:rPr>
              <w:t xml:space="preserve">Воронку несколько раз обмывают из </w:t>
            </w:r>
            <w:proofErr w:type="spellStart"/>
            <w:r w:rsidRPr="00DA2983">
              <w:rPr>
                <w:rFonts w:ascii="Times New Roman" w:hAnsi="Times New Roman" w:cs="Times New Roman"/>
                <w:sz w:val="24"/>
                <w:szCs w:val="24"/>
              </w:rPr>
              <w:t>промывалки</w:t>
            </w:r>
            <w:proofErr w:type="spellEnd"/>
            <w:r w:rsidRPr="00DA2983">
              <w:rPr>
                <w:rFonts w:ascii="Times New Roman" w:hAnsi="Times New Roman" w:cs="Times New Roman"/>
                <w:sz w:val="24"/>
                <w:szCs w:val="24"/>
              </w:rPr>
              <w:t xml:space="preserve"> дистиллированной водой</w:t>
            </w:r>
          </w:p>
        </w:tc>
      </w:tr>
    </w:tbl>
    <w:p w14:paraId="4A26F5E8" w14:textId="77777777" w:rsidR="00207EAC" w:rsidRDefault="00207EAC" w:rsidP="00207EAC">
      <w:pPr>
        <w:spacing w:after="0"/>
        <w:jc w:val="both"/>
        <w:rPr>
          <w:rFonts w:ascii="Times New Roman" w:hAnsi="Times New Roman"/>
          <w:b/>
          <w:sz w:val="28"/>
          <w:szCs w:val="28"/>
        </w:rPr>
      </w:pPr>
    </w:p>
    <w:p w14:paraId="0DDF4A02" w14:textId="567F54F2" w:rsidR="00207EAC" w:rsidRDefault="00207EAC" w:rsidP="00207EAC">
      <w:pPr>
        <w:spacing w:after="0"/>
        <w:jc w:val="both"/>
        <w:rPr>
          <w:rFonts w:ascii="Times New Roman" w:eastAsia="Times New Roman" w:hAnsi="Times New Roman"/>
          <w:b/>
          <w:sz w:val="28"/>
          <w:szCs w:val="28"/>
        </w:rPr>
      </w:pPr>
      <w:r>
        <w:rPr>
          <w:rFonts w:ascii="Times New Roman" w:hAnsi="Times New Roman"/>
          <w:b/>
          <w:sz w:val="28"/>
          <w:szCs w:val="28"/>
        </w:rPr>
        <w:t>Вопрос 3.</w:t>
      </w:r>
    </w:p>
    <w:p w14:paraId="4D41B754" w14:textId="5A15B576" w:rsidR="00160CC4" w:rsidRPr="000D6ABF" w:rsidRDefault="000D6ABF" w:rsidP="00920882">
      <w:pPr>
        <w:spacing w:before="240" w:after="240" w:line="240" w:lineRule="auto"/>
        <w:jc w:val="both"/>
        <w:rPr>
          <w:rFonts w:ascii="Times New Roman CYR" w:hAnsi="Times New Roman CYR" w:cs="Times New Roman CYR"/>
          <w:b/>
          <w:sz w:val="28"/>
          <w:szCs w:val="28"/>
        </w:rPr>
      </w:pPr>
      <w:r w:rsidRPr="000D6ABF">
        <w:rPr>
          <w:rFonts w:ascii="Times New Roman CYR" w:hAnsi="Times New Roman CYR" w:cs="Times New Roman CYR"/>
          <w:b/>
          <w:sz w:val="28"/>
          <w:szCs w:val="28"/>
        </w:rPr>
        <w:t>Продолжите предложение «П</w:t>
      </w:r>
      <w:r w:rsidR="00160CC4" w:rsidRPr="000D6ABF">
        <w:rPr>
          <w:rFonts w:ascii="Times New Roman CYR" w:hAnsi="Times New Roman CYR" w:cs="Times New Roman CYR"/>
          <w:b/>
          <w:sz w:val="28"/>
          <w:szCs w:val="28"/>
        </w:rPr>
        <w:t>ригодност</w:t>
      </w:r>
      <w:r w:rsidRPr="000D6ABF">
        <w:rPr>
          <w:rFonts w:ascii="Times New Roman CYR" w:hAnsi="Times New Roman CYR" w:cs="Times New Roman CYR"/>
          <w:b/>
          <w:sz w:val="28"/>
          <w:szCs w:val="28"/>
        </w:rPr>
        <w:t>ь</w:t>
      </w:r>
      <w:r w:rsidR="00160CC4" w:rsidRPr="000D6ABF">
        <w:rPr>
          <w:rFonts w:ascii="Times New Roman CYR" w:hAnsi="Times New Roman CYR" w:cs="Times New Roman CYR"/>
          <w:b/>
          <w:sz w:val="28"/>
          <w:szCs w:val="28"/>
        </w:rPr>
        <w:t xml:space="preserve"> реактивов с истекшим сроком хранения</w:t>
      </w:r>
      <w:r>
        <w:rPr>
          <w:rFonts w:ascii="Times New Roman CYR" w:hAnsi="Times New Roman CYR" w:cs="Times New Roman CYR"/>
          <w:b/>
          <w:sz w:val="28"/>
          <w:szCs w:val="28"/>
        </w:rPr>
        <w:t xml:space="preserve"> определяется</w:t>
      </w:r>
      <w:r w:rsidR="00A1387C">
        <w:rPr>
          <w:rFonts w:ascii="Times New Roman CYR" w:hAnsi="Times New Roman CYR" w:cs="Times New Roman CYR"/>
          <w:b/>
          <w:sz w:val="28"/>
          <w:szCs w:val="28"/>
        </w:rPr>
        <w:t xml:space="preserve"> </w:t>
      </w:r>
      <w:r w:rsidR="00A1387C">
        <w:rPr>
          <w:rFonts w:ascii="Times New Roman" w:hAnsi="Times New Roman" w:cs="Times New Roman"/>
          <w:sz w:val="28"/>
          <w:szCs w:val="28"/>
        </w:rPr>
        <w:t>и</w:t>
      </w:r>
      <w:r w:rsidR="00A1387C" w:rsidRPr="00FA355B">
        <w:rPr>
          <w:rFonts w:ascii="Times New Roman" w:hAnsi="Times New Roman" w:cs="Times New Roman"/>
          <w:sz w:val="28"/>
          <w:szCs w:val="28"/>
        </w:rPr>
        <w:t xml:space="preserve">з </w:t>
      </w:r>
      <w:r w:rsidR="00A1387C">
        <w:rPr>
          <w:rFonts w:ascii="Times New Roman" w:hAnsi="Times New Roman" w:cs="Times New Roman"/>
          <w:b/>
          <w:sz w:val="28"/>
          <w:szCs w:val="28"/>
        </w:rPr>
        <w:t>_________</w:t>
      </w:r>
      <w:r w:rsidR="00A1387C" w:rsidRPr="00FA355B">
        <w:rPr>
          <w:rFonts w:ascii="Times New Roman" w:hAnsi="Times New Roman" w:cs="Times New Roman"/>
          <w:sz w:val="28"/>
          <w:szCs w:val="28"/>
        </w:rPr>
        <w:t xml:space="preserve"> пригодности реактивов с истекшим сроком хранения</w:t>
      </w:r>
    </w:p>
    <w:p w14:paraId="22B2BDFF" w14:textId="1F185DED" w:rsidR="001B3309" w:rsidRPr="00F135A1" w:rsidRDefault="001B3309" w:rsidP="001B3309">
      <w:pPr>
        <w:spacing w:before="120" w:after="0" w:line="240" w:lineRule="auto"/>
        <w:jc w:val="both"/>
        <w:rPr>
          <w:rFonts w:ascii="Times New Roman" w:hAnsi="Times New Roman"/>
          <w:b/>
          <w:sz w:val="28"/>
          <w:szCs w:val="28"/>
        </w:rPr>
      </w:pPr>
      <w:r w:rsidRPr="00D7285C">
        <w:rPr>
          <w:rFonts w:ascii="Times New Roman" w:hAnsi="Times New Roman"/>
          <w:sz w:val="28"/>
          <w:szCs w:val="28"/>
        </w:rPr>
        <w:t xml:space="preserve">Вариант соискателя формируется из случайно подбираемых заданий в соответствии со спецификацией. Всего </w:t>
      </w:r>
      <w:r w:rsidR="00DF1589">
        <w:rPr>
          <w:rFonts w:ascii="Times New Roman" w:hAnsi="Times New Roman"/>
          <w:sz w:val="28"/>
          <w:szCs w:val="28"/>
        </w:rPr>
        <w:t>8</w:t>
      </w:r>
      <w:r w:rsidR="0051093D">
        <w:rPr>
          <w:rFonts w:ascii="Times New Roman" w:hAnsi="Times New Roman"/>
          <w:sz w:val="28"/>
          <w:szCs w:val="28"/>
        </w:rPr>
        <w:t>2</w:t>
      </w:r>
      <w:r w:rsidRPr="00D7285C">
        <w:rPr>
          <w:rFonts w:ascii="Times New Roman" w:hAnsi="Times New Roman"/>
          <w:sz w:val="28"/>
          <w:szCs w:val="28"/>
        </w:rPr>
        <w:t xml:space="preserve"> задани</w:t>
      </w:r>
      <w:r w:rsidR="0051093D">
        <w:rPr>
          <w:rFonts w:ascii="Times New Roman" w:hAnsi="Times New Roman"/>
          <w:sz w:val="28"/>
          <w:szCs w:val="28"/>
        </w:rPr>
        <w:t>я</w:t>
      </w:r>
      <w:r w:rsidR="002766D3">
        <w:rPr>
          <w:rFonts w:ascii="Times New Roman" w:hAnsi="Times New Roman"/>
          <w:sz w:val="28"/>
          <w:szCs w:val="28"/>
        </w:rPr>
        <w:t xml:space="preserve"> (82</w:t>
      </w:r>
      <w:r w:rsidR="00B87453">
        <w:rPr>
          <w:rFonts w:ascii="Times New Roman" w:hAnsi="Times New Roman"/>
          <w:sz w:val="28"/>
          <w:szCs w:val="28"/>
        </w:rPr>
        <w:t xml:space="preserve"> балла)</w:t>
      </w:r>
      <w:r w:rsidRPr="00D7285C">
        <w:rPr>
          <w:rFonts w:ascii="Times New Roman" w:hAnsi="Times New Roman"/>
          <w:sz w:val="28"/>
          <w:szCs w:val="28"/>
        </w:rPr>
        <w:t xml:space="preserve">. Вариант соискателя содержит </w:t>
      </w:r>
      <w:r>
        <w:rPr>
          <w:rFonts w:ascii="Times New Roman" w:hAnsi="Times New Roman"/>
          <w:sz w:val="28"/>
          <w:szCs w:val="28"/>
        </w:rPr>
        <w:t>40</w:t>
      </w:r>
      <w:r w:rsidRPr="00D7285C">
        <w:rPr>
          <w:rFonts w:ascii="Times New Roman" w:hAnsi="Times New Roman"/>
          <w:sz w:val="28"/>
          <w:szCs w:val="28"/>
        </w:rPr>
        <w:t xml:space="preserve"> заданий.</w:t>
      </w:r>
      <w:r w:rsidRPr="00F135A1">
        <w:rPr>
          <w:rFonts w:ascii="Times New Roman" w:hAnsi="Times New Roman"/>
          <w:b/>
          <w:sz w:val="28"/>
          <w:szCs w:val="28"/>
        </w:rPr>
        <w:t xml:space="preserve"> </w:t>
      </w:r>
    </w:p>
    <w:p w14:paraId="3E2FB043" w14:textId="77777777" w:rsidR="001B3309" w:rsidRDefault="001B3309" w:rsidP="001B3309">
      <w:pPr>
        <w:widowControl w:val="0"/>
        <w:autoSpaceDE w:val="0"/>
        <w:autoSpaceDN w:val="0"/>
        <w:spacing w:before="120" w:after="0" w:line="240" w:lineRule="auto"/>
        <w:ind w:firstLine="709"/>
        <w:jc w:val="both"/>
        <w:rPr>
          <w:rFonts w:ascii="Times New Roman" w:hAnsi="Times New Roman"/>
          <w:sz w:val="28"/>
          <w:szCs w:val="28"/>
        </w:rPr>
      </w:pPr>
      <w:r w:rsidRPr="00D7285C">
        <w:rPr>
          <w:rFonts w:ascii="Times New Roman" w:hAnsi="Times New Roman"/>
          <w:sz w:val="28"/>
          <w:szCs w:val="28"/>
        </w:rPr>
        <w:t xml:space="preserve">Баллы, полученные за выполненное задание, суммируются. Максимальное количество баллов – </w:t>
      </w:r>
      <w:r>
        <w:rPr>
          <w:rFonts w:ascii="Times New Roman" w:hAnsi="Times New Roman"/>
          <w:sz w:val="28"/>
          <w:szCs w:val="28"/>
        </w:rPr>
        <w:t>40</w:t>
      </w:r>
      <w:r w:rsidR="00B87453">
        <w:rPr>
          <w:rFonts w:ascii="Times New Roman" w:hAnsi="Times New Roman"/>
          <w:sz w:val="28"/>
          <w:szCs w:val="28"/>
        </w:rPr>
        <w:t>, если выбранные вопросы оцениваются в 1 балл</w:t>
      </w:r>
      <w:r w:rsidRPr="00D7285C">
        <w:rPr>
          <w:rFonts w:ascii="Times New Roman" w:hAnsi="Times New Roman"/>
          <w:sz w:val="28"/>
          <w:szCs w:val="28"/>
        </w:rPr>
        <w:t xml:space="preserve">. Решение о допуске к практическому этапу экзамена принимается при условии достижения набранной суммы баллов от </w:t>
      </w:r>
      <w:r w:rsidR="00DF1589">
        <w:rPr>
          <w:rFonts w:ascii="Times New Roman" w:hAnsi="Times New Roman"/>
          <w:sz w:val="28"/>
          <w:szCs w:val="28"/>
        </w:rPr>
        <w:t>28</w:t>
      </w:r>
      <w:r w:rsidRPr="00D7285C">
        <w:rPr>
          <w:rFonts w:ascii="Times New Roman" w:hAnsi="Times New Roman"/>
          <w:sz w:val="28"/>
          <w:szCs w:val="28"/>
        </w:rPr>
        <w:t xml:space="preserve"> и более.</w:t>
      </w:r>
    </w:p>
    <w:p w14:paraId="00BA6499" w14:textId="77777777" w:rsidR="00207EAC" w:rsidRDefault="00207EAC" w:rsidP="00207EAC">
      <w:pPr>
        <w:widowControl w:val="0"/>
        <w:autoSpaceDE w:val="0"/>
        <w:autoSpaceDN w:val="0"/>
        <w:spacing w:after="0" w:line="240" w:lineRule="auto"/>
        <w:jc w:val="both"/>
        <w:rPr>
          <w:rFonts w:ascii="Times New Roman" w:hAnsi="Times New Roman"/>
          <w:b/>
          <w:sz w:val="28"/>
          <w:szCs w:val="28"/>
          <w:lang w:eastAsia="ru-RU"/>
        </w:rPr>
      </w:pPr>
    </w:p>
    <w:p w14:paraId="50B667D6" w14:textId="77777777" w:rsidR="00207EAC" w:rsidRDefault="00207EAC" w:rsidP="00207EAC">
      <w:pPr>
        <w:widowControl w:val="0"/>
        <w:autoSpaceDE w:val="0"/>
        <w:autoSpaceDN w:val="0"/>
        <w:spacing w:after="0" w:line="240" w:lineRule="auto"/>
        <w:jc w:val="both"/>
        <w:rPr>
          <w:rFonts w:ascii="Times New Roman" w:eastAsia="Times New Roman" w:hAnsi="Times New Roman"/>
          <w:b/>
          <w:sz w:val="28"/>
          <w:szCs w:val="28"/>
          <w:lang w:eastAsia="ru-RU"/>
        </w:rPr>
      </w:pPr>
      <w:r>
        <w:rPr>
          <w:rFonts w:ascii="Times New Roman" w:hAnsi="Times New Roman"/>
          <w:b/>
          <w:sz w:val="28"/>
          <w:szCs w:val="28"/>
          <w:lang w:eastAsia="ru-RU"/>
        </w:rPr>
        <w:t>2.2. Оценочные средства для практического этапа профессионального экзамена</w:t>
      </w:r>
    </w:p>
    <w:tbl>
      <w:tblPr>
        <w:tblW w:w="0" w:type="auto"/>
        <w:tblLook w:val="04A0" w:firstRow="1" w:lastRow="0" w:firstColumn="1" w:lastColumn="0" w:noHBand="0" w:noVBand="1"/>
      </w:tblPr>
      <w:tblGrid>
        <w:gridCol w:w="9724"/>
      </w:tblGrid>
      <w:tr w:rsidR="001B3309" w:rsidRPr="00D7285C" w14:paraId="73DE6FD6" w14:textId="77777777" w:rsidTr="00E70809">
        <w:tc>
          <w:tcPr>
            <w:tcW w:w="9714" w:type="dxa"/>
          </w:tcPr>
          <w:p w14:paraId="2D6D5F1D" w14:textId="77777777" w:rsidR="001B3309" w:rsidRPr="00D7285C" w:rsidRDefault="001B3309" w:rsidP="001B3309">
            <w:pPr>
              <w:spacing w:before="120"/>
              <w:jc w:val="center"/>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ЗАДАНИЕ НА ВЫПОЛНЕНИЕ ТРУДОВЫХ ФУНКЦИЙ, ТРУДОВЫХ </w:t>
            </w:r>
            <w:r>
              <w:rPr>
                <w:rFonts w:ascii="Times New Roman" w:eastAsia="Times New Roman" w:hAnsi="Times New Roman" w:cs="Times New Roman"/>
                <w:bCs/>
                <w:sz w:val="28"/>
                <w:szCs w:val="28"/>
                <w:lang w:eastAsia="ru-RU"/>
              </w:rPr>
              <w:br/>
            </w:r>
            <w:r w:rsidRPr="00D7285C">
              <w:rPr>
                <w:rFonts w:ascii="Times New Roman" w:eastAsia="Times New Roman" w:hAnsi="Times New Roman" w:cs="Times New Roman"/>
                <w:bCs/>
                <w:sz w:val="28"/>
                <w:szCs w:val="28"/>
                <w:lang w:eastAsia="ru-RU"/>
              </w:rPr>
              <w:t>ДЕЙСТВИЙ В РЕАЛЬНЫХ ИЛИ МОДЕЛЬНЫХ УСЛОВИЯХ</w:t>
            </w:r>
          </w:p>
          <w:p w14:paraId="57E6A20B" w14:textId="52B138C6" w:rsidR="001B3309" w:rsidRPr="00D7285C" w:rsidRDefault="001B3309" w:rsidP="00E70809">
            <w:pPr>
              <w:spacing w:before="120" w:after="120"/>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Cs/>
                <w:sz w:val="28"/>
                <w:szCs w:val="28"/>
                <w:lang w:eastAsia="ru-RU"/>
              </w:rPr>
              <w:t xml:space="preserve">Типовое задание № 1 </w:t>
            </w:r>
            <w:r w:rsidRPr="001B3309">
              <w:rPr>
                <w:rFonts w:ascii="Times New Roman" w:eastAsia="Times New Roman" w:hAnsi="Times New Roman" w:cs="Times New Roman"/>
                <w:b/>
                <w:bCs/>
                <w:sz w:val="28"/>
                <w:szCs w:val="28"/>
                <w:lang w:eastAsia="ru-RU"/>
              </w:rPr>
              <w:t>Включить и провести проверку работоспособности весов. По окончании проверки работоспособно</w:t>
            </w:r>
            <w:r w:rsidR="00855F0F">
              <w:rPr>
                <w:rFonts w:ascii="Times New Roman" w:eastAsia="Times New Roman" w:hAnsi="Times New Roman" w:cs="Times New Roman"/>
                <w:b/>
                <w:bCs/>
                <w:sz w:val="28"/>
                <w:szCs w:val="28"/>
                <w:lang w:eastAsia="ru-RU"/>
              </w:rPr>
              <w:t xml:space="preserve">сти аналитических весов </w:t>
            </w:r>
            <w:r w:rsidRPr="001B3309">
              <w:rPr>
                <w:rFonts w:ascii="Times New Roman" w:eastAsia="Times New Roman" w:hAnsi="Times New Roman" w:cs="Times New Roman"/>
                <w:b/>
                <w:bCs/>
                <w:sz w:val="28"/>
                <w:szCs w:val="28"/>
                <w:lang w:eastAsia="ru-RU"/>
              </w:rPr>
              <w:t xml:space="preserve"> зафиксировать результаты действий по проверке в соответствующий журнал(ы), если весы не заработают штатно.</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5F7BA6" w:rsidRPr="00D7285C" w14:paraId="27F62B86" w14:textId="77777777" w:rsidTr="00E70809">
              <w:tc>
                <w:tcPr>
                  <w:tcW w:w="3964" w:type="dxa"/>
                </w:tcPr>
                <w:p w14:paraId="22644D7E" w14:textId="0BBA0145" w:rsidR="005F7BA6" w:rsidRPr="00D7285C" w:rsidRDefault="005F7BA6" w:rsidP="00F60898">
                  <w:pPr>
                    <w:spacing w:line="240" w:lineRule="auto"/>
                    <w:jc w:val="both"/>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Трудовые функции, трудовые действия, умения в соответствии с требованиями к ква</w:t>
                  </w:r>
                  <w:r w:rsidRPr="00D7285C">
                    <w:rPr>
                      <w:rFonts w:ascii="Times New Roman" w:eastAsia="Calibri" w:hAnsi="Times New Roman" w:cs="Times New Roman"/>
                      <w:bCs/>
                      <w:sz w:val="28"/>
                      <w:szCs w:val="28"/>
                    </w:rPr>
                    <w:lastRenderedPageBreak/>
                    <w:t>лификации, на соответ</w:t>
                  </w:r>
                  <w:r>
                    <w:rPr>
                      <w:rFonts w:ascii="Times New Roman" w:eastAsia="Calibri" w:hAnsi="Times New Roman" w:cs="Times New Roman"/>
                      <w:bCs/>
                      <w:sz w:val="28"/>
                      <w:szCs w:val="28"/>
                    </w:rPr>
                    <w:t>с</w:t>
                  </w:r>
                  <w:r w:rsidRPr="00D7285C">
                    <w:rPr>
                      <w:rFonts w:ascii="Times New Roman" w:eastAsia="Calibri" w:hAnsi="Times New Roman" w:cs="Times New Roman"/>
                      <w:bCs/>
                      <w:sz w:val="28"/>
                      <w:szCs w:val="28"/>
                    </w:rPr>
                    <w:t>твие которым проводится оценка квалификации</w:t>
                  </w:r>
                </w:p>
              </w:tc>
              <w:tc>
                <w:tcPr>
                  <w:tcW w:w="5534" w:type="dxa"/>
                </w:tcPr>
                <w:p w14:paraId="7CFD997C" w14:textId="699283A9" w:rsidR="005F7BA6" w:rsidRPr="00D7285C" w:rsidRDefault="005F7BA6" w:rsidP="00E70809">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lastRenderedPageBreak/>
                    <w:t>Критерии оценки</w:t>
                  </w:r>
                </w:p>
              </w:tc>
            </w:tr>
            <w:tr w:rsidR="001B3309" w:rsidRPr="00D7285C" w14:paraId="648EF4DF" w14:textId="77777777" w:rsidTr="00E70809">
              <w:tc>
                <w:tcPr>
                  <w:tcW w:w="3964" w:type="dxa"/>
                </w:tcPr>
                <w:p w14:paraId="45E356EA" w14:textId="34D1EB1F" w:rsidR="002E230E" w:rsidRDefault="002E230E" w:rsidP="00F60898">
                  <w:pPr>
                    <w:spacing w:line="240" w:lineRule="auto"/>
                    <w:jc w:val="both"/>
                    <w:rPr>
                      <w:rFonts w:ascii="Times New Roman" w:eastAsia="Calibri" w:hAnsi="Times New Roman" w:cs="Times New Roman"/>
                      <w:i/>
                      <w:sz w:val="28"/>
                      <w:szCs w:val="28"/>
                    </w:rPr>
                  </w:pPr>
                  <w:r w:rsidRPr="00D7285C">
                    <w:rPr>
                      <w:rFonts w:ascii="Times New Roman" w:eastAsia="Calibri" w:hAnsi="Times New Roman" w:cs="Times New Roman"/>
                      <w:b/>
                      <w:sz w:val="28"/>
                      <w:szCs w:val="28"/>
                    </w:rPr>
                    <w:lastRenderedPageBreak/>
                    <w:t>ТФ</w:t>
                  </w:r>
                  <w:r w:rsidRPr="00D7285C">
                    <w:rPr>
                      <w:rFonts w:ascii="Times New Roman" w:eastAsia="Calibri" w:hAnsi="Times New Roman" w:cs="Times New Roman"/>
                      <w:sz w:val="28"/>
                      <w:szCs w:val="28"/>
                    </w:rPr>
                    <w:t xml:space="preserve"> </w:t>
                  </w:r>
                  <w:r>
                    <w:rPr>
                      <w:rFonts w:ascii="Times New Roman" w:eastAsia="Calibri" w:hAnsi="Times New Roman" w:cs="Times New Roman"/>
                      <w:i/>
                      <w:sz w:val="28"/>
                      <w:szCs w:val="28"/>
                    </w:rPr>
                    <w:t xml:space="preserve"> </w:t>
                  </w:r>
                  <w:r w:rsidRPr="002D5072">
                    <w:rPr>
                      <w:rFonts w:ascii="Times New Roman" w:eastAsia="Calibri" w:hAnsi="Times New Roman" w:cs="Times New Roman"/>
                      <w:i/>
                      <w:sz w:val="28"/>
                      <w:szCs w:val="28"/>
                    </w:rPr>
                    <w:t>А/01.</w:t>
                  </w:r>
                  <w:r>
                    <w:rPr>
                      <w:rFonts w:ascii="Times New Roman" w:eastAsia="Calibri" w:hAnsi="Times New Roman" w:cs="Times New Roman"/>
                      <w:i/>
                      <w:sz w:val="28"/>
                      <w:szCs w:val="28"/>
                    </w:rPr>
                    <w:t>4</w:t>
                  </w:r>
                  <w:r w:rsidRPr="002D5072">
                    <w:rPr>
                      <w:rFonts w:ascii="Times New Roman" w:eastAsia="Calibri" w:hAnsi="Times New Roman" w:cs="Times New Roman"/>
                      <w:i/>
                      <w:sz w:val="28"/>
                      <w:szCs w:val="28"/>
                    </w:rPr>
                    <w:t xml:space="preserve"> </w:t>
                  </w:r>
                  <w:r w:rsidRPr="00B42416">
                    <w:rPr>
                      <w:rFonts w:ascii="Times New Roman" w:eastAsia="Calibri" w:hAnsi="Times New Roman" w:cs="Times New Roman"/>
                      <w:i/>
                      <w:sz w:val="28"/>
                      <w:szCs w:val="28"/>
                    </w:rPr>
                    <w:t>Проведение проверки технического состояния аналитического оборудования, установок и приборов для химического анализа воды в системах водоснабжения, водоотведения, теплоснабжения</w:t>
                  </w:r>
                </w:p>
                <w:p w14:paraId="3D8A1D75" w14:textId="3C2DFAB1" w:rsidR="001B3309" w:rsidRPr="00D7285C" w:rsidRDefault="002E230E" w:rsidP="008109F2">
                  <w:pPr>
                    <w:spacing w:after="0" w:line="240" w:lineRule="auto"/>
                    <w:jc w:val="both"/>
                    <w:rPr>
                      <w:rFonts w:ascii="Times New Roman" w:eastAsia="Calibri" w:hAnsi="Times New Roman" w:cs="Times New Roman"/>
                      <w:bCs/>
                      <w:sz w:val="28"/>
                      <w:szCs w:val="28"/>
                    </w:rPr>
                  </w:pPr>
                  <w:r w:rsidRPr="002D5072">
                    <w:rPr>
                      <w:rFonts w:ascii="Times New Roman" w:eastAsia="Calibri" w:hAnsi="Times New Roman" w:cs="Times New Roman"/>
                      <w:b/>
                      <w:sz w:val="28"/>
                      <w:szCs w:val="28"/>
                    </w:rPr>
                    <w:t>ТД</w:t>
                  </w:r>
                  <w:r>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Pr="00B42416">
                    <w:rPr>
                      <w:rFonts w:ascii="Times New Roman" w:eastAsia="Calibri" w:hAnsi="Times New Roman" w:cs="Times New Roman"/>
                      <w:sz w:val="28"/>
                      <w:szCs w:val="28"/>
                    </w:rPr>
                    <w:t>Проверка работоспособности аналитического, спектрофотометрического оборудования, установок, приборов, определение ресурса их работоспособности для проведения химических анализов воды в системах водоснабжения, водоотведения, теплоснабжения</w:t>
                  </w:r>
                  <w:r w:rsidR="008109F2">
                    <w:rPr>
                      <w:rFonts w:ascii="Times New Roman" w:eastAsia="Calibri" w:hAnsi="Times New Roman" w:cs="Times New Roman"/>
                      <w:sz w:val="28"/>
                      <w:szCs w:val="28"/>
                    </w:rPr>
                    <w:t xml:space="preserve"> </w:t>
                  </w:r>
                  <w:r w:rsidR="001B3309" w:rsidRPr="00D7285C">
                    <w:rPr>
                      <w:rFonts w:ascii="Times New Roman" w:eastAsia="Calibri" w:hAnsi="Times New Roman" w:cs="Times New Roman"/>
                      <w:bCs/>
                      <w:sz w:val="28"/>
                      <w:szCs w:val="28"/>
                    </w:rPr>
                    <w:t>квалификации, на соответ</w:t>
                  </w:r>
                  <w:r w:rsidR="001B3309">
                    <w:rPr>
                      <w:rFonts w:ascii="Times New Roman" w:eastAsia="Calibri" w:hAnsi="Times New Roman" w:cs="Times New Roman"/>
                      <w:bCs/>
                      <w:sz w:val="28"/>
                      <w:szCs w:val="28"/>
                    </w:rPr>
                    <w:t>с</w:t>
                  </w:r>
                  <w:r w:rsidR="001B3309" w:rsidRPr="00D7285C">
                    <w:rPr>
                      <w:rFonts w:ascii="Times New Roman" w:eastAsia="Calibri" w:hAnsi="Times New Roman" w:cs="Times New Roman"/>
                      <w:bCs/>
                      <w:sz w:val="28"/>
                      <w:szCs w:val="28"/>
                    </w:rPr>
                    <w:t>твие которым проводится оценка квалификации</w:t>
                  </w:r>
                </w:p>
              </w:tc>
              <w:tc>
                <w:tcPr>
                  <w:tcW w:w="5534" w:type="dxa"/>
                </w:tcPr>
                <w:p w14:paraId="33C45525" w14:textId="09E94ED7" w:rsidR="00BE5B1D" w:rsidRPr="00662345" w:rsidRDefault="00BE5B1D" w:rsidP="00BE5B1D">
                  <w:pPr>
                    <w:spacing w:before="120" w:after="0" w:line="240" w:lineRule="auto"/>
                    <w:ind w:firstLine="34"/>
                    <w:jc w:val="both"/>
                    <w:rPr>
                      <w:rFonts w:ascii="Times New Roman" w:eastAsia="Times New Roman" w:hAnsi="Times New Roman" w:cs="Times New Roman"/>
                      <w:sz w:val="28"/>
                      <w:szCs w:val="28"/>
                    </w:rPr>
                  </w:pPr>
                  <w:r w:rsidRPr="00821D34">
                    <w:rPr>
                      <w:rFonts w:ascii="Times New Roman" w:eastAsia="Times New Roman" w:hAnsi="Times New Roman" w:cs="Times New Roman"/>
                      <w:sz w:val="28"/>
                      <w:szCs w:val="28"/>
                    </w:rPr>
                    <w:t xml:space="preserve">Полнота </w:t>
                  </w:r>
                  <w:r w:rsidR="00AF335F">
                    <w:rPr>
                      <w:rFonts w:ascii="Times New Roman" w:eastAsia="Times New Roman" w:hAnsi="Times New Roman" w:cs="Times New Roman"/>
                      <w:sz w:val="28"/>
                      <w:szCs w:val="28"/>
                    </w:rPr>
                    <w:t xml:space="preserve">действий для подготовки и проведения проверки работоспособности аналитических весов </w:t>
                  </w:r>
                  <w:r w:rsidRPr="00821D34">
                    <w:rPr>
                      <w:rFonts w:ascii="Times New Roman" w:eastAsia="Times New Roman" w:hAnsi="Times New Roman" w:cs="Times New Roman"/>
                      <w:sz w:val="28"/>
                      <w:szCs w:val="28"/>
                    </w:rPr>
                    <w:t>в соответствии с:</w:t>
                  </w:r>
                </w:p>
                <w:p w14:paraId="56823C8F" w14:textId="30B004A1" w:rsidR="00AF335F" w:rsidRDefault="00C80E49" w:rsidP="00BF3E99">
                  <w:pPr>
                    <w:tabs>
                      <w:tab w:val="left" w:pos="8595"/>
                    </w:tabs>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BE5B1D" w:rsidRPr="00E70809">
                    <w:rPr>
                      <w:rFonts w:ascii="Times New Roman" w:hAnsi="Times New Roman" w:cs="Times New Roman"/>
                      <w:bCs/>
                      <w:sz w:val="28"/>
                      <w:szCs w:val="28"/>
                    </w:rPr>
                    <w:t xml:space="preserve">ГОСТ </w:t>
                  </w:r>
                  <w:r w:rsidR="00BE5B1D" w:rsidRPr="00E70809">
                    <w:rPr>
                      <w:rFonts w:ascii="Times New Roman" w:hAnsi="Times New Roman" w:cs="Times New Roman"/>
                      <w:sz w:val="28"/>
                      <w:szCs w:val="28"/>
                    </w:rPr>
                    <w:t>24104-2001 Весы лабораторные. Общие технические требования</w:t>
                  </w:r>
                  <w:r w:rsidR="00BF3E99">
                    <w:rPr>
                      <w:rFonts w:ascii="Times New Roman" w:hAnsi="Times New Roman" w:cs="Times New Roman"/>
                      <w:sz w:val="28"/>
                      <w:szCs w:val="28"/>
                    </w:rPr>
                    <w:t xml:space="preserve">, </w:t>
                  </w:r>
                </w:p>
                <w:p w14:paraId="67425530" w14:textId="6BAE6DCD" w:rsidR="00AF335F" w:rsidRDefault="00C80E49" w:rsidP="00BF3E99">
                  <w:pPr>
                    <w:tabs>
                      <w:tab w:val="left" w:pos="8595"/>
                    </w:tabs>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BF3E99" w:rsidRPr="00E70809">
                    <w:rPr>
                      <w:rFonts w:ascii="Times New Roman" w:hAnsi="Times New Roman" w:cs="Times New Roman"/>
                      <w:bCs/>
                      <w:sz w:val="28"/>
                      <w:szCs w:val="28"/>
                    </w:rPr>
                    <w:t>ГОСТ</w:t>
                  </w:r>
                  <w:r w:rsidR="00BF3E99" w:rsidRPr="00E70809">
                    <w:rPr>
                      <w:rFonts w:ascii="Times New Roman" w:hAnsi="Times New Roman" w:cs="Times New Roman"/>
                      <w:sz w:val="28"/>
                      <w:szCs w:val="28"/>
                    </w:rPr>
                    <w:t xml:space="preserve"> 51232-98 Вода питьевая. Общие треб</w:t>
                  </w:r>
                  <w:r w:rsidR="00BF3E99">
                    <w:rPr>
                      <w:rFonts w:ascii="Times New Roman" w:hAnsi="Times New Roman" w:cs="Times New Roman"/>
                      <w:sz w:val="28"/>
                      <w:szCs w:val="28"/>
                    </w:rPr>
                    <w:t>ования</w:t>
                  </w:r>
                  <w:r w:rsidR="00BF3E99" w:rsidRPr="00E70809">
                    <w:rPr>
                      <w:rFonts w:ascii="Times New Roman" w:hAnsi="Times New Roman" w:cs="Times New Roman"/>
                      <w:sz w:val="28"/>
                      <w:szCs w:val="28"/>
                    </w:rPr>
                    <w:t xml:space="preserve"> к организации и методам контроля</w:t>
                  </w:r>
                  <w:r w:rsidR="00BF3E99">
                    <w:rPr>
                      <w:rFonts w:ascii="Times New Roman" w:hAnsi="Times New Roman" w:cs="Times New Roman"/>
                      <w:sz w:val="28"/>
                      <w:szCs w:val="28"/>
                    </w:rPr>
                    <w:t xml:space="preserve">, </w:t>
                  </w:r>
                </w:p>
                <w:p w14:paraId="62166E9E" w14:textId="1DB73F18" w:rsidR="00AF335F" w:rsidRDefault="00C80E49" w:rsidP="00BF3E99">
                  <w:pPr>
                    <w:tabs>
                      <w:tab w:val="left" w:pos="8595"/>
                    </w:tabs>
                    <w:suppressAutoHyphens/>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F3E99" w:rsidRPr="00E70809">
                    <w:rPr>
                      <w:rFonts w:ascii="Times New Roman" w:hAnsi="Times New Roman" w:cs="Times New Roman"/>
                      <w:bCs/>
                      <w:sz w:val="28"/>
                      <w:szCs w:val="28"/>
                    </w:rPr>
                    <w:t>ГОСТ Р ИСО</w:t>
                  </w:r>
                  <w:r w:rsidR="00BF3E99" w:rsidRPr="00E70809">
                    <w:rPr>
                      <w:rFonts w:ascii="Times New Roman" w:hAnsi="Times New Roman" w:cs="Times New Roman"/>
                      <w:sz w:val="28"/>
                      <w:szCs w:val="28"/>
                    </w:rPr>
                    <w:t xml:space="preserve"> 17025-2000 Общие требования к компетентности испытательных и калибровочных лабораторий</w:t>
                  </w:r>
                  <w:r w:rsidR="00BF3E99">
                    <w:rPr>
                      <w:rFonts w:ascii="Times New Roman" w:hAnsi="Times New Roman" w:cs="Times New Roman"/>
                      <w:sz w:val="28"/>
                      <w:szCs w:val="28"/>
                    </w:rPr>
                    <w:t>.</w:t>
                  </w:r>
                  <w:r w:rsidR="00AF335F" w:rsidRPr="00E70809">
                    <w:rPr>
                      <w:rFonts w:ascii="Times New Roman" w:hAnsi="Times New Roman" w:cs="Times New Roman"/>
                      <w:bCs/>
                      <w:sz w:val="28"/>
                      <w:szCs w:val="28"/>
                    </w:rPr>
                    <w:t xml:space="preserve"> </w:t>
                  </w:r>
                </w:p>
                <w:p w14:paraId="4D0E4C74" w14:textId="19FC4BAB" w:rsidR="00BF3E99" w:rsidRDefault="00C80E49" w:rsidP="00BF3E99">
                  <w:pPr>
                    <w:tabs>
                      <w:tab w:val="left" w:pos="8595"/>
                    </w:tabs>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AF335F" w:rsidRPr="00E70809">
                    <w:rPr>
                      <w:rFonts w:ascii="Times New Roman" w:hAnsi="Times New Roman" w:cs="Times New Roman"/>
                      <w:bCs/>
                      <w:sz w:val="28"/>
                      <w:szCs w:val="28"/>
                    </w:rPr>
                    <w:t xml:space="preserve">Перечень </w:t>
                  </w:r>
                  <w:r w:rsidR="00AF335F" w:rsidRPr="00E70809">
                    <w:rPr>
                      <w:rFonts w:ascii="Times New Roman" w:hAnsi="Times New Roman" w:cs="Times New Roman"/>
                      <w:sz w:val="28"/>
                      <w:szCs w:val="28"/>
                    </w:rPr>
                    <w:t>средств измерений, внесенных в государственный реестр, используемых для учета объемов питьевой воды и принятых сточных вод (п</w:t>
                  </w:r>
                  <w:r w:rsidR="00AF335F">
                    <w:rPr>
                      <w:rFonts w:ascii="Times New Roman" w:hAnsi="Times New Roman" w:cs="Times New Roman"/>
                      <w:sz w:val="28"/>
                      <w:szCs w:val="28"/>
                    </w:rPr>
                    <w:t>о состоянию на 30.07.02).</w:t>
                  </w:r>
                </w:p>
                <w:p w14:paraId="0BCF3574" w14:textId="6D634936" w:rsidR="00AF335F" w:rsidRPr="00E70809" w:rsidRDefault="00C80E49" w:rsidP="00BF3E99">
                  <w:pPr>
                    <w:tabs>
                      <w:tab w:val="left" w:pos="8595"/>
                    </w:tabs>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F335F">
                    <w:rPr>
                      <w:rFonts w:ascii="Times New Roman" w:hAnsi="Times New Roman" w:cs="Times New Roman"/>
                      <w:sz w:val="28"/>
                      <w:szCs w:val="28"/>
                    </w:rPr>
                    <w:t>типовой инструкцией</w:t>
                  </w:r>
                  <w:r>
                    <w:rPr>
                      <w:rFonts w:ascii="Times New Roman" w:hAnsi="Times New Roman" w:cs="Times New Roman"/>
                      <w:sz w:val="28"/>
                      <w:szCs w:val="28"/>
                    </w:rPr>
                    <w:t xml:space="preserve"> по эксплуатации измерительных приборов или конкретной инструкции к выданным для проверки весам</w:t>
                  </w:r>
                  <w:r w:rsidR="002004C5">
                    <w:rPr>
                      <w:rFonts w:ascii="Times New Roman" w:hAnsi="Times New Roman" w:cs="Times New Roman"/>
                      <w:sz w:val="28"/>
                      <w:szCs w:val="28"/>
                    </w:rPr>
                    <w:t>, разделу включение и подготовка к работе</w:t>
                  </w:r>
                  <w:r>
                    <w:rPr>
                      <w:rFonts w:ascii="Times New Roman" w:hAnsi="Times New Roman" w:cs="Times New Roman"/>
                      <w:sz w:val="28"/>
                      <w:szCs w:val="28"/>
                    </w:rPr>
                    <w:t>.</w:t>
                  </w:r>
                </w:p>
                <w:p w14:paraId="7698F229" w14:textId="300864C3" w:rsidR="005F7BA6" w:rsidRPr="00D7285C" w:rsidRDefault="005F7BA6" w:rsidP="00BE5B1D">
                  <w:pPr>
                    <w:spacing w:after="0" w:line="240" w:lineRule="auto"/>
                    <w:jc w:val="both"/>
                    <w:rPr>
                      <w:rFonts w:ascii="Times New Roman" w:eastAsia="Calibri" w:hAnsi="Times New Roman" w:cs="Times New Roman"/>
                      <w:bCs/>
                      <w:sz w:val="28"/>
                      <w:szCs w:val="28"/>
                    </w:rPr>
                  </w:pPr>
                </w:p>
              </w:tc>
            </w:tr>
            <w:tr w:rsidR="001B3309" w:rsidRPr="00D7285C" w14:paraId="1A4FD203" w14:textId="77777777" w:rsidTr="00E70809">
              <w:tc>
                <w:tcPr>
                  <w:tcW w:w="3964" w:type="dxa"/>
                </w:tcPr>
                <w:p w14:paraId="5B54F117" w14:textId="77777777" w:rsidR="001B3309" w:rsidRPr="00D7285C" w:rsidRDefault="001B3309" w:rsidP="00E70809">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5534" w:type="dxa"/>
                </w:tcPr>
                <w:p w14:paraId="64B1F6A4" w14:textId="0E034203" w:rsidR="001B3309" w:rsidRPr="00D7285C" w:rsidRDefault="00BE5B1D" w:rsidP="00E7080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r>
            <w:tr w:rsidR="001B3309" w:rsidRPr="00D7285C" w14:paraId="26F15321" w14:textId="77777777" w:rsidTr="00E70809">
              <w:trPr>
                <w:trHeight w:val="442"/>
              </w:trPr>
              <w:tc>
                <w:tcPr>
                  <w:tcW w:w="3964" w:type="dxa"/>
                  <w:vMerge w:val="restart"/>
                </w:tcPr>
                <w:p w14:paraId="03388E2B" w14:textId="77777777" w:rsidR="001B3309" w:rsidRPr="00D7285C" w:rsidRDefault="001B3309" w:rsidP="00B42416">
                  <w:pPr>
                    <w:spacing w:before="120" w:after="0" w:line="240" w:lineRule="auto"/>
                    <w:jc w:val="both"/>
                    <w:rPr>
                      <w:rFonts w:ascii="Times New Roman" w:eastAsia="Calibri" w:hAnsi="Times New Roman" w:cs="Times New Roman"/>
                      <w:sz w:val="28"/>
                      <w:szCs w:val="28"/>
                    </w:rPr>
                  </w:pPr>
                </w:p>
              </w:tc>
              <w:tc>
                <w:tcPr>
                  <w:tcW w:w="5534" w:type="dxa"/>
                  <w:vMerge w:val="restart"/>
                </w:tcPr>
                <w:p w14:paraId="00145E8A" w14:textId="12C3676C" w:rsidR="00B42416" w:rsidRDefault="00B42416" w:rsidP="00B42416">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42416">
                    <w:rPr>
                      <w:rFonts w:ascii="Times New Roman" w:eastAsia="Times New Roman" w:hAnsi="Times New Roman" w:cs="Times New Roman"/>
                      <w:sz w:val="28"/>
                      <w:szCs w:val="28"/>
                    </w:rPr>
                    <w:t>оответствие реальных действий испытуемого действиям, записанным в инструкции по эксплуатации</w:t>
                  </w:r>
                  <w:r w:rsidR="002004C5">
                    <w:rPr>
                      <w:rFonts w:ascii="Times New Roman" w:eastAsia="Times New Roman" w:hAnsi="Times New Roman" w:cs="Times New Roman"/>
                      <w:sz w:val="28"/>
                      <w:szCs w:val="28"/>
                    </w:rPr>
                    <w:t>, технике безопасности</w:t>
                  </w:r>
                </w:p>
                <w:p w14:paraId="6A1C4AE2" w14:textId="77777777" w:rsidR="00C6281E" w:rsidRDefault="00C6281E" w:rsidP="00C6281E">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42416">
                    <w:rPr>
                      <w:rFonts w:ascii="Times New Roman" w:eastAsia="Times New Roman" w:hAnsi="Times New Roman" w:cs="Times New Roman"/>
                      <w:sz w:val="28"/>
                      <w:szCs w:val="28"/>
                    </w:rPr>
                    <w:t>ыбор и заполнение нужного журнала</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w:t>
                  </w:r>
                </w:p>
                <w:p w14:paraId="43B4B415" w14:textId="77777777" w:rsidR="00691B1E" w:rsidRPr="00691B1E" w:rsidRDefault="00B42416" w:rsidP="00691B1E">
                  <w:pPr>
                    <w:spacing w:after="0" w:line="240" w:lineRule="auto"/>
                    <w:rPr>
                      <w:rFonts w:ascii="Times New Roman" w:eastAsia="Times New Roman" w:hAnsi="Times New Roman" w:cs="Times New Roman"/>
                      <w:sz w:val="28"/>
                      <w:szCs w:val="28"/>
                    </w:rPr>
                  </w:pPr>
                  <w:r w:rsidRPr="00691B1E">
                    <w:rPr>
                      <w:rFonts w:ascii="Times New Roman" w:eastAsia="Times New Roman" w:hAnsi="Times New Roman" w:cs="Times New Roman"/>
                      <w:sz w:val="28"/>
                      <w:szCs w:val="28"/>
                    </w:rPr>
                    <w:t>Собл</w:t>
                  </w:r>
                  <w:r w:rsidR="00691B1E" w:rsidRPr="00691B1E">
                    <w:rPr>
                      <w:rFonts w:ascii="Times New Roman" w:eastAsia="Times New Roman" w:hAnsi="Times New Roman" w:cs="Times New Roman"/>
                      <w:sz w:val="28"/>
                      <w:szCs w:val="28"/>
                    </w:rPr>
                    <w:t>юдение отведенного времени</w:t>
                  </w:r>
                </w:p>
                <w:p w14:paraId="2C6460E8" w14:textId="77777777" w:rsidR="00691B1E" w:rsidRDefault="00691B1E" w:rsidP="00A335FE">
                  <w:pPr>
                    <w:pStyle w:val="a9"/>
                    <w:spacing w:after="0" w:line="240" w:lineRule="auto"/>
                    <w:rPr>
                      <w:rFonts w:ascii="Times New Roman" w:eastAsia="Times New Roman" w:hAnsi="Times New Roman" w:cs="Times New Roman"/>
                      <w:sz w:val="28"/>
                      <w:szCs w:val="28"/>
                    </w:rPr>
                  </w:pPr>
                </w:p>
                <w:p w14:paraId="6C2D679E" w14:textId="22081D9A" w:rsidR="00A335FE" w:rsidRPr="00625F6D" w:rsidRDefault="00A335FE" w:rsidP="00A335FE">
                  <w:pPr>
                    <w:pStyle w:val="a9"/>
                    <w:spacing w:after="0" w:line="240" w:lineRule="auto"/>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 xml:space="preserve"> Дихотомически:</w:t>
                  </w:r>
                </w:p>
                <w:p w14:paraId="34BEF5BF" w14:textId="20E7C4C6" w:rsidR="00A335FE" w:rsidRPr="00691B1E" w:rsidRDefault="00A335FE" w:rsidP="00691B1E">
                  <w:pPr>
                    <w:pStyle w:val="a9"/>
                    <w:spacing w:after="0" w:line="240" w:lineRule="auto"/>
                    <w:ind w:left="33"/>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выполнено – не выполнено</w:t>
                  </w:r>
                </w:p>
                <w:p w14:paraId="1CE67FFF" w14:textId="51B9D853" w:rsidR="00A335FE" w:rsidRDefault="00A335FE" w:rsidP="00A335FE">
                  <w:pPr>
                    <w:pStyle w:val="a9"/>
                    <w:spacing w:before="120" w:after="0" w:line="240" w:lineRule="auto"/>
                    <w:ind w:left="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004C5" w:rsidRPr="002004C5">
                    <w:rPr>
                      <w:rFonts w:ascii="Times New Roman" w:eastAsia="Times New Roman" w:hAnsi="Times New Roman" w:cs="Times New Roman"/>
                      <w:bCs/>
                      <w:sz w:val="24"/>
                      <w:szCs w:val="24"/>
                      <w:lang w:eastAsia="ru-RU"/>
                    </w:rPr>
                    <w:t xml:space="preserve">Проведена проверка рабочего места, подключения к сети и заземление, наличие необходимых инструкций по эксплуатации и дополнительных необходимых для проверки и работы материалов </w:t>
                  </w:r>
                  <w:r w:rsidR="002004C5" w:rsidRPr="002004C5">
                    <w:rPr>
                      <w:rFonts w:ascii="Times New Roman" w:eastAsia="Times New Roman" w:hAnsi="Times New Roman" w:cs="Times New Roman"/>
                      <w:bCs/>
                      <w:sz w:val="24"/>
                      <w:szCs w:val="24"/>
                      <w:lang w:eastAsia="ru-RU"/>
                    </w:rPr>
                    <w:lastRenderedPageBreak/>
                    <w:t>(журналов, инструкций по технике безопасности работы с электронными приборами и устройства</w:t>
                  </w:r>
                  <w:r w:rsidR="00B1259B">
                    <w:rPr>
                      <w:rFonts w:ascii="Times New Roman" w:eastAsia="Times New Roman" w:hAnsi="Times New Roman" w:cs="Times New Roman"/>
                      <w:bCs/>
                      <w:sz w:val="24"/>
                      <w:szCs w:val="24"/>
                      <w:lang w:eastAsia="ru-RU"/>
                    </w:rPr>
                    <w:t>ми)</w:t>
                  </w:r>
                  <w:r w:rsidRPr="002004C5">
                    <w:rPr>
                      <w:rFonts w:ascii="Times New Roman" w:eastAsia="Times New Roman" w:hAnsi="Times New Roman" w:cs="Times New Roman"/>
                      <w:bCs/>
                      <w:sz w:val="24"/>
                      <w:szCs w:val="24"/>
                      <w:lang w:eastAsia="ru-RU"/>
                    </w:rPr>
                    <w:t>;</w:t>
                  </w:r>
                </w:p>
                <w:p w14:paraId="51C92AC9" w14:textId="77777777" w:rsidR="00A335FE" w:rsidRPr="005C634C" w:rsidRDefault="00A335FE" w:rsidP="00A335FE">
                  <w:pPr>
                    <w:pStyle w:val="a9"/>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2D7B2FFF" w14:textId="77777777" w:rsidR="00A335FE" w:rsidRPr="00F75972" w:rsidRDefault="00A335FE" w:rsidP="00A335FE">
                  <w:pPr>
                    <w:pStyle w:val="a9"/>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69ED0E58" w14:textId="58359AD5" w:rsidR="00A335FE" w:rsidRPr="00AC018A" w:rsidRDefault="00A335FE" w:rsidP="00A335FE">
                  <w:pPr>
                    <w:pStyle w:val="a9"/>
                    <w:spacing w:before="120" w:after="0" w:line="240" w:lineRule="auto"/>
                    <w:ind w:lef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1259B" w:rsidRPr="00AC018A">
                    <w:rPr>
                      <w:rFonts w:ascii="Times New Roman" w:eastAsia="Times New Roman" w:hAnsi="Times New Roman" w:cs="Times New Roman"/>
                      <w:bCs/>
                      <w:sz w:val="24"/>
                      <w:szCs w:val="24"/>
                      <w:lang w:eastAsia="ru-RU"/>
                    </w:rPr>
                    <w:t>Проведено включение оборудования, выдержано необходимое после включения время для прогрева оборудования, если это необходимо по инструкции по эксплуатации.</w:t>
                  </w:r>
                </w:p>
                <w:p w14:paraId="464C3576" w14:textId="77777777" w:rsidR="00A335FE" w:rsidRPr="005C634C" w:rsidRDefault="00A335FE" w:rsidP="00A335FE">
                  <w:pPr>
                    <w:pStyle w:val="a9"/>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74ABD47E" w14:textId="77777777" w:rsidR="00A335FE" w:rsidRPr="00F75972" w:rsidRDefault="00A335FE" w:rsidP="00A335FE">
                  <w:pPr>
                    <w:pStyle w:val="a9"/>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0029A9A7" w14:textId="77777777" w:rsidR="00B1259B" w:rsidRPr="00B1259B" w:rsidRDefault="00A335FE" w:rsidP="00B1259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B1259B" w:rsidRPr="00B1259B">
                    <w:rPr>
                      <w:rFonts w:ascii="Times New Roman" w:eastAsia="Times New Roman" w:hAnsi="Times New Roman" w:cs="Times New Roman"/>
                      <w:bCs/>
                      <w:sz w:val="24"/>
                      <w:szCs w:val="24"/>
                      <w:lang w:eastAsia="ru-RU"/>
                    </w:rPr>
                    <w:t>Проведены необходимые переключения режимов работы весов, которые подтверждают состояние работоспособности и готовности к выполнению работы или переходу на режим иных проверочных действий по инструкции.</w:t>
                  </w:r>
                </w:p>
                <w:p w14:paraId="53471D64" w14:textId="20EEB1DA" w:rsidR="00A335FE" w:rsidRPr="005C634C" w:rsidRDefault="00A335FE" w:rsidP="00A335FE">
                  <w:pPr>
                    <w:pStyle w:val="a9"/>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6A3F7126" w14:textId="77777777" w:rsidR="00A335FE" w:rsidRDefault="00A335FE" w:rsidP="00A335FE">
                  <w:pPr>
                    <w:spacing w:after="0" w:line="240" w:lineRule="auto"/>
                    <w:jc w:val="both"/>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1EE4A742" w14:textId="411CDA54" w:rsidR="00A335FE" w:rsidRPr="00637A3D" w:rsidRDefault="00A335FE" w:rsidP="00A335F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1259B" w:rsidRPr="00B1259B">
                    <w:rPr>
                      <w:rFonts w:ascii="Times New Roman" w:eastAsia="Times New Roman" w:hAnsi="Times New Roman" w:cs="Times New Roman"/>
                      <w:bCs/>
                      <w:sz w:val="24"/>
                      <w:szCs w:val="24"/>
                      <w:lang w:eastAsia="ru-RU"/>
                    </w:rPr>
                    <w:t>Сделан обоснованный вывод о работоспособности или наоборот о неисправности весов.</w:t>
                  </w:r>
                </w:p>
                <w:p w14:paraId="44F14A65" w14:textId="77777777" w:rsidR="00A335FE" w:rsidRPr="005C634C" w:rsidRDefault="00A335FE" w:rsidP="00A335FE">
                  <w:pPr>
                    <w:pStyle w:val="a9"/>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77BFE01A" w14:textId="77777777" w:rsidR="00A335FE" w:rsidRDefault="00A335FE" w:rsidP="00A335FE">
                  <w:pPr>
                    <w:spacing w:after="0" w:line="240" w:lineRule="auto"/>
                    <w:jc w:val="both"/>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1705365D" w14:textId="626C8CC5" w:rsidR="00A335FE" w:rsidRPr="00B1259B" w:rsidRDefault="00A335FE" w:rsidP="00A335F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1259B" w:rsidRPr="00B1259B">
                    <w:rPr>
                      <w:rFonts w:ascii="Times New Roman" w:eastAsia="Times New Roman" w:hAnsi="Times New Roman" w:cs="Times New Roman"/>
                      <w:bCs/>
                      <w:sz w:val="24"/>
                      <w:szCs w:val="24"/>
                      <w:lang w:eastAsia="ru-RU"/>
                    </w:rPr>
                    <w:t>Произведена соответствующая запись в журнал о состоянии измерительного прибора (весов).</w:t>
                  </w:r>
                </w:p>
                <w:p w14:paraId="3E035D6F" w14:textId="77777777" w:rsidR="00A335FE" w:rsidRPr="005C634C" w:rsidRDefault="00A335FE" w:rsidP="00A335FE">
                  <w:pPr>
                    <w:pStyle w:val="a9"/>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287B8D88" w14:textId="4A6CEE93" w:rsidR="00A335FE" w:rsidRPr="00C41344" w:rsidRDefault="00A335FE" w:rsidP="002004C5">
                  <w:pPr>
                    <w:spacing w:after="0" w:line="240" w:lineRule="auto"/>
                    <w:ind w:left="34"/>
                    <w:jc w:val="both"/>
                    <w:rPr>
                      <w:rFonts w:ascii="Times New Roman" w:eastAsia="Times New Roman" w:hAnsi="Times New Roman" w:cs="Times New Roman"/>
                      <w:sz w:val="28"/>
                      <w:szCs w:val="28"/>
                    </w:rPr>
                  </w:pPr>
                  <w:r w:rsidRPr="005C634C">
                    <w:rPr>
                      <w:rFonts w:ascii="Times New Roman" w:eastAsia="Times New Roman" w:hAnsi="Times New Roman" w:cs="Times New Roman"/>
                      <w:sz w:val="24"/>
                      <w:szCs w:val="24"/>
                    </w:rPr>
                    <w:t>не выполнено – 0 баллов</w:t>
                  </w:r>
                </w:p>
              </w:tc>
            </w:tr>
            <w:tr w:rsidR="001B3309" w:rsidRPr="00D7285C" w14:paraId="33EF874F" w14:textId="77777777" w:rsidTr="00E70809">
              <w:trPr>
                <w:trHeight w:val="322"/>
              </w:trPr>
              <w:tc>
                <w:tcPr>
                  <w:tcW w:w="3964" w:type="dxa"/>
                  <w:vMerge/>
                </w:tcPr>
                <w:p w14:paraId="130EED5C" w14:textId="066D62DF" w:rsidR="001B3309" w:rsidRPr="00D7285C" w:rsidRDefault="001B3309" w:rsidP="00E70809">
                  <w:pPr>
                    <w:spacing w:after="0" w:line="240" w:lineRule="auto"/>
                    <w:rPr>
                      <w:rFonts w:ascii="Times New Roman" w:eastAsia="Calibri" w:hAnsi="Times New Roman" w:cs="Times New Roman"/>
                      <w:bCs/>
                      <w:i/>
                      <w:sz w:val="28"/>
                      <w:szCs w:val="28"/>
                    </w:rPr>
                  </w:pPr>
                </w:p>
              </w:tc>
              <w:tc>
                <w:tcPr>
                  <w:tcW w:w="5534" w:type="dxa"/>
                  <w:vMerge/>
                </w:tcPr>
                <w:p w14:paraId="3EB4AA21" w14:textId="77777777" w:rsidR="001B3309" w:rsidRPr="00D7285C" w:rsidRDefault="001B3309" w:rsidP="00E70809">
                  <w:pPr>
                    <w:spacing w:after="0" w:line="240" w:lineRule="auto"/>
                    <w:jc w:val="both"/>
                    <w:rPr>
                      <w:rFonts w:ascii="Times New Roman" w:eastAsia="Calibri" w:hAnsi="Times New Roman" w:cs="Times New Roman"/>
                      <w:sz w:val="28"/>
                      <w:szCs w:val="28"/>
                    </w:rPr>
                  </w:pPr>
                </w:p>
              </w:tc>
            </w:tr>
          </w:tbl>
          <w:p w14:paraId="0726BAF1" w14:textId="77777777" w:rsidR="001B3309" w:rsidRPr="003579A3" w:rsidRDefault="001B3309" w:rsidP="00E70809">
            <w:pPr>
              <w:jc w:val="both"/>
              <w:rPr>
                <w:rFonts w:ascii="Times New Roman" w:eastAsia="Times New Roman" w:hAnsi="Times New Roman" w:cs="Times New Roman"/>
                <w:bCs/>
                <w:sz w:val="28"/>
                <w:szCs w:val="28"/>
                <w:lang w:eastAsia="ru-RU"/>
              </w:rPr>
            </w:pPr>
          </w:p>
        </w:tc>
      </w:tr>
    </w:tbl>
    <w:p w14:paraId="37755F1A" w14:textId="77777777" w:rsidR="001B3309" w:rsidRDefault="001B3309" w:rsidP="001B3309">
      <w:pPr>
        <w:spacing w:before="120" w:after="0"/>
        <w:jc w:val="both"/>
        <w:rPr>
          <w:rFonts w:ascii="Times New Roman" w:hAnsi="Times New Roman" w:cs="Times New Roman"/>
          <w:sz w:val="28"/>
          <w:szCs w:val="28"/>
        </w:rPr>
      </w:pPr>
      <w:r>
        <w:rPr>
          <w:rFonts w:ascii="Times New Roman" w:eastAsia="Times New Roman" w:hAnsi="Times New Roman" w:cs="Times New Roman"/>
          <w:bCs/>
          <w:i/>
          <w:sz w:val="28"/>
          <w:szCs w:val="28"/>
          <w:u w:val="single"/>
          <w:lang w:eastAsia="ru-RU"/>
        </w:rPr>
        <w:lastRenderedPageBreak/>
        <w:t>Условия выполнения задания</w:t>
      </w:r>
    </w:p>
    <w:p w14:paraId="2CCE33C0" w14:textId="77777777" w:rsidR="00B42416" w:rsidRPr="00B42416" w:rsidRDefault="00B42416" w:rsidP="00B42416">
      <w:pPr>
        <w:spacing w:after="0"/>
        <w:ind w:left="426" w:hanging="426"/>
        <w:jc w:val="both"/>
        <w:rPr>
          <w:rFonts w:ascii="Times New Roman" w:hAnsi="Times New Roman" w:cs="Times New Roman"/>
          <w:sz w:val="28"/>
          <w:szCs w:val="28"/>
        </w:rPr>
      </w:pPr>
      <w:r w:rsidRPr="00B42416">
        <w:rPr>
          <w:rFonts w:ascii="Times New Roman" w:hAnsi="Times New Roman" w:cs="Times New Roman"/>
          <w:sz w:val="28"/>
          <w:szCs w:val="28"/>
        </w:rPr>
        <w:t>1. Место (время) выполнения задания</w:t>
      </w:r>
      <w:r>
        <w:rPr>
          <w:rFonts w:ascii="Times New Roman" w:hAnsi="Times New Roman" w:cs="Times New Roman"/>
          <w:sz w:val="28"/>
          <w:szCs w:val="28"/>
        </w:rPr>
        <w:t xml:space="preserve">: лаборатория или </w:t>
      </w:r>
      <w:r w:rsidRPr="00B42416">
        <w:rPr>
          <w:rFonts w:ascii="Times New Roman" w:hAnsi="Times New Roman" w:cs="Times New Roman"/>
          <w:sz w:val="28"/>
          <w:szCs w:val="28"/>
        </w:rPr>
        <w:t xml:space="preserve">экзаменационная аудитория </w:t>
      </w:r>
    </w:p>
    <w:p w14:paraId="7DA41547" w14:textId="77777777" w:rsidR="00B42416" w:rsidRDefault="00B42416" w:rsidP="00B42416">
      <w:pPr>
        <w:spacing w:after="0"/>
        <w:ind w:left="426" w:hanging="426"/>
        <w:jc w:val="both"/>
        <w:rPr>
          <w:rFonts w:ascii="Times New Roman" w:hAnsi="Times New Roman" w:cs="Times New Roman"/>
          <w:sz w:val="28"/>
          <w:szCs w:val="28"/>
        </w:rPr>
      </w:pPr>
      <w:r w:rsidRPr="00B42416">
        <w:rPr>
          <w:rFonts w:ascii="Times New Roman" w:hAnsi="Times New Roman" w:cs="Times New Roman"/>
          <w:sz w:val="28"/>
          <w:szCs w:val="28"/>
        </w:rPr>
        <w:t xml:space="preserve">2. Максимальное время выполнения задания: </w:t>
      </w:r>
      <w:r>
        <w:rPr>
          <w:rFonts w:ascii="Times New Roman" w:hAnsi="Times New Roman" w:cs="Times New Roman"/>
          <w:sz w:val="28"/>
          <w:szCs w:val="28"/>
        </w:rPr>
        <w:t xml:space="preserve">от 25 до </w:t>
      </w:r>
      <w:r w:rsidRPr="00B42416">
        <w:rPr>
          <w:rFonts w:ascii="Times New Roman" w:hAnsi="Times New Roman" w:cs="Times New Roman"/>
          <w:sz w:val="28"/>
          <w:szCs w:val="28"/>
        </w:rPr>
        <w:t xml:space="preserve">90 мин </w:t>
      </w:r>
      <w:r>
        <w:rPr>
          <w:rFonts w:ascii="Times New Roman" w:hAnsi="Times New Roman" w:cs="Times New Roman"/>
          <w:sz w:val="28"/>
          <w:szCs w:val="28"/>
        </w:rPr>
        <w:t>(</w:t>
      </w:r>
      <w:r w:rsidRPr="00B42416">
        <w:rPr>
          <w:rFonts w:ascii="Times New Roman" w:hAnsi="Times New Roman" w:cs="Times New Roman"/>
          <w:sz w:val="28"/>
          <w:szCs w:val="28"/>
        </w:rPr>
        <w:t>с ожиданием нагрева вес</w:t>
      </w:r>
      <w:r>
        <w:rPr>
          <w:rFonts w:ascii="Times New Roman" w:hAnsi="Times New Roman" w:cs="Times New Roman"/>
          <w:sz w:val="28"/>
          <w:szCs w:val="28"/>
        </w:rPr>
        <w:t>ов)</w:t>
      </w:r>
      <w:r w:rsidRPr="00B42416">
        <w:rPr>
          <w:rFonts w:ascii="Times New Roman" w:hAnsi="Times New Roman" w:cs="Times New Roman"/>
          <w:sz w:val="28"/>
          <w:szCs w:val="28"/>
        </w:rPr>
        <w:t>.</w:t>
      </w:r>
    </w:p>
    <w:p w14:paraId="1AD13E67" w14:textId="6F1A6AC6" w:rsidR="001B3309" w:rsidRDefault="00B42416" w:rsidP="00B42416">
      <w:pPr>
        <w:spacing w:after="0"/>
        <w:ind w:left="426" w:hanging="426"/>
        <w:jc w:val="both"/>
        <w:rPr>
          <w:rFonts w:ascii="Times New Roman" w:hAnsi="Times New Roman" w:cs="Times New Roman"/>
          <w:sz w:val="28"/>
          <w:szCs w:val="28"/>
        </w:rPr>
      </w:pPr>
      <w:r w:rsidRPr="00B42416">
        <w:rPr>
          <w:rFonts w:ascii="Times New Roman" w:hAnsi="Times New Roman" w:cs="Times New Roman"/>
          <w:sz w:val="28"/>
          <w:szCs w:val="28"/>
        </w:rPr>
        <w:t xml:space="preserve">3. Вы можете воспользоваться аналитическими весами, паспортом на весы и инструкцией по эксплуатации, </w:t>
      </w:r>
      <w:r>
        <w:rPr>
          <w:rFonts w:ascii="Times New Roman" w:hAnsi="Times New Roman" w:cs="Times New Roman"/>
          <w:sz w:val="28"/>
          <w:szCs w:val="28"/>
        </w:rPr>
        <w:t>или</w:t>
      </w:r>
      <w:r w:rsidRPr="00B42416">
        <w:rPr>
          <w:rFonts w:ascii="Times New Roman" w:hAnsi="Times New Roman" w:cs="Times New Roman"/>
          <w:sz w:val="28"/>
          <w:szCs w:val="28"/>
        </w:rPr>
        <w:t xml:space="preserve"> компьютером для запуска виртуальной задачи тестирования</w:t>
      </w:r>
      <w:r w:rsidR="00674D20">
        <w:rPr>
          <w:rFonts w:ascii="Times New Roman" w:hAnsi="Times New Roman" w:cs="Times New Roman"/>
          <w:sz w:val="28"/>
          <w:szCs w:val="28"/>
        </w:rPr>
        <w:t xml:space="preserve">, </w:t>
      </w:r>
      <w:r w:rsidRPr="00B42416">
        <w:rPr>
          <w:rFonts w:ascii="Times New Roman" w:hAnsi="Times New Roman" w:cs="Times New Roman"/>
          <w:sz w:val="28"/>
          <w:szCs w:val="28"/>
        </w:rPr>
        <w:t xml:space="preserve"> открытия нужных журналов и внесения соответствующих записей</w:t>
      </w:r>
      <w:r w:rsidR="001B3309" w:rsidRPr="00662345">
        <w:rPr>
          <w:rFonts w:ascii="Times New Roman" w:hAnsi="Times New Roman" w:cs="Times New Roman"/>
          <w:sz w:val="28"/>
          <w:szCs w:val="28"/>
        </w:rPr>
        <w:t xml:space="preserve"> </w:t>
      </w:r>
    </w:p>
    <w:p w14:paraId="175FA868" w14:textId="3ED022CE" w:rsidR="00C34620" w:rsidRDefault="001B3309" w:rsidP="00C34620">
      <w:pPr>
        <w:spacing w:before="240"/>
        <w:jc w:val="both"/>
        <w:rPr>
          <w:rFonts w:ascii="Times New Roman" w:hAnsi="Times New Roman" w:cs="Times New Roman"/>
          <w:sz w:val="28"/>
          <w:szCs w:val="28"/>
        </w:rPr>
      </w:pPr>
      <w:r w:rsidRPr="00C41344">
        <w:rPr>
          <w:rFonts w:ascii="Times New Roman" w:hAnsi="Times New Roman" w:cs="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00ED679E" w:rsidRPr="00ED679E">
        <w:rPr>
          <w:rFonts w:ascii="Times New Roman" w:hAnsi="Times New Roman" w:cs="Times New Roman"/>
          <w:sz w:val="28"/>
          <w:szCs w:val="28"/>
        </w:rPr>
        <w:t>Проведение проверки технического состояния аналитического оборудования, установок и приборов для химического анализа воды в системах водоснабжения, водоотведения, теплоснабжения</w:t>
      </w:r>
      <w:r w:rsidRPr="00C41344">
        <w:rPr>
          <w:rFonts w:ascii="Times New Roman" w:hAnsi="Times New Roman" w:cs="Times New Roman"/>
          <w:sz w:val="28"/>
          <w:szCs w:val="28"/>
        </w:rPr>
        <w:t xml:space="preserve">»  принимается </w:t>
      </w:r>
      <w:r w:rsidR="00D87203">
        <w:rPr>
          <w:rFonts w:ascii="Times New Roman" w:hAnsi="Times New Roman" w:cs="Times New Roman"/>
          <w:sz w:val="28"/>
          <w:szCs w:val="28"/>
        </w:rPr>
        <w:t xml:space="preserve">при </w:t>
      </w:r>
      <w:r w:rsidR="00602694" w:rsidRPr="00821D34">
        <w:rPr>
          <w:rFonts w:ascii="Times New Roman" w:hAnsi="Times New Roman" w:cs="Times New Roman"/>
          <w:sz w:val="28"/>
          <w:szCs w:val="28"/>
        </w:rPr>
        <w:t>условии демонстрации экзаменуе</w:t>
      </w:r>
      <w:r w:rsidR="00602694">
        <w:rPr>
          <w:rFonts w:ascii="Times New Roman" w:hAnsi="Times New Roman" w:cs="Times New Roman"/>
          <w:sz w:val="28"/>
          <w:szCs w:val="28"/>
        </w:rPr>
        <w:t xml:space="preserve">мым знания всех </w:t>
      </w:r>
      <w:r w:rsidR="00602694" w:rsidRPr="00821D34">
        <w:rPr>
          <w:rFonts w:ascii="Times New Roman" w:hAnsi="Times New Roman" w:cs="Times New Roman"/>
          <w:sz w:val="28"/>
          <w:szCs w:val="28"/>
        </w:rPr>
        <w:t xml:space="preserve"> операций, необходимых при выполнении проверяемого трудового действия.</w:t>
      </w:r>
      <w:r w:rsidR="00AC018A">
        <w:rPr>
          <w:rFonts w:ascii="Times New Roman" w:hAnsi="Times New Roman" w:cs="Times New Roman"/>
          <w:sz w:val="28"/>
          <w:szCs w:val="28"/>
        </w:rPr>
        <w:t xml:space="preserve"> </w:t>
      </w:r>
      <w:r w:rsidR="00AC018A" w:rsidRPr="00042803">
        <w:rPr>
          <w:rFonts w:ascii="Times New Roman" w:hAnsi="Times New Roman" w:cs="Times New Roman"/>
          <w:sz w:val="28"/>
          <w:szCs w:val="28"/>
        </w:rPr>
        <w:t>Вы</w:t>
      </w:r>
      <w:r w:rsidR="00AC018A" w:rsidRPr="00042803">
        <w:rPr>
          <w:rFonts w:ascii="Times New Roman" w:hAnsi="Times New Roman" w:cs="Times New Roman"/>
          <w:sz w:val="28"/>
          <w:szCs w:val="28"/>
        </w:rPr>
        <w:lastRenderedPageBreak/>
        <w:t>полненным считается задание, когда экзам</w:t>
      </w:r>
      <w:r w:rsidR="00C34620">
        <w:rPr>
          <w:rFonts w:ascii="Times New Roman" w:hAnsi="Times New Roman" w:cs="Times New Roman"/>
          <w:sz w:val="28"/>
          <w:szCs w:val="28"/>
        </w:rPr>
        <w:t>енуемый набрал 4 и более баллов и</w:t>
      </w:r>
      <w:r w:rsidR="00C34620" w:rsidRPr="00C34620">
        <w:rPr>
          <w:rFonts w:ascii="Times New Roman" w:hAnsi="Times New Roman" w:cs="Times New Roman"/>
          <w:sz w:val="28"/>
          <w:szCs w:val="28"/>
        </w:rPr>
        <w:t xml:space="preserve"> </w:t>
      </w:r>
      <w:proofErr w:type="spellStart"/>
      <w:r w:rsidR="00C34620">
        <w:rPr>
          <w:rFonts w:ascii="Times New Roman" w:hAnsi="Times New Roman" w:cs="Times New Roman"/>
          <w:sz w:val="28"/>
          <w:szCs w:val="28"/>
        </w:rPr>
        <w:t>иуложился</w:t>
      </w:r>
      <w:proofErr w:type="spellEnd"/>
      <w:r w:rsidR="00C34620">
        <w:rPr>
          <w:rFonts w:ascii="Times New Roman" w:hAnsi="Times New Roman" w:cs="Times New Roman"/>
          <w:sz w:val="28"/>
          <w:szCs w:val="28"/>
        </w:rPr>
        <w:t xml:space="preserve"> в отведенное время</w:t>
      </w:r>
      <w:r w:rsidR="00C34620" w:rsidRPr="00042803">
        <w:rPr>
          <w:rFonts w:ascii="Times New Roman" w:hAnsi="Times New Roman" w:cs="Times New Roman"/>
          <w:sz w:val="28"/>
          <w:szCs w:val="28"/>
        </w:rPr>
        <w:t>.</w:t>
      </w:r>
    </w:p>
    <w:p w14:paraId="6853C7C3" w14:textId="45EEF7EA" w:rsidR="001B3309" w:rsidRDefault="001B3309" w:rsidP="001B3309">
      <w:pPr>
        <w:spacing w:before="240"/>
        <w:jc w:val="both"/>
        <w:rPr>
          <w:rFonts w:ascii="Times New Roman" w:hAnsi="Times New Roman" w:cs="Times New Roman"/>
          <w:sz w:val="28"/>
          <w:szCs w:val="28"/>
        </w:rPr>
      </w:pPr>
    </w:p>
    <w:p w14:paraId="5F55B663" w14:textId="77777777" w:rsidR="00207EAC" w:rsidRDefault="00207EAC" w:rsidP="00E70809">
      <w:pPr>
        <w:widowControl w:val="0"/>
        <w:autoSpaceDE w:val="0"/>
        <w:autoSpaceDN w:val="0"/>
        <w:spacing w:before="120" w:after="0" w:line="240" w:lineRule="auto"/>
        <w:jc w:val="both"/>
        <w:rPr>
          <w:rFonts w:ascii="Times New Roman" w:hAnsi="Times New Roman"/>
          <w:b/>
          <w:sz w:val="28"/>
          <w:szCs w:val="28"/>
        </w:rPr>
      </w:pPr>
      <w:proofErr w:type="gramStart"/>
      <w:r>
        <w:rPr>
          <w:rFonts w:ascii="Times New Roman" w:hAnsi="Times New Roman"/>
          <w:b/>
          <w:sz w:val="28"/>
          <w:szCs w:val="28"/>
        </w:rPr>
        <w:t>Правила  обработки</w:t>
      </w:r>
      <w:proofErr w:type="gramEnd"/>
      <w:r>
        <w:rPr>
          <w:rFonts w:ascii="Times New Roman" w:hAnsi="Times New Roman"/>
          <w:b/>
          <w:sz w:val="28"/>
          <w:szCs w:val="28"/>
        </w:rPr>
        <w:t xml:space="preserve">  результатов  профессионального экзамена и принятия решения о соответствии квалификации соискателя требованиям к  квалификации: </w:t>
      </w:r>
    </w:p>
    <w:p w14:paraId="2785387A" w14:textId="7642EA93" w:rsidR="00E70809" w:rsidRPr="00D7285C" w:rsidRDefault="00E70809" w:rsidP="00E70809">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3CD471EB" w14:textId="365AA034" w:rsidR="00E70809" w:rsidRPr="00D7285C" w:rsidRDefault="004925D6" w:rsidP="00E70809">
      <w:pPr>
        <w:widowControl w:val="0"/>
        <w:autoSpaceDE w:val="0"/>
        <w:autoSpaceDN w:val="0"/>
        <w:spacing w:before="60" w:after="0" w:line="240" w:lineRule="auto"/>
        <w:jc w:val="both"/>
        <w:rPr>
          <w:rFonts w:ascii="Times New Roman" w:eastAsia="Times New Roman" w:hAnsi="Times New Roman" w:cs="Times New Roman"/>
          <w:b/>
          <w:sz w:val="28"/>
          <w:szCs w:val="28"/>
          <w:lang w:eastAsia="ru-RU"/>
        </w:rPr>
      </w:pPr>
      <w:r w:rsidRPr="004925D6">
        <w:rPr>
          <w:rFonts w:ascii="Times New Roman" w:eastAsia="Times New Roman" w:hAnsi="Times New Roman" w:cs="Times New Roman"/>
          <w:b/>
          <w:sz w:val="28"/>
          <w:szCs w:val="28"/>
          <w:lang w:eastAsia="ru-RU"/>
        </w:rPr>
        <w:t>Техник – лаборант по химическому анализу воды в системах теплоснабжения, водоснабжения и водоотведения (4 уровень квалификации)</w:t>
      </w:r>
      <w:bookmarkStart w:id="2" w:name="_GoBack"/>
      <w:bookmarkEnd w:id="2"/>
    </w:p>
    <w:p w14:paraId="3D2316CB" w14:textId="77777777" w:rsidR="00E70809" w:rsidRPr="00D7285C" w:rsidRDefault="00E70809" w:rsidP="00E70809">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36C43019" w14:textId="77777777" w:rsidR="00E70809" w:rsidRPr="00D7285C" w:rsidRDefault="00E70809" w:rsidP="00E708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0036B543" w14:textId="77777777" w:rsidR="00156D3B" w:rsidRDefault="00156D3B" w:rsidP="00B8745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533C7070" w14:textId="77777777" w:rsidR="0094363C" w:rsidRPr="00E70809" w:rsidRDefault="0094363C">
      <w:pPr>
        <w:rPr>
          <w:rFonts w:ascii="Times New Roman" w:hAnsi="Times New Roman" w:cs="Times New Roman"/>
          <w:sz w:val="28"/>
          <w:szCs w:val="28"/>
        </w:rPr>
      </w:pPr>
    </w:p>
    <w:sectPr w:rsidR="0094363C" w:rsidRPr="00E70809" w:rsidSect="00DC60CD">
      <w:pgSz w:w="12240" w:h="15840"/>
      <w:pgMar w:top="1134" w:right="68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F8DC4" w14:textId="77777777" w:rsidR="00B95C31" w:rsidRDefault="00B95C31" w:rsidP="00D46C1B">
      <w:pPr>
        <w:spacing w:after="0" w:line="240" w:lineRule="auto"/>
      </w:pPr>
      <w:r>
        <w:separator/>
      </w:r>
    </w:p>
  </w:endnote>
  <w:endnote w:type="continuationSeparator" w:id="0">
    <w:p w14:paraId="0A740D20" w14:textId="77777777" w:rsidR="00B95C31" w:rsidRDefault="00B95C31" w:rsidP="00D4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9DA92" w14:textId="77777777" w:rsidR="00B95C31" w:rsidRDefault="00B95C31" w:rsidP="00D46C1B">
      <w:pPr>
        <w:spacing w:after="0" w:line="240" w:lineRule="auto"/>
      </w:pPr>
      <w:r>
        <w:separator/>
      </w:r>
    </w:p>
  </w:footnote>
  <w:footnote w:type="continuationSeparator" w:id="0">
    <w:p w14:paraId="07C37C40" w14:textId="77777777" w:rsidR="00B95C31" w:rsidRDefault="00B95C31" w:rsidP="00D46C1B">
      <w:pPr>
        <w:spacing w:after="0" w:line="240" w:lineRule="auto"/>
      </w:pPr>
      <w:r>
        <w:continuationSeparator/>
      </w:r>
    </w:p>
  </w:footnote>
  <w:footnote w:id="1">
    <w:p w14:paraId="494156D9" w14:textId="77777777" w:rsidR="00627A67" w:rsidRDefault="00627A67" w:rsidP="00D46C1B">
      <w:pPr>
        <w:pStyle w:val="ab"/>
        <w:jc w:val="both"/>
      </w:pPr>
      <w:r>
        <w:rPr>
          <w:rStyle w:val="ad"/>
        </w:rPr>
        <w:footnoteRef/>
      </w:r>
      <w:r>
        <w:t xml:space="preserve"> </w:t>
      </w:r>
      <w:r w:rsidRPr="00970438">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6AADB180" w14:textId="77777777" w:rsidR="00627A67" w:rsidRPr="00970438" w:rsidRDefault="00627A67" w:rsidP="002A2A37">
      <w:pPr>
        <w:pStyle w:val="ab"/>
      </w:pPr>
      <w:r w:rsidRPr="00970438">
        <w:rPr>
          <w:rStyle w:val="ad"/>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AB278EA"/>
    <w:lvl w:ilvl="0">
      <w:numFmt w:val="bullet"/>
      <w:lvlText w:val="*"/>
      <w:lvlJc w:val="left"/>
    </w:lvl>
  </w:abstractNum>
  <w:abstractNum w:abstractNumId="1">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05579"/>
    <w:multiLevelType w:val="hybridMultilevel"/>
    <w:tmpl w:val="B830985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2179EA"/>
    <w:multiLevelType w:val="hybridMultilevel"/>
    <w:tmpl w:val="46441EAA"/>
    <w:lvl w:ilvl="0" w:tplc="DA047B06">
      <w:start w:val="3"/>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5">
    <w:nsid w:val="287267BF"/>
    <w:multiLevelType w:val="hybridMultilevel"/>
    <w:tmpl w:val="36001C00"/>
    <w:lvl w:ilvl="0" w:tplc="DA047B06">
      <w:start w:val="3"/>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2D9A1881"/>
    <w:multiLevelType w:val="hybridMultilevel"/>
    <w:tmpl w:val="92D21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647ED"/>
    <w:multiLevelType w:val="hybridMultilevel"/>
    <w:tmpl w:val="323C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03427"/>
    <w:multiLevelType w:val="hybridMultilevel"/>
    <w:tmpl w:val="ED78AA0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733FD8"/>
    <w:multiLevelType w:val="hybridMultilevel"/>
    <w:tmpl w:val="2B3C00FC"/>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BF69E5"/>
    <w:multiLevelType w:val="hybridMultilevel"/>
    <w:tmpl w:val="A8EA8774"/>
    <w:lvl w:ilvl="0" w:tplc="7034E2A0">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52611BE0"/>
    <w:multiLevelType w:val="hybridMultilevel"/>
    <w:tmpl w:val="1D9409BC"/>
    <w:lvl w:ilvl="0" w:tplc="1468502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6E556BA"/>
    <w:multiLevelType w:val="hybridMultilevel"/>
    <w:tmpl w:val="D5C0A70C"/>
    <w:lvl w:ilvl="0" w:tplc="DA047B06">
      <w:start w:val="3"/>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6"/>
  </w:num>
  <w:num w:numId="4">
    <w:abstractNumId w:val="10"/>
  </w:num>
  <w:num w:numId="5">
    <w:abstractNumId w:val="1"/>
  </w:num>
  <w:num w:numId="6">
    <w:abstractNumId w:val="8"/>
  </w:num>
  <w:num w:numId="7">
    <w:abstractNumId w:val="11"/>
  </w:num>
  <w:num w:numId="8">
    <w:abstractNumId w:val="3"/>
  </w:num>
  <w:num w:numId="9">
    <w:abstractNumId w:val="13"/>
  </w:num>
  <w:num w:numId="10">
    <w:abstractNumId w:val="9"/>
  </w:num>
  <w:num w:numId="11">
    <w:abstractNumId w:val="2"/>
  </w:num>
  <w:num w:numId="12">
    <w:abstractNumId w:val="12"/>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C4"/>
    <w:rsid w:val="0000326C"/>
    <w:rsid w:val="000053B3"/>
    <w:rsid w:val="0000759C"/>
    <w:rsid w:val="0001072F"/>
    <w:rsid w:val="00042A5C"/>
    <w:rsid w:val="000467A5"/>
    <w:rsid w:val="000469E3"/>
    <w:rsid w:val="000509BD"/>
    <w:rsid w:val="00052F27"/>
    <w:rsid w:val="00054C6E"/>
    <w:rsid w:val="0005677C"/>
    <w:rsid w:val="00063FAD"/>
    <w:rsid w:val="00077C41"/>
    <w:rsid w:val="0008322E"/>
    <w:rsid w:val="0009009B"/>
    <w:rsid w:val="00095814"/>
    <w:rsid w:val="000B0735"/>
    <w:rsid w:val="000C1FDA"/>
    <w:rsid w:val="000C7CC0"/>
    <w:rsid w:val="000D6382"/>
    <w:rsid w:val="000D6ABF"/>
    <w:rsid w:val="00102B42"/>
    <w:rsid w:val="0011445E"/>
    <w:rsid w:val="00122BC9"/>
    <w:rsid w:val="00123D60"/>
    <w:rsid w:val="001307B9"/>
    <w:rsid w:val="00132ABC"/>
    <w:rsid w:val="00133F32"/>
    <w:rsid w:val="00135917"/>
    <w:rsid w:val="00145143"/>
    <w:rsid w:val="0015516B"/>
    <w:rsid w:val="00156D3B"/>
    <w:rsid w:val="00160CC4"/>
    <w:rsid w:val="00163E17"/>
    <w:rsid w:val="001702CD"/>
    <w:rsid w:val="00187B95"/>
    <w:rsid w:val="001A6F85"/>
    <w:rsid w:val="001B17E4"/>
    <w:rsid w:val="001B3309"/>
    <w:rsid w:val="001B53C0"/>
    <w:rsid w:val="001C2181"/>
    <w:rsid w:val="001C665D"/>
    <w:rsid w:val="001C7166"/>
    <w:rsid w:val="001D1771"/>
    <w:rsid w:val="001F2DE5"/>
    <w:rsid w:val="002004C5"/>
    <w:rsid w:val="00204498"/>
    <w:rsid w:val="00207EAC"/>
    <w:rsid w:val="002128A0"/>
    <w:rsid w:val="00221CC2"/>
    <w:rsid w:val="002258DA"/>
    <w:rsid w:val="00226AA2"/>
    <w:rsid w:val="00230F8A"/>
    <w:rsid w:val="002340C8"/>
    <w:rsid w:val="00261B72"/>
    <w:rsid w:val="002756C1"/>
    <w:rsid w:val="00276162"/>
    <w:rsid w:val="002766D3"/>
    <w:rsid w:val="002A0165"/>
    <w:rsid w:val="002A2A37"/>
    <w:rsid w:val="002B3223"/>
    <w:rsid w:val="002C4062"/>
    <w:rsid w:val="002C7F5B"/>
    <w:rsid w:val="002D0714"/>
    <w:rsid w:val="002D283D"/>
    <w:rsid w:val="002E230E"/>
    <w:rsid w:val="002E6469"/>
    <w:rsid w:val="002F329E"/>
    <w:rsid w:val="002F3477"/>
    <w:rsid w:val="00300978"/>
    <w:rsid w:val="00310BDE"/>
    <w:rsid w:val="00312B85"/>
    <w:rsid w:val="00334746"/>
    <w:rsid w:val="00336990"/>
    <w:rsid w:val="00342BC8"/>
    <w:rsid w:val="00344798"/>
    <w:rsid w:val="00352208"/>
    <w:rsid w:val="00354A89"/>
    <w:rsid w:val="00360C67"/>
    <w:rsid w:val="00372E10"/>
    <w:rsid w:val="00377439"/>
    <w:rsid w:val="003843F0"/>
    <w:rsid w:val="003862FA"/>
    <w:rsid w:val="003906D8"/>
    <w:rsid w:val="00390D6E"/>
    <w:rsid w:val="003A01F4"/>
    <w:rsid w:val="003A2FF7"/>
    <w:rsid w:val="003B3677"/>
    <w:rsid w:val="003D06D0"/>
    <w:rsid w:val="003D3268"/>
    <w:rsid w:val="003E4A10"/>
    <w:rsid w:val="003F2602"/>
    <w:rsid w:val="003F666F"/>
    <w:rsid w:val="003F7999"/>
    <w:rsid w:val="00400D44"/>
    <w:rsid w:val="004019B6"/>
    <w:rsid w:val="004130C8"/>
    <w:rsid w:val="00427733"/>
    <w:rsid w:val="0043395D"/>
    <w:rsid w:val="004369DA"/>
    <w:rsid w:val="0043771B"/>
    <w:rsid w:val="00452495"/>
    <w:rsid w:val="00452FD4"/>
    <w:rsid w:val="00453D87"/>
    <w:rsid w:val="0047300F"/>
    <w:rsid w:val="004771BB"/>
    <w:rsid w:val="00477F5A"/>
    <w:rsid w:val="004925D6"/>
    <w:rsid w:val="00493DC5"/>
    <w:rsid w:val="004960DF"/>
    <w:rsid w:val="004A059D"/>
    <w:rsid w:val="004A2A73"/>
    <w:rsid w:val="004B47BE"/>
    <w:rsid w:val="004B602E"/>
    <w:rsid w:val="004B7CDD"/>
    <w:rsid w:val="004D4A63"/>
    <w:rsid w:val="004D4C7B"/>
    <w:rsid w:val="004D78F5"/>
    <w:rsid w:val="004E2C44"/>
    <w:rsid w:val="004E5680"/>
    <w:rsid w:val="00507C2A"/>
    <w:rsid w:val="0051093D"/>
    <w:rsid w:val="00512EF5"/>
    <w:rsid w:val="005329A8"/>
    <w:rsid w:val="00532A6A"/>
    <w:rsid w:val="00533A3F"/>
    <w:rsid w:val="00537BCE"/>
    <w:rsid w:val="00537C8A"/>
    <w:rsid w:val="0054112B"/>
    <w:rsid w:val="005441F2"/>
    <w:rsid w:val="00546756"/>
    <w:rsid w:val="00562127"/>
    <w:rsid w:val="00574FE2"/>
    <w:rsid w:val="00577A74"/>
    <w:rsid w:val="00582B57"/>
    <w:rsid w:val="005948FF"/>
    <w:rsid w:val="005A4AB3"/>
    <w:rsid w:val="005B7097"/>
    <w:rsid w:val="005C6A4D"/>
    <w:rsid w:val="005D6C50"/>
    <w:rsid w:val="005F7BA6"/>
    <w:rsid w:val="00602694"/>
    <w:rsid w:val="006257E0"/>
    <w:rsid w:val="00627A67"/>
    <w:rsid w:val="0064157C"/>
    <w:rsid w:val="00646101"/>
    <w:rsid w:val="00671F72"/>
    <w:rsid w:val="00674D20"/>
    <w:rsid w:val="00691B1E"/>
    <w:rsid w:val="006A29E2"/>
    <w:rsid w:val="006B0EF3"/>
    <w:rsid w:val="006B45C4"/>
    <w:rsid w:val="006B7CB1"/>
    <w:rsid w:val="006C2C50"/>
    <w:rsid w:val="006D1243"/>
    <w:rsid w:val="006D2091"/>
    <w:rsid w:val="006E3CBE"/>
    <w:rsid w:val="006F379E"/>
    <w:rsid w:val="006F62F6"/>
    <w:rsid w:val="006F70DA"/>
    <w:rsid w:val="00700925"/>
    <w:rsid w:val="00702A1C"/>
    <w:rsid w:val="00706BF2"/>
    <w:rsid w:val="00721F00"/>
    <w:rsid w:val="00726D52"/>
    <w:rsid w:val="00751AF8"/>
    <w:rsid w:val="00757695"/>
    <w:rsid w:val="00757717"/>
    <w:rsid w:val="007648D6"/>
    <w:rsid w:val="00765DE9"/>
    <w:rsid w:val="00767601"/>
    <w:rsid w:val="00770ABF"/>
    <w:rsid w:val="00790436"/>
    <w:rsid w:val="007A634F"/>
    <w:rsid w:val="007A6F8A"/>
    <w:rsid w:val="007B2E27"/>
    <w:rsid w:val="007B7EE6"/>
    <w:rsid w:val="007C6653"/>
    <w:rsid w:val="007D1337"/>
    <w:rsid w:val="007D1AB8"/>
    <w:rsid w:val="007D1C53"/>
    <w:rsid w:val="007D41E9"/>
    <w:rsid w:val="007F75E8"/>
    <w:rsid w:val="008074C6"/>
    <w:rsid w:val="008109F2"/>
    <w:rsid w:val="008140A2"/>
    <w:rsid w:val="00815A22"/>
    <w:rsid w:val="00827816"/>
    <w:rsid w:val="00834F65"/>
    <w:rsid w:val="00843B73"/>
    <w:rsid w:val="008475A5"/>
    <w:rsid w:val="00855F0F"/>
    <w:rsid w:val="00857E34"/>
    <w:rsid w:val="0086416D"/>
    <w:rsid w:val="00865CF1"/>
    <w:rsid w:val="00891052"/>
    <w:rsid w:val="00897FDE"/>
    <w:rsid w:val="008A48FC"/>
    <w:rsid w:val="008B329E"/>
    <w:rsid w:val="008B7D8A"/>
    <w:rsid w:val="008C06BF"/>
    <w:rsid w:val="009103B1"/>
    <w:rsid w:val="00912D87"/>
    <w:rsid w:val="00916476"/>
    <w:rsid w:val="009203B9"/>
    <w:rsid w:val="00920882"/>
    <w:rsid w:val="00932F2F"/>
    <w:rsid w:val="0094363C"/>
    <w:rsid w:val="00947206"/>
    <w:rsid w:val="00947611"/>
    <w:rsid w:val="00947D0F"/>
    <w:rsid w:val="00956911"/>
    <w:rsid w:val="0096764C"/>
    <w:rsid w:val="0097454B"/>
    <w:rsid w:val="00975C82"/>
    <w:rsid w:val="009853E2"/>
    <w:rsid w:val="009A32CA"/>
    <w:rsid w:val="009B2F11"/>
    <w:rsid w:val="009B61ED"/>
    <w:rsid w:val="009C253C"/>
    <w:rsid w:val="009C3FA2"/>
    <w:rsid w:val="009D256F"/>
    <w:rsid w:val="009E6CF0"/>
    <w:rsid w:val="009F1AEB"/>
    <w:rsid w:val="009F37C2"/>
    <w:rsid w:val="009F633A"/>
    <w:rsid w:val="009F7357"/>
    <w:rsid w:val="009F7C8D"/>
    <w:rsid w:val="00A001AF"/>
    <w:rsid w:val="00A1387C"/>
    <w:rsid w:val="00A249F5"/>
    <w:rsid w:val="00A25E1E"/>
    <w:rsid w:val="00A335FE"/>
    <w:rsid w:val="00A44099"/>
    <w:rsid w:val="00A455C0"/>
    <w:rsid w:val="00A50123"/>
    <w:rsid w:val="00A5146E"/>
    <w:rsid w:val="00A553E1"/>
    <w:rsid w:val="00A74ECC"/>
    <w:rsid w:val="00A9134F"/>
    <w:rsid w:val="00AB3630"/>
    <w:rsid w:val="00AC018A"/>
    <w:rsid w:val="00AC0C6A"/>
    <w:rsid w:val="00AC530E"/>
    <w:rsid w:val="00AD7E2D"/>
    <w:rsid w:val="00AE0379"/>
    <w:rsid w:val="00AF335F"/>
    <w:rsid w:val="00AF397C"/>
    <w:rsid w:val="00B011EC"/>
    <w:rsid w:val="00B03564"/>
    <w:rsid w:val="00B111B6"/>
    <w:rsid w:val="00B1259B"/>
    <w:rsid w:val="00B14B56"/>
    <w:rsid w:val="00B25337"/>
    <w:rsid w:val="00B26E15"/>
    <w:rsid w:val="00B30379"/>
    <w:rsid w:val="00B42416"/>
    <w:rsid w:val="00B4641C"/>
    <w:rsid w:val="00B51B66"/>
    <w:rsid w:val="00B52D9B"/>
    <w:rsid w:val="00B545BB"/>
    <w:rsid w:val="00B70637"/>
    <w:rsid w:val="00B81065"/>
    <w:rsid w:val="00B87453"/>
    <w:rsid w:val="00B95C31"/>
    <w:rsid w:val="00BA3B92"/>
    <w:rsid w:val="00BB3AC4"/>
    <w:rsid w:val="00BB7817"/>
    <w:rsid w:val="00BD746D"/>
    <w:rsid w:val="00BE3077"/>
    <w:rsid w:val="00BE4C94"/>
    <w:rsid w:val="00BE5B1D"/>
    <w:rsid w:val="00BF3E99"/>
    <w:rsid w:val="00C0434D"/>
    <w:rsid w:val="00C07F2A"/>
    <w:rsid w:val="00C12029"/>
    <w:rsid w:val="00C25FB7"/>
    <w:rsid w:val="00C34620"/>
    <w:rsid w:val="00C372E6"/>
    <w:rsid w:val="00C4709A"/>
    <w:rsid w:val="00C6281E"/>
    <w:rsid w:val="00C674FF"/>
    <w:rsid w:val="00C804BA"/>
    <w:rsid w:val="00C80E49"/>
    <w:rsid w:val="00C92112"/>
    <w:rsid w:val="00CA6389"/>
    <w:rsid w:val="00CA6A88"/>
    <w:rsid w:val="00CB71B5"/>
    <w:rsid w:val="00CC5615"/>
    <w:rsid w:val="00CC662C"/>
    <w:rsid w:val="00CE1F32"/>
    <w:rsid w:val="00CE67B4"/>
    <w:rsid w:val="00CF25F8"/>
    <w:rsid w:val="00CF4E2C"/>
    <w:rsid w:val="00D46A18"/>
    <w:rsid w:val="00D46C1B"/>
    <w:rsid w:val="00D470A7"/>
    <w:rsid w:val="00D546A6"/>
    <w:rsid w:val="00D6158B"/>
    <w:rsid w:val="00D641CD"/>
    <w:rsid w:val="00D65B96"/>
    <w:rsid w:val="00D65D52"/>
    <w:rsid w:val="00D66AF6"/>
    <w:rsid w:val="00D722D3"/>
    <w:rsid w:val="00D72F6F"/>
    <w:rsid w:val="00D81177"/>
    <w:rsid w:val="00D844BB"/>
    <w:rsid w:val="00D87203"/>
    <w:rsid w:val="00D96E3F"/>
    <w:rsid w:val="00DA2983"/>
    <w:rsid w:val="00DA6A3A"/>
    <w:rsid w:val="00DB2A93"/>
    <w:rsid w:val="00DC60CD"/>
    <w:rsid w:val="00DD1CFF"/>
    <w:rsid w:val="00DD53F0"/>
    <w:rsid w:val="00DD6CB8"/>
    <w:rsid w:val="00DE1169"/>
    <w:rsid w:val="00DE119A"/>
    <w:rsid w:val="00DF1589"/>
    <w:rsid w:val="00DF3114"/>
    <w:rsid w:val="00E03C3C"/>
    <w:rsid w:val="00E05774"/>
    <w:rsid w:val="00E133A8"/>
    <w:rsid w:val="00E23467"/>
    <w:rsid w:val="00E2624D"/>
    <w:rsid w:val="00E330CD"/>
    <w:rsid w:val="00E33730"/>
    <w:rsid w:val="00E36A75"/>
    <w:rsid w:val="00E4323E"/>
    <w:rsid w:val="00E61698"/>
    <w:rsid w:val="00E6274B"/>
    <w:rsid w:val="00E66ED4"/>
    <w:rsid w:val="00E70809"/>
    <w:rsid w:val="00E755B7"/>
    <w:rsid w:val="00E80E8D"/>
    <w:rsid w:val="00E82BE6"/>
    <w:rsid w:val="00EA0C2C"/>
    <w:rsid w:val="00EA56EB"/>
    <w:rsid w:val="00EA7985"/>
    <w:rsid w:val="00EB0F1C"/>
    <w:rsid w:val="00EC069E"/>
    <w:rsid w:val="00EC3EA2"/>
    <w:rsid w:val="00ED0423"/>
    <w:rsid w:val="00ED1853"/>
    <w:rsid w:val="00ED679E"/>
    <w:rsid w:val="00EE43A4"/>
    <w:rsid w:val="00F00E77"/>
    <w:rsid w:val="00F01F5C"/>
    <w:rsid w:val="00F0599C"/>
    <w:rsid w:val="00F0790F"/>
    <w:rsid w:val="00F07923"/>
    <w:rsid w:val="00F204CA"/>
    <w:rsid w:val="00F22049"/>
    <w:rsid w:val="00F272E4"/>
    <w:rsid w:val="00F306A9"/>
    <w:rsid w:val="00F374A1"/>
    <w:rsid w:val="00F40EC7"/>
    <w:rsid w:val="00F5246A"/>
    <w:rsid w:val="00F52F57"/>
    <w:rsid w:val="00F60898"/>
    <w:rsid w:val="00F65237"/>
    <w:rsid w:val="00F7128C"/>
    <w:rsid w:val="00F732DE"/>
    <w:rsid w:val="00F8048B"/>
    <w:rsid w:val="00FA355B"/>
    <w:rsid w:val="00FC6045"/>
    <w:rsid w:val="00FD27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AC354"/>
  <w15:docId w15:val="{59F9D209-2248-46C4-ADB4-05AD29EF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C4"/>
    <w:pPr>
      <w:spacing w:after="200" w:line="276" w:lineRule="auto"/>
    </w:pPr>
    <w:rPr>
      <w:rFonts w:eastAsiaTheme="minorHAnsi"/>
      <w:sz w:val="22"/>
      <w:szCs w:val="22"/>
      <w:lang w:eastAsia="en-US"/>
    </w:rPr>
  </w:style>
  <w:style w:type="paragraph" w:styleId="1">
    <w:name w:val="heading 1"/>
    <w:basedOn w:val="a"/>
    <w:next w:val="a"/>
    <w:link w:val="10"/>
    <w:uiPriority w:val="9"/>
    <w:qFormat/>
    <w:rsid w:val="00FA355B"/>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160CC4"/>
    <w:rPr>
      <w:rFonts w:eastAsiaTheme="minorHAnsi"/>
      <w:sz w:val="20"/>
      <w:szCs w:val="20"/>
      <w:lang w:eastAsia="en-US"/>
    </w:rPr>
  </w:style>
  <w:style w:type="paragraph" w:styleId="a4">
    <w:name w:val="annotation text"/>
    <w:basedOn w:val="a"/>
    <w:link w:val="a3"/>
    <w:uiPriority w:val="99"/>
    <w:semiHidden/>
    <w:unhideWhenUsed/>
    <w:rsid w:val="00160CC4"/>
    <w:pPr>
      <w:spacing w:line="240" w:lineRule="auto"/>
    </w:pPr>
    <w:rPr>
      <w:sz w:val="20"/>
      <w:szCs w:val="20"/>
    </w:rPr>
  </w:style>
  <w:style w:type="character" w:customStyle="1" w:styleId="a5">
    <w:name w:val="Тема примечания Знак"/>
    <w:basedOn w:val="a3"/>
    <w:link w:val="a6"/>
    <w:uiPriority w:val="99"/>
    <w:semiHidden/>
    <w:rsid w:val="00160CC4"/>
    <w:rPr>
      <w:rFonts w:eastAsiaTheme="minorHAnsi"/>
      <w:b/>
      <w:bCs/>
      <w:sz w:val="20"/>
      <w:szCs w:val="20"/>
      <w:lang w:eastAsia="en-US"/>
    </w:rPr>
  </w:style>
  <w:style w:type="paragraph" w:styleId="a6">
    <w:name w:val="annotation subject"/>
    <w:basedOn w:val="a4"/>
    <w:next w:val="a4"/>
    <w:link w:val="a5"/>
    <w:uiPriority w:val="99"/>
    <w:semiHidden/>
    <w:unhideWhenUsed/>
    <w:rsid w:val="00160CC4"/>
    <w:rPr>
      <w:b/>
      <w:bCs/>
    </w:rPr>
  </w:style>
  <w:style w:type="character" w:customStyle="1" w:styleId="a7">
    <w:name w:val="Текст выноски Знак"/>
    <w:basedOn w:val="a0"/>
    <w:link w:val="a8"/>
    <w:uiPriority w:val="99"/>
    <w:semiHidden/>
    <w:rsid w:val="00160CC4"/>
    <w:rPr>
      <w:rFonts w:ascii="Tahoma" w:eastAsiaTheme="minorHAnsi" w:hAnsi="Tahoma" w:cs="Tahoma"/>
      <w:sz w:val="16"/>
      <w:szCs w:val="16"/>
      <w:lang w:eastAsia="en-US"/>
    </w:rPr>
  </w:style>
  <w:style w:type="paragraph" w:styleId="a8">
    <w:name w:val="Balloon Text"/>
    <w:basedOn w:val="a"/>
    <w:link w:val="a7"/>
    <w:uiPriority w:val="99"/>
    <w:semiHidden/>
    <w:unhideWhenUsed/>
    <w:rsid w:val="00160CC4"/>
    <w:pPr>
      <w:spacing w:after="0" w:line="240" w:lineRule="auto"/>
    </w:pPr>
    <w:rPr>
      <w:rFonts w:ascii="Tahoma" w:hAnsi="Tahoma" w:cs="Tahoma"/>
      <w:sz w:val="16"/>
      <w:szCs w:val="16"/>
    </w:rPr>
  </w:style>
  <w:style w:type="paragraph" w:styleId="a9">
    <w:name w:val="List Paragraph"/>
    <w:aliases w:val="Bullet 1,Use Case List Paragraph"/>
    <w:basedOn w:val="a"/>
    <w:link w:val="aa"/>
    <w:uiPriority w:val="34"/>
    <w:qFormat/>
    <w:rsid w:val="00160CC4"/>
    <w:pPr>
      <w:ind w:left="720"/>
    </w:pPr>
    <w:rPr>
      <w:rFonts w:ascii="Calibri" w:eastAsia="Calibri" w:hAnsi="Calibri" w:cs="Calibri"/>
    </w:rPr>
  </w:style>
  <w:style w:type="paragraph" w:styleId="ab">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c"/>
    <w:semiHidden/>
    <w:rsid w:val="00160CC4"/>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b"/>
    <w:semiHidden/>
    <w:rsid w:val="00160CC4"/>
    <w:rPr>
      <w:rFonts w:ascii="Times New Roman" w:eastAsia="Calibri" w:hAnsi="Times New Roman" w:cs="Times New Roman"/>
      <w:sz w:val="20"/>
      <w:szCs w:val="20"/>
    </w:rPr>
  </w:style>
  <w:style w:type="paragraph" w:customStyle="1" w:styleId="ConsPlusNormal">
    <w:name w:val="ConsPlusNormal"/>
    <w:rsid w:val="00770ABF"/>
    <w:pPr>
      <w:widowControl w:val="0"/>
      <w:autoSpaceDE w:val="0"/>
      <w:autoSpaceDN w:val="0"/>
    </w:pPr>
    <w:rPr>
      <w:rFonts w:ascii="Calibri" w:eastAsia="Times New Roman" w:hAnsi="Calibri" w:cs="Calibri"/>
      <w:sz w:val="22"/>
      <w:szCs w:val="20"/>
    </w:rPr>
  </w:style>
  <w:style w:type="character" w:customStyle="1" w:styleId="aa">
    <w:name w:val="Абзац списка Знак"/>
    <w:aliases w:val="Bullet 1 Знак,Use Case List Paragraph Знак"/>
    <w:link w:val="a9"/>
    <w:uiPriority w:val="34"/>
    <w:locked/>
    <w:rsid w:val="00CF25F8"/>
    <w:rPr>
      <w:rFonts w:ascii="Calibri" w:eastAsia="Calibri" w:hAnsi="Calibri" w:cs="Calibri"/>
      <w:sz w:val="22"/>
      <w:szCs w:val="22"/>
      <w:lang w:eastAsia="en-US"/>
    </w:rPr>
  </w:style>
  <w:style w:type="character" w:styleId="ad">
    <w:name w:val="footnote reference"/>
    <w:uiPriority w:val="99"/>
    <w:rsid w:val="00D46C1B"/>
    <w:rPr>
      <w:rFonts w:cs="Times New Roman"/>
      <w:vertAlign w:val="superscript"/>
    </w:rPr>
  </w:style>
  <w:style w:type="character" w:styleId="ae">
    <w:name w:val="Hyperlink"/>
    <w:uiPriority w:val="99"/>
    <w:rsid w:val="00D46C1B"/>
    <w:rPr>
      <w:rFonts w:cs="Times New Roman"/>
      <w:color w:val="0000FF"/>
      <w:u w:val="single"/>
    </w:rPr>
  </w:style>
  <w:style w:type="paragraph" w:styleId="11">
    <w:name w:val="toc 1"/>
    <w:basedOn w:val="a"/>
    <w:next w:val="a"/>
    <w:autoRedefine/>
    <w:uiPriority w:val="39"/>
    <w:rsid w:val="00D46C1B"/>
    <w:rPr>
      <w:rFonts w:ascii="Calibri" w:eastAsia="Times New Roman" w:hAnsi="Calibri" w:cs="Times New Roman"/>
    </w:rPr>
  </w:style>
  <w:style w:type="table" w:styleId="af">
    <w:name w:val="Table Grid"/>
    <w:basedOn w:val="a1"/>
    <w:uiPriority w:val="59"/>
    <w:rsid w:val="00DD5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355B"/>
    <w:rPr>
      <w:rFonts w:ascii="Times New Roman" w:eastAsia="Times New Roman" w:hAnsi="Times New Roman" w:cs="Times New Roman"/>
      <w:b/>
      <w:bCs/>
      <w:sz w:val="28"/>
      <w:szCs w:val="28"/>
    </w:rPr>
  </w:style>
  <w:style w:type="paragraph" w:styleId="af0">
    <w:name w:val="Normal (Web)"/>
    <w:basedOn w:val="a"/>
    <w:uiPriority w:val="99"/>
    <w:rsid w:val="00512EF5"/>
    <w:pPr>
      <w:spacing w:before="100" w:beforeAutospacing="1" w:after="100" w:afterAutospacing="1" w:line="240" w:lineRule="auto"/>
    </w:pPr>
    <w:rPr>
      <w:rFonts w:ascii="Times" w:eastAsia="Times New Roman" w:hAnsi="Time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5444">
      <w:bodyDiv w:val="1"/>
      <w:marLeft w:val="0"/>
      <w:marRight w:val="0"/>
      <w:marTop w:val="0"/>
      <w:marBottom w:val="0"/>
      <w:divBdr>
        <w:top w:val="none" w:sz="0" w:space="0" w:color="auto"/>
        <w:left w:val="none" w:sz="0" w:space="0" w:color="auto"/>
        <w:bottom w:val="none" w:sz="0" w:space="0" w:color="auto"/>
        <w:right w:val="none" w:sz="0" w:space="0" w:color="auto"/>
      </w:divBdr>
    </w:div>
    <w:div w:id="520124267">
      <w:bodyDiv w:val="1"/>
      <w:marLeft w:val="0"/>
      <w:marRight w:val="0"/>
      <w:marTop w:val="0"/>
      <w:marBottom w:val="0"/>
      <w:divBdr>
        <w:top w:val="none" w:sz="0" w:space="0" w:color="auto"/>
        <w:left w:val="none" w:sz="0" w:space="0" w:color="auto"/>
        <w:bottom w:val="none" w:sz="0" w:space="0" w:color="auto"/>
        <w:right w:val="none" w:sz="0" w:space="0" w:color="auto"/>
      </w:divBdr>
    </w:div>
    <w:div w:id="627125285">
      <w:bodyDiv w:val="1"/>
      <w:marLeft w:val="0"/>
      <w:marRight w:val="0"/>
      <w:marTop w:val="0"/>
      <w:marBottom w:val="0"/>
      <w:divBdr>
        <w:top w:val="none" w:sz="0" w:space="0" w:color="auto"/>
        <w:left w:val="none" w:sz="0" w:space="0" w:color="auto"/>
        <w:bottom w:val="none" w:sz="0" w:space="0" w:color="auto"/>
        <w:right w:val="none" w:sz="0" w:space="0" w:color="auto"/>
      </w:divBdr>
    </w:div>
    <w:div w:id="747969821">
      <w:bodyDiv w:val="1"/>
      <w:marLeft w:val="0"/>
      <w:marRight w:val="0"/>
      <w:marTop w:val="0"/>
      <w:marBottom w:val="0"/>
      <w:divBdr>
        <w:top w:val="none" w:sz="0" w:space="0" w:color="auto"/>
        <w:left w:val="none" w:sz="0" w:space="0" w:color="auto"/>
        <w:bottom w:val="none" w:sz="0" w:space="0" w:color="auto"/>
        <w:right w:val="none" w:sz="0" w:space="0" w:color="auto"/>
      </w:divBdr>
    </w:div>
    <w:div w:id="928198584">
      <w:bodyDiv w:val="1"/>
      <w:marLeft w:val="0"/>
      <w:marRight w:val="0"/>
      <w:marTop w:val="0"/>
      <w:marBottom w:val="0"/>
      <w:divBdr>
        <w:top w:val="none" w:sz="0" w:space="0" w:color="auto"/>
        <w:left w:val="none" w:sz="0" w:space="0" w:color="auto"/>
        <w:bottom w:val="none" w:sz="0" w:space="0" w:color="auto"/>
        <w:right w:val="none" w:sz="0" w:space="0" w:color="auto"/>
      </w:divBdr>
    </w:div>
    <w:div w:id="1255898779">
      <w:bodyDiv w:val="1"/>
      <w:marLeft w:val="0"/>
      <w:marRight w:val="0"/>
      <w:marTop w:val="0"/>
      <w:marBottom w:val="0"/>
      <w:divBdr>
        <w:top w:val="none" w:sz="0" w:space="0" w:color="auto"/>
        <w:left w:val="none" w:sz="0" w:space="0" w:color="auto"/>
        <w:bottom w:val="none" w:sz="0" w:space="0" w:color="auto"/>
        <w:right w:val="none" w:sz="0" w:space="0" w:color="auto"/>
      </w:divBdr>
    </w:div>
    <w:div w:id="1615020603">
      <w:bodyDiv w:val="1"/>
      <w:marLeft w:val="0"/>
      <w:marRight w:val="0"/>
      <w:marTop w:val="0"/>
      <w:marBottom w:val="0"/>
      <w:divBdr>
        <w:top w:val="none" w:sz="0" w:space="0" w:color="auto"/>
        <w:left w:val="none" w:sz="0" w:space="0" w:color="auto"/>
        <w:bottom w:val="none" w:sz="0" w:space="0" w:color="auto"/>
        <w:right w:val="none" w:sz="0" w:space="0" w:color="auto"/>
      </w:divBdr>
    </w:div>
    <w:div w:id="1709140164">
      <w:bodyDiv w:val="1"/>
      <w:marLeft w:val="0"/>
      <w:marRight w:val="0"/>
      <w:marTop w:val="0"/>
      <w:marBottom w:val="0"/>
      <w:divBdr>
        <w:top w:val="none" w:sz="0" w:space="0" w:color="auto"/>
        <w:left w:val="none" w:sz="0" w:space="0" w:color="auto"/>
        <w:bottom w:val="none" w:sz="0" w:space="0" w:color="auto"/>
        <w:right w:val="none" w:sz="0" w:space="0" w:color="auto"/>
      </w:divBdr>
    </w:div>
    <w:div w:id="1901089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A7BCF-524B-4C86-8CCF-ACE53B15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Владислав</cp:lastModifiedBy>
  <cp:revision>5</cp:revision>
  <dcterms:created xsi:type="dcterms:W3CDTF">2020-08-28T05:36:00Z</dcterms:created>
  <dcterms:modified xsi:type="dcterms:W3CDTF">2020-09-10T17:35:00Z</dcterms:modified>
</cp:coreProperties>
</file>