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71" w:rsidRPr="00DF503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DF503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DF503F" w:rsidRDefault="0073583A" w:rsidP="00D223CE">
      <w:pPr>
        <w:widowControl w:val="0"/>
        <w:autoSpaceDE w:val="0"/>
        <w:autoSpaceDN w:val="0"/>
        <w:spacing w:after="0" w:line="240" w:lineRule="auto"/>
        <w:jc w:val="center"/>
        <w:rPr>
          <w:rFonts w:ascii="Times New Roman" w:hAnsi="Times New Roman"/>
          <w:noProof/>
          <w:sz w:val="28"/>
          <w:szCs w:val="28"/>
          <w:lang w:eastAsia="ru-RU"/>
        </w:rPr>
      </w:pPr>
      <w:r w:rsidRPr="00DF503F">
        <w:rPr>
          <w:rFonts w:ascii="Times New Roman" w:hAnsi="Times New Roman"/>
          <w:noProof/>
          <w:sz w:val="28"/>
          <w:szCs w:val="28"/>
          <w:lang w:eastAsia="ru-RU"/>
        </w:rPr>
        <w:drawing>
          <wp:inline distT="0" distB="0" distL="0" distR="0" wp14:anchorId="690744B2" wp14:editId="56E35DA5">
            <wp:extent cx="1714500" cy="1714500"/>
            <wp:effectExtent l="0" t="0" r="0" b="0"/>
            <wp:docPr id="1" name="Рисунок 4"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6B3A50" w:rsidRDefault="006B3A50" w:rsidP="00C42AA5">
      <w:pPr>
        <w:widowControl w:val="0"/>
        <w:autoSpaceDE w:val="0"/>
        <w:autoSpaceDN w:val="0"/>
        <w:spacing w:after="0" w:line="240" w:lineRule="auto"/>
        <w:ind w:left="4536"/>
        <w:jc w:val="center"/>
        <w:rPr>
          <w:rFonts w:ascii="Times New Roman" w:hAnsi="Times New Roman"/>
          <w:noProof/>
          <w:sz w:val="28"/>
          <w:szCs w:val="28"/>
        </w:rPr>
      </w:pPr>
      <w:r>
        <w:rPr>
          <w:rFonts w:ascii="Times New Roman" w:hAnsi="Times New Roman"/>
          <w:noProof/>
          <w:sz w:val="28"/>
          <w:szCs w:val="28"/>
        </w:rPr>
        <w:t xml:space="preserve">                                                 «УТВЕРЖДЕНО»</w:t>
      </w:r>
    </w:p>
    <w:p w:rsidR="00026071" w:rsidRPr="00DF503F" w:rsidRDefault="006B3A50" w:rsidP="00C42AA5">
      <w:pPr>
        <w:widowControl w:val="0"/>
        <w:autoSpaceDE w:val="0"/>
        <w:autoSpaceDN w:val="0"/>
        <w:spacing w:after="0" w:line="240" w:lineRule="auto"/>
        <w:ind w:left="4536"/>
        <w:jc w:val="center"/>
        <w:rPr>
          <w:rFonts w:ascii="Times New Roman" w:hAnsi="Times New Roman"/>
          <w:noProof/>
          <w:sz w:val="28"/>
          <w:szCs w:val="28"/>
        </w:rPr>
      </w:pPr>
      <w:r>
        <w:rPr>
          <w:rFonts w:ascii="Times New Roman" w:hAnsi="Times New Roman"/>
          <w:noProof/>
          <w:sz w:val="28"/>
          <w:szCs w:val="28"/>
        </w:rPr>
        <w:t xml:space="preserve">Решением Совета по профессиональным квалификациям в ЖКХ от </w:t>
      </w:r>
      <w:r w:rsidR="00645C69">
        <w:rPr>
          <w:rFonts w:ascii="Times New Roman" w:hAnsi="Times New Roman"/>
          <w:noProof/>
          <w:sz w:val="28"/>
          <w:szCs w:val="28"/>
        </w:rPr>
        <w:t>30</w:t>
      </w:r>
      <w:r>
        <w:rPr>
          <w:rFonts w:ascii="Times New Roman" w:hAnsi="Times New Roman"/>
          <w:noProof/>
          <w:sz w:val="28"/>
          <w:szCs w:val="28"/>
        </w:rPr>
        <w:t xml:space="preserve">. </w:t>
      </w:r>
      <w:r w:rsidR="00645C69">
        <w:rPr>
          <w:rFonts w:ascii="Times New Roman" w:hAnsi="Times New Roman"/>
          <w:noProof/>
          <w:sz w:val="28"/>
          <w:szCs w:val="28"/>
        </w:rPr>
        <w:t>09</w:t>
      </w:r>
      <w:r>
        <w:rPr>
          <w:rFonts w:ascii="Times New Roman" w:hAnsi="Times New Roman"/>
          <w:noProof/>
          <w:sz w:val="28"/>
          <w:szCs w:val="28"/>
        </w:rPr>
        <w:t>. 2019г. (протокол № 4</w:t>
      </w:r>
      <w:r w:rsidR="00645C69">
        <w:rPr>
          <w:rFonts w:ascii="Times New Roman" w:hAnsi="Times New Roman"/>
          <w:noProof/>
          <w:sz w:val="28"/>
          <w:szCs w:val="28"/>
        </w:rPr>
        <w:t>0</w:t>
      </w:r>
      <w:r>
        <w:rPr>
          <w:rFonts w:ascii="Times New Roman" w:hAnsi="Times New Roman"/>
          <w:noProof/>
          <w:sz w:val="28"/>
          <w:szCs w:val="28"/>
        </w:rPr>
        <w:t>)</w:t>
      </w:r>
    </w:p>
    <w:p w:rsidR="00026071" w:rsidRPr="00DF503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DF503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DF503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DF503F" w:rsidRDefault="00026071" w:rsidP="005312F7">
      <w:pPr>
        <w:widowControl w:val="0"/>
        <w:autoSpaceDE w:val="0"/>
        <w:autoSpaceDN w:val="0"/>
        <w:spacing w:after="0" w:line="240" w:lineRule="auto"/>
        <w:jc w:val="center"/>
        <w:rPr>
          <w:rFonts w:ascii="Times New Roman" w:hAnsi="Times New Roman"/>
          <w:noProof/>
          <w:sz w:val="28"/>
          <w:szCs w:val="28"/>
          <w:lang w:eastAsia="ru-RU"/>
        </w:rPr>
      </w:pPr>
    </w:p>
    <w:p w:rsidR="00026071" w:rsidRPr="00DF503F" w:rsidRDefault="00645C69" w:rsidP="005312F7">
      <w:pPr>
        <w:widowControl w:val="0"/>
        <w:autoSpaceDE w:val="0"/>
        <w:autoSpaceDN w:val="0"/>
        <w:spacing w:after="0" w:line="240" w:lineRule="auto"/>
        <w:jc w:val="center"/>
        <w:rPr>
          <w:rFonts w:ascii="Times New Roman" w:hAnsi="Times New Roman"/>
          <w:noProof/>
          <w:sz w:val="40"/>
          <w:szCs w:val="28"/>
          <w:lang w:eastAsia="ru-RU"/>
        </w:rPr>
      </w:pPr>
      <w:r>
        <w:rPr>
          <w:rFonts w:ascii="Times New Roman" w:hAnsi="Times New Roman"/>
          <w:noProof/>
          <w:sz w:val="40"/>
          <w:szCs w:val="28"/>
          <w:lang w:eastAsia="ru-RU"/>
        </w:rPr>
        <w:t xml:space="preserve">ПРИМЕР </w:t>
      </w:r>
      <w:r w:rsidR="00026071" w:rsidRPr="00DF503F">
        <w:rPr>
          <w:rFonts w:ascii="Times New Roman" w:hAnsi="Times New Roman"/>
          <w:noProof/>
          <w:sz w:val="40"/>
          <w:szCs w:val="28"/>
          <w:lang w:eastAsia="ru-RU"/>
        </w:rPr>
        <w:t>ОЦЕНОЧНО</w:t>
      </w:r>
      <w:r>
        <w:rPr>
          <w:rFonts w:ascii="Times New Roman" w:hAnsi="Times New Roman"/>
          <w:noProof/>
          <w:sz w:val="40"/>
          <w:szCs w:val="28"/>
          <w:lang w:eastAsia="ru-RU"/>
        </w:rPr>
        <w:t>ГО</w:t>
      </w:r>
      <w:r w:rsidR="00026071" w:rsidRPr="00DF503F">
        <w:rPr>
          <w:rFonts w:ascii="Times New Roman" w:hAnsi="Times New Roman"/>
          <w:noProof/>
          <w:sz w:val="40"/>
          <w:szCs w:val="28"/>
          <w:lang w:eastAsia="ru-RU"/>
        </w:rPr>
        <w:t xml:space="preserve"> СРЕДСТВ</w:t>
      </w:r>
      <w:r>
        <w:rPr>
          <w:rFonts w:ascii="Times New Roman" w:hAnsi="Times New Roman"/>
          <w:noProof/>
          <w:sz w:val="40"/>
          <w:szCs w:val="28"/>
          <w:lang w:eastAsia="ru-RU"/>
        </w:rPr>
        <w:t>А</w:t>
      </w:r>
    </w:p>
    <w:p w:rsidR="00026071" w:rsidRPr="00DF503F" w:rsidRDefault="00026071" w:rsidP="005312F7">
      <w:pPr>
        <w:widowControl w:val="0"/>
        <w:autoSpaceDE w:val="0"/>
        <w:autoSpaceDN w:val="0"/>
        <w:spacing w:after="0" w:line="240" w:lineRule="auto"/>
        <w:jc w:val="center"/>
        <w:rPr>
          <w:rFonts w:ascii="Times New Roman" w:hAnsi="Times New Roman"/>
          <w:noProof/>
          <w:sz w:val="28"/>
          <w:szCs w:val="28"/>
          <w:lang w:eastAsia="ru-RU"/>
        </w:rPr>
      </w:pPr>
      <w:r w:rsidRPr="00DF503F">
        <w:rPr>
          <w:rFonts w:ascii="Times New Roman" w:hAnsi="Times New Roman"/>
          <w:noProof/>
          <w:sz w:val="28"/>
          <w:szCs w:val="28"/>
          <w:lang w:eastAsia="ru-RU"/>
        </w:rPr>
        <w:t>для оценки квалификации</w:t>
      </w:r>
    </w:p>
    <w:p w:rsidR="00026071" w:rsidRPr="006B3A50" w:rsidRDefault="00BB3737" w:rsidP="00C42AA5">
      <w:pPr>
        <w:widowControl w:val="0"/>
        <w:autoSpaceDE w:val="0"/>
        <w:autoSpaceDN w:val="0"/>
        <w:spacing w:after="0" w:line="240" w:lineRule="auto"/>
        <w:ind w:left="2268" w:right="1699" w:hanging="850"/>
        <w:jc w:val="center"/>
        <w:rPr>
          <w:rFonts w:ascii="Times New Roman" w:hAnsi="Times New Roman"/>
          <w:b/>
          <w:noProof/>
          <w:sz w:val="28"/>
          <w:szCs w:val="28"/>
          <w:lang w:eastAsia="ru-RU"/>
        </w:rPr>
      </w:pPr>
      <w:r w:rsidRPr="006B3A50">
        <w:rPr>
          <w:rFonts w:ascii="Times New Roman" w:hAnsi="Times New Roman"/>
          <w:b/>
          <w:noProof/>
          <w:sz w:val="28"/>
          <w:szCs w:val="28"/>
          <w:lang w:eastAsia="ru-RU"/>
        </w:rPr>
        <w:t>Старший т</w:t>
      </w:r>
      <w:r w:rsidR="00FE06B6" w:rsidRPr="006B3A50">
        <w:rPr>
          <w:rFonts w:ascii="Times New Roman" w:hAnsi="Times New Roman"/>
          <w:b/>
          <w:noProof/>
          <w:sz w:val="28"/>
          <w:szCs w:val="28"/>
          <w:lang w:eastAsia="ru-RU"/>
        </w:rPr>
        <w:t xml:space="preserve">ехник по обращению с отходами </w:t>
      </w:r>
      <w:r w:rsidR="00026071" w:rsidRPr="006B3A50">
        <w:rPr>
          <w:rFonts w:ascii="Times New Roman" w:hAnsi="Times New Roman"/>
          <w:b/>
          <w:noProof/>
          <w:sz w:val="28"/>
          <w:szCs w:val="28"/>
          <w:lang w:eastAsia="ru-RU"/>
        </w:rPr>
        <w:t>(</w:t>
      </w:r>
      <w:r w:rsidR="00C42AA5">
        <w:rPr>
          <w:rFonts w:ascii="Times New Roman" w:hAnsi="Times New Roman"/>
          <w:b/>
          <w:noProof/>
          <w:sz w:val="28"/>
          <w:szCs w:val="28"/>
          <w:lang w:eastAsia="ru-RU"/>
        </w:rPr>
        <w:t xml:space="preserve">6 </w:t>
      </w:r>
      <w:r w:rsidR="004A4DBB" w:rsidRPr="006B3A50">
        <w:rPr>
          <w:rFonts w:ascii="Times New Roman" w:hAnsi="Times New Roman"/>
          <w:b/>
          <w:noProof/>
          <w:sz w:val="28"/>
          <w:szCs w:val="28"/>
          <w:lang w:eastAsia="ru-RU"/>
        </w:rPr>
        <w:t>уровень квалификации</w:t>
      </w:r>
      <w:r w:rsidR="00026071" w:rsidRPr="006B3A50">
        <w:rPr>
          <w:rFonts w:ascii="Times New Roman" w:hAnsi="Times New Roman"/>
          <w:b/>
          <w:noProof/>
          <w:sz w:val="28"/>
          <w:szCs w:val="28"/>
          <w:lang w:eastAsia="ru-RU"/>
        </w:rPr>
        <w:t>)</w:t>
      </w:r>
    </w:p>
    <w:p w:rsidR="004A4DBB" w:rsidRPr="00DF503F" w:rsidRDefault="004A4DBB" w:rsidP="00C42AA5">
      <w:pPr>
        <w:widowControl w:val="0"/>
        <w:autoSpaceDE w:val="0"/>
        <w:autoSpaceDN w:val="0"/>
        <w:ind w:left="2268" w:right="1699" w:hanging="850"/>
        <w:jc w:val="center"/>
        <w:rPr>
          <w:rFonts w:ascii="Times New Roman" w:hAnsi="Times New Roman"/>
          <w:sz w:val="28"/>
          <w:szCs w:val="28"/>
        </w:rPr>
      </w:pPr>
    </w:p>
    <w:p w:rsidR="004A4DBB" w:rsidRPr="00DF503F" w:rsidRDefault="004A4DBB" w:rsidP="004A4DBB">
      <w:pPr>
        <w:widowControl w:val="0"/>
        <w:autoSpaceDE w:val="0"/>
        <w:autoSpaceDN w:val="0"/>
        <w:jc w:val="both"/>
        <w:rPr>
          <w:rFonts w:ascii="Times New Roman" w:hAnsi="Times New Roman"/>
          <w:sz w:val="28"/>
          <w:szCs w:val="28"/>
        </w:rPr>
      </w:pPr>
    </w:p>
    <w:p w:rsidR="004A4DBB" w:rsidRPr="00DF503F" w:rsidRDefault="004A4DBB" w:rsidP="004A4DBB">
      <w:pPr>
        <w:widowControl w:val="0"/>
        <w:autoSpaceDE w:val="0"/>
        <w:autoSpaceDN w:val="0"/>
        <w:jc w:val="both"/>
        <w:rPr>
          <w:rFonts w:ascii="Times New Roman" w:hAnsi="Times New Roman"/>
          <w:sz w:val="28"/>
          <w:szCs w:val="28"/>
        </w:rPr>
      </w:pPr>
    </w:p>
    <w:p w:rsidR="004A4DBB" w:rsidRPr="00DF503F" w:rsidRDefault="004A4DBB" w:rsidP="004A4DBB">
      <w:pPr>
        <w:widowControl w:val="0"/>
        <w:autoSpaceDE w:val="0"/>
        <w:autoSpaceDN w:val="0"/>
        <w:jc w:val="both"/>
        <w:rPr>
          <w:rFonts w:ascii="Times New Roman" w:hAnsi="Times New Roman"/>
          <w:sz w:val="28"/>
          <w:szCs w:val="28"/>
        </w:rPr>
      </w:pPr>
    </w:p>
    <w:p w:rsidR="004A4DBB" w:rsidRPr="00DF503F" w:rsidRDefault="004A4DBB" w:rsidP="004A4DBB">
      <w:pPr>
        <w:widowControl w:val="0"/>
        <w:autoSpaceDE w:val="0"/>
        <w:autoSpaceDN w:val="0"/>
        <w:spacing w:after="0" w:line="240" w:lineRule="auto"/>
        <w:jc w:val="both"/>
        <w:rPr>
          <w:rFonts w:ascii="Times New Roman" w:hAnsi="Times New Roman"/>
          <w:sz w:val="28"/>
          <w:szCs w:val="28"/>
          <w:lang w:eastAsia="ru-RU"/>
        </w:rPr>
      </w:pPr>
      <w:r w:rsidRPr="00DF503F">
        <w:rPr>
          <w:rFonts w:ascii="Times New Roman" w:hAnsi="Times New Roman"/>
          <w:sz w:val="28"/>
          <w:szCs w:val="28"/>
          <w:lang w:eastAsia="ru-RU"/>
        </w:rPr>
        <w:t>Комплект оценочного средства разработан в рамках 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w:t>
      </w:r>
      <w:r w:rsidR="00C80C55">
        <w:rPr>
          <w:rFonts w:ascii="Times New Roman" w:hAnsi="Times New Roman"/>
          <w:sz w:val="28"/>
          <w:szCs w:val="28"/>
          <w:lang w:eastAsia="ru-RU"/>
        </w:rPr>
        <w:t>.</w:t>
      </w:r>
      <w:r w:rsidRPr="00DF503F">
        <w:rPr>
          <w:rFonts w:ascii="Times New Roman" w:hAnsi="Times New Roman"/>
          <w:sz w:val="28"/>
          <w:szCs w:val="28"/>
          <w:lang w:eastAsia="ru-RU"/>
        </w:rPr>
        <w:t xml:space="preserve"> </w:t>
      </w:r>
    </w:p>
    <w:p w:rsidR="004A4DBB" w:rsidRPr="00DF503F" w:rsidRDefault="004A4DBB" w:rsidP="004A4DBB">
      <w:pPr>
        <w:jc w:val="center"/>
        <w:rPr>
          <w:rFonts w:ascii="Times New Roman" w:hAnsi="Times New Roman"/>
          <w:sz w:val="28"/>
          <w:szCs w:val="28"/>
        </w:rPr>
      </w:pPr>
    </w:p>
    <w:p w:rsidR="004A4DBB" w:rsidRPr="00DF503F" w:rsidRDefault="004A4DBB" w:rsidP="004A4DBB">
      <w:pPr>
        <w:jc w:val="center"/>
        <w:rPr>
          <w:rFonts w:ascii="Times New Roman" w:hAnsi="Times New Roman"/>
          <w:sz w:val="28"/>
          <w:szCs w:val="28"/>
        </w:rPr>
      </w:pPr>
    </w:p>
    <w:p w:rsidR="004A4DBB" w:rsidRPr="00DF503F" w:rsidRDefault="004A4DBB" w:rsidP="004A4DBB">
      <w:pPr>
        <w:jc w:val="center"/>
        <w:rPr>
          <w:rFonts w:ascii="Times New Roman" w:hAnsi="Times New Roman"/>
          <w:sz w:val="28"/>
          <w:szCs w:val="28"/>
        </w:rPr>
      </w:pPr>
      <w:r w:rsidRPr="00DF503F">
        <w:rPr>
          <w:rFonts w:ascii="Times New Roman" w:hAnsi="Times New Roman"/>
          <w:sz w:val="28"/>
          <w:szCs w:val="28"/>
        </w:rPr>
        <w:t>Москва</w:t>
      </w:r>
    </w:p>
    <w:p w:rsidR="004A4DBB" w:rsidRDefault="004A4DBB" w:rsidP="004A4DBB">
      <w:pPr>
        <w:widowControl w:val="0"/>
        <w:autoSpaceDE w:val="0"/>
        <w:autoSpaceDN w:val="0"/>
        <w:jc w:val="center"/>
        <w:rPr>
          <w:rFonts w:ascii="Times New Roman" w:hAnsi="Times New Roman"/>
          <w:sz w:val="28"/>
          <w:szCs w:val="28"/>
        </w:rPr>
      </w:pPr>
      <w:r w:rsidRPr="00DF503F">
        <w:rPr>
          <w:rFonts w:ascii="Times New Roman" w:hAnsi="Times New Roman"/>
          <w:sz w:val="28"/>
          <w:szCs w:val="28"/>
        </w:rPr>
        <w:t>2019 год</w:t>
      </w:r>
    </w:p>
    <w:p w:rsidR="008D414F" w:rsidRPr="00DF503F" w:rsidRDefault="008D414F" w:rsidP="004A4DBB">
      <w:pPr>
        <w:widowControl w:val="0"/>
        <w:autoSpaceDE w:val="0"/>
        <w:autoSpaceDN w:val="0"/>
        <w:jc w:val="center"/>
        <w:rPr>
          <w:rFonts w:ascii="Times New Roman" w:hAnsi="Times New Roman"/>
          <w:sz w:val="28"/>
          <w:szCs w:val="28"/>
        </w:rPr>
      </w:pPr>
    </w:p>
    <w:p w:rsidR="00026071" w:rsidRPr="00DF503F" w:rsidRDefault="004A4DBB" w:rsidP="00DF503F">
      <w:pPr>
        <w:widowControl w:val="0"/>
        <w:autoSpaceDE w:val="0"/>
        <w:autoSpaceDN w:val="0"/>
        <w:spacing w:after="0" w:line="240" w:lineRule="auto"/>
        <w:jc w:val="center"/>
        <w:rPr>
          <w:rFonts w:ascii="Times New Roman" w:hAnsi="Times New Roman"/>
          <w:b/>
          <w:sz w:val="28"/>
          <w:szCs w:val="28"/>
          <w:lang w:eastAsia="ru-RU"/>
        </w:rPr>
      </w:pPr>
      <w:r w:rsidRPr="00DF503F">
        <w:rPr>
          <w:rFonts w:ascii="Times New Roman" w:hAnsi="Times New Roman"/>
          <w:b/>
          <w:sz w:val="28"/>
          <w:szCs w:val="28"/>
          <w:lang w:eastAsia="ru-RU"/>
        </w:rPr>
        <w:lastRenderedPageBreak/>
        <w:t>Оглавление</w:t>
      </w:r>
    </w:p>
    <w:p w:rsidR="004A4DBB" w:rsidRPr="00DF503F" w:rsidRDefault="004A4DBB" w:rsidP="004A4DBB">
      <w:pPr>
        <w:widowControl w:val="0"/>
        <w:autoSpaceDE w:val="0"/>
        <w:autoSpaceDN w:val="0"/>
        <w:spacing w:after="0" w:line="240" w:lineRule="auto"/>
        <w:jc w:val="both"/>
        <w:rPr>
          <w:rFonts w:ascii="Times New Roman" w:hAnsi="Times New Roman"/>
          <w:b/>
          <w:sz w:val="28"/>
          <w:szCs w:val="28"/>
          <w:lang w:eastAsia="ru-RU"/>
        </w:rPr>
      </w:pPr>
    </w:p>
    <w:p w:rsidR="00F15A6D" w:rsidRPr="00DF503F" w:rsidRDefault="00C6048F">
      <w:pPr>
        <w:pStyle w:val="12"/>
        <w:rPr>
          <w:rFonts w:ascii="Times New Roman" w:eastAsia="Times New Roman" w:hAnsi="Times New Roman"/>
          <w:noProof/>
          <w:sz w:val="28"/>
          <w:szCs w:val="28"/>
          <w:lang w:eastAsia="ru-RU"/>
        </w:rPr>
      </w:pPr>
      <w:r w:rsidRPr="00DF503F">
        <w:rPr>
          <w:rFonts w:ascii="Times New Roman" w:eastAsia="Times New Roman" w:hAnsi="Times New Roman"/>
          <w:sz w:val="28"/>
          <w:szCs w:val="28"/>
          <w:lang w:eastAsia="ru-RU"/>
        </w:rPr>
        <w:fldChar w:fldCharType="begin"/>
      </w:r>
      <w:r w:rsidR="00026071" w:rsidRPr="00DF503F">
        <w:rPr>
          <w:rFonts w:ascii="Times New Roman" w:eastAsia="Times New Roman" w:hAnsi="Times New Roman"/>
          <w:sz w:val="28"/>
          <w:szCs w:val="28"/>
          <w:lang w:eastAsia="ru-RU"/>
        </w:rPr>
        <w:instrText xml:space="preserve"> TOC \o "1-3" \h \z \u </w:instrText>
      </w:r>
      <w:r w:rsidRPr="00DF503F">
        <w:rPr>
          <w:rFonts w:ascii="Times New Roman" w:eastAsia="Times New Roman" w:hAnsi="Times New Roman"/>
          <w:sz w:val="28"/>
          <w:szCs w:val="28"/>
          <w:lang w:eastAsia="ru-RU"/>
        </w:rPr>
        <w:fldChar w:fldCharType="separate"/>
      </w:r>
      <w:hyperlink w:anchor="_Toc18945175" w:history="1">
        <w:r w:rsidR="00F15A6D" w:rsidRPr="00DF503F">
          <w:rPr>
            <w:rStyle w:val="af9"/>
            <w:rFonts w:ascii="Times New Roman" w:hAnsi="Times New Roman"/>
            <w:noProof/>
            <w:color w:val="auto"/>
            <w:sz w:val="28"/>
            <w:szCs w:val="28"/>
            <w:lang w:eastAsia="ru-RU"/>
          </w:rPr>
          <w:t>1. Наименование квалификации и уровень квалификации</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_Toc18945175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3</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76" w:history="1">
        <w:r w:rsidR="00F15A6D" w:rsidRPr="00DF503F">
          <w:rPr>
            <w:rStyle w:val="af9"/>
            <w:rFonts w:ascii="Times New Roman" w:hAnsi="Times New Roman"/>
            <w:noProof/>
            <w:color w:val="auto"/>
            <w:sz w:val="28"/>
            <w:szCs w:val="28"/>
            <w:lang w:eastAsia="ru-RU"/>
          </w:rPr>
          <w:t>2. Номер квалификации</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_Toc18945176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3</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77" w:history="1">
        <w:r w:rsidR="00F15A6D" w:rsidRPr="00DF503F">
          <w:rPr>
            <w:rStyle w:val="af9"/>
            <w:rFonts w:ascii="Times New Roman" w:hAnsi="Times New Roman"/>
            <w:noProof/>
            <w:color w:val="auto"/>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_Toc18945177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3</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78" w:history="1">
        <w:r w:rsidR="00F15A6D" w:rsidRPr="00DF503F">
          <w:rPr>
            <w:rStyle w:val="af9"/>
            <w:rFonts w:ascii="Times New Roman" w:hAnsi="Times New Roman"/>
            <w:noProof/>
            <w:color w:val="auto"/>
            <w:sz w:val="28"/>
            <w:szCs w:val="28"/>
            <w:lang w:eastAsia="ru-RU"/>
          </w:rPr>
          <w:t>4. Вид профессиональной деятельности</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_Toc18945178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3</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79" w:history="1">
        <w:r w:rsidR="00F15A6D" w:rsidRPr="00DF503F">
          <w:rPr>
            <w:rStyle w:val="af9"/>
            <w:rFonts w:ascii="Times New Roman" w:hAnsi="Times New Roman"/>
            <w:noProof/>
            <w:color w:val="auto"/>
            <w:sz w:val="28"/>
            <w:szCs w:val="28"/>
            <w:lang w:eastAsia="ru-RU"/>
          </w:rPr>
          <w:t>5. Спецификация заданий для теоретического этапа профессионального экзамена</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_Toc18945179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3</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80" w:history="1">
        <w:r w:rsidR="00F15A6D" w:rsidRPr="00DF503F">
          <w:rPr>
            <w:rStyle w:val="af9"/>
            <w:rFonts w:ascii="Times New Roman" w:hAnsi="Times New Roman"/>
            <w:noProof/>
            <w:color w:val="auto"/>
            <w:sz w:val="28"/>
            <w:szCs w:val="28"/>
            <w:lang w:eastAsia="ru-RU"/>
          </w:rPr>
          <w:t>6. Спецификация заданий для практического этапа профессионального экзамена</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_Toc18945180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6</w:t>
        </w:r>
        <w:r w:rsidR="00F15A6D" w:rsidRPr="00DF503F">
          <w:rPr>
            <w:rFonts w:ascii="Times New Roman" w:hAnsi="Times New Roman"/>
            <w:noProof/>
            <w:webHidden/>
            <w:sz w:val="28"/>
            <w:szCs w:val="28"/>
          </w:rPr>
          <w:fldChar w:fldCharType="end"/>
        </w:r>
      </w:hyperlink>
    </w:p>
    <w:p w:rsidR="00F15A6D" w:rsidRPr="00DF503F" w:rsidRDefault="00645C69">
      <w:pPr>
        <w:pStyle w:val="12"/>
        <w:tabs>
          <w:tab w:val="left" w:pos="440"/>
        </w:tabs>
        <w:rPr>
          <w:rFonts w:ascii="Times New Roman" w:eastAsia="Times New Roman" w:hAnsi="Times New Roman"/>
          <w:noProof/>
          <w:sz w:val="28"/>
          <w:szCs w:val="28"/>
          <w:lang w:eastAsia="ru-RU"/>
        </w:rPr>
      </w:pPr>
      <w:hyperlink w:anchor="_Toc18945181" w:history="1">
        <w:r w:rsidR="00F15A6D" w:rsidRPr="00DF503F">
          <w:rPr>
            <w:rStyle w:val="af9"/>
            <w:rFonts w:ascii="Times New Roman" w:hAnsi="Times New Roman"/>
            <w:noProof/>
            <w:color w:val="auto"/>
            <w:sz w:val="28"/>
            <w:szCs w:val="28"/>
          </w:rPr>
          <w:t>7.</w:t>
        </w:r>
        <w:r w:rsidR="00F15A6D" w:rsidRPr="00DF503F">
          <w:rPr>
            <w:rFonts w:ascii="Times New Roman" w:eastAsia="Times New Roman" w:hAnsi="Times New Roman"/>
            <w:noProof/>
            <w:sz w:val="28"/>
            <w:szCs w:val="28"/>
            <w:lang w:eastAsia="ru-RU"/>
          </w:rPr>
          <w:tab/>
        </w:r>
        <w:r w:rsidR="00F15A6D" w:rsidRPr="00DF503F">
          <w:rPr>
            <w:rStyle w:val="af9"/>
            <w:rFonts w:ascii="Times New Roman" w:hAnsi="Times New Roman"/>
            <w:noProof/>
            <w:color w:val="auto"/>
            <w:sz w:val="28"/>
            <w:szCs w:val="28"/>
          </w:rPr>
          <w:t>Материально-техническое обеспечение оценочных мероприятий (теоретической и практической частей профессионального экзамена)</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_Toc18945181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6</w:t>
        </w:r>
        <w:r w:rsidR="00F15A6D" w:rsidRPr="00DF503F">
          <w:rPr>
            <w:rFonts w:ascii="Times New Roman" w:hAnsi="Times New Roman"/>
            <w:noProof/>
            <w:webHidden/>
            <w:sz w:val="28"/>
            <w:szCs w:val="28"/>
          </w:rPr>
          <w:fldChar w:fldCharType="end"/>
        </w:r>
      </w:hyperlink>
    </w:p>
    <w:p w:rsidR="00F15A6D" w:rsidRPr="00DF503F" w:rsidRDefault="00645C69">
      <w:pPr>
        <w:pStyle w:val="12"/>
        <w:tabs>
          <w:tab w:val="left" w:pos="440"/>
        </w:tabs>
        <w:rPr>
          <w:rFonts w:ascii="Times New Roman" w:eastAsia="Times New Roman" w:hAnsi="Times New Roman"/>
          <w:noProof/>
          <w:sz w:val="28"/>
          <w:szCs w:val="28"/>
          <w:lang w:eastAsia="ru-RU"/>
        </w:rPr>
      </w:pPr>
      <w:hyperlink w:anchor="_Toc18945182" w:history="1">
        <w:r w:rsidR="00F15A6D" w:rsidRPr="00DF503F">
          <w:rPr>
            <w:rStyle w:val="af9"/>
            <w:rFonts w:ascii="Times New Roman" w:hAnsi="Times New Roman"/>
            <w:noProof/>
            <w:color w:val="auto"/>
            <w:sz w:val="28"/>
            <w:szCs w:val="28"/>
          </w:rPr>
          <w:t>8.</w:t>
        </w:r>
        <w:r w:rsidR="00F15A6D" w:rsidRPr="00DF503F">
          <w:rPr>
            <w:rFonts w:ascii="Times New Roman" w:eastAsia="Times New Roman" w:hAnsi="Times New Roman"/>
            <w:noProof/>
            <w:sz w:val="28"/>
            <w:szCs w:val="28"/>
            <w:lang w:eastAsia="ru-RU"/>
          </w:rPr>
          <w:tab/>
        </w:r>
        <w:r w:rsidR="00F15A6D" w:rsidRPr="00DF503F">
          <w:rPr>
            <w:rStyle w:val="af9"/>
            <w:rFonts w:ascii="Times New Roman" w:hAnsi="Times New Roman"/>
            <w:noProof/>
            <w:color w:val="auto"/>
            <w:sz w:val="28"/>
            <w:szCs w:val="28"/>
          </w:rPr>
          <w:t>Кадровое обеспечение оценочных мероприятий</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_Toc18945182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7</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83" w:history="1">
        <w:r w:rsidR="00F15A6D" w:rsidRPr="00DF503F">
          <w:rPr>
            <w:rStyle w:val="af9"/>
            <w:rFonts w:ascii="Times New Roman" w:hAnsi="Times New Roman"/>
            <w:noProof/>
            <w:color w:val="auto"/>
            <w:sz w:val="28"/>
            <w:szCs w:val="28"/>
            <w:lang w:eastAsia="ru-RU"/>
          </w:rPr>
          <w:t>9. Требования безопасности к проведению оценочных мероприятий</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_Toc18945183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8</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84" w:history="1">
        <w:r w:rsidR="00F15A6D" w:rsidRPr="00DF503F">
          <w:rPr>
            <w:rStyle w:val="af9"/>
            <w:rFonts w:ascii="Times New Roman" w:hAnsi="Times New Roman"/>
            <w:noProof/>
            <w:color w:val="auto"/>
            <w:sz w:val="28"/>
            <w:szCs w:val="28"/>
            <w:lang w:eastAsia="ru-RU"/>
          </w:rPr>
          <w:t>10. Задания для теоретического этапа профессионального экзамена:</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_Toc18945184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8</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85" w:history="1">
        <w:r w:rsidR="00F15A6D" w:rsidRPr="00DF503F">
          <w:rPr>
            <w:rStyle w:val="af9"/>
            <w:rFonts w:ascii="Times New Roman" w:hAnsi="Times New Roman"/>
            <w:noProof/>
            <w:color w:val="auto"/>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_Toc18945185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40</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86" w:history="1">
        <w:r w:rsidR="00F15A6D" w:rsidRPr="00DF503F">
          <w:rPr>
            <w:rStyle w:val="af9"/>
            <w:rFonts w:ascii="Times New Roman" w:hAnsi="Times New Roman"/>
            <w:noProof/>
            <w:color w:val="auto"/>
            <w:sz w:val="28"/>
            <w:szCs w:val="28"/>
            <w:lang w:eastAsia="ru-RU"/>
          </w:rPr>
          <w:t>12. Задания для практического этапа профессионального экзамена</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_Toc18945186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44</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87" w:history="1">
        <w:r w:rsidR="00F15A6D" w:rsidRPr="00DF503F">
          <w:rPr>
            <w:rStyle w:val="af9"/>
            <w:rFonts w:ascii="Times New Roman" w:hAnsi="Times New Roman"/>
            <w:noProof/>
            <w:color w:val="auto"/>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_Toc18945187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50</w:t>
        </w:r>
        <w:r w:rsidR="00F15A6D" w:rsidRPr="00DF503F">
          <w:rPr>
            <w:rFonts w:ascii="Times New Roman" w:hAnsi="Times New Roman"/>
            <w:noProof/>
            <w:webHidden/>
            <w:sz w:val="28"/>
            <w:szCs w:val="28"/>
          </w:rPr>
          <w:fldChar w:fldCharType="end"/>
        </w:r>
      </w:hyperlink>
    </w:p>
    <w:p w:rsidR="00F15A6D" w:rsidRPr="00DF503F" w:rsidRDefault="00645C69">
      <w:pPr>
        <w:pStyle w:val="12"/>
        <w:rPr>
          <w:rFonts w:ascii="Times New Roman" w:eastAsia="Times New Roman" w:hAnsi="Times New Roman"/>
          <w:noProof/>
          <w:sz w:val="28"/>
          <w:szCs w:val="28"/>
          <w:lang w:eastAsia="ru-RU"/>
        </w:rPr>
      </w:pPr>
      <w:hyperlink w:anchor="_Toc18945188" w:history="1">
        <w:r w:rsidR="00F15A6D" w:rsidRPr="00DF503F">
          <w:rPr>
            <w:rStyle w:val="af9"/>
            <w:rFonts w:ascii="Times New Roman" w:hAnsi="Times New Roman"/>
            <w:noProof/>
            <w:color w:val="auto"/>
            <w:sz w:val="28"/>
            <w:szCs w:val="28"/>
            <w:lang w:eastAsia="ru-RU"/>
          </w:rPr>
          <w:t>14. Перечень нормативных правовых и иных документов, использованных при подготовке комплекта оценочных средств</w:t>
        </w:r>
        <w:r w:rsidR="00F15A6D" w:rsidRPr="00DF503F">
          <w:rPr>
            <w:rFonts w:ascii="Times New Roman" w:hAnsi="Times New Roman"/>
            <w:noProof/>
            <w:webHidden/>
            <w:sz w:val="28"/>
            <w:szCs w:val="28"/>
          </w:rPr>
          <w:tab/>
        </w:r>
        <w:r w:rsidR="00F15A6D" w:rsidRPr="00DF503F">
          <w:rPr>
            <w:rFonts w:ascii="Times New Roman" w:hAnsi="Times New Roman"/>
            <w:noProof/>
            <w:webHidden/>
            <w:sz w:val="28"/>
            <w:szCs w:val="28"/>
          </w:rPr>
          <w:fldChar w:fldCharType="begin"/>
        </w:r>
        <w:r w:rsidR="00F15A6D" w:rsidRPr="00DF503F">
          <w:rPr>
            <w:rFonts w:ascii="Times New Roman" w:hAnsi="Times New Roman"/>
            <w:noProof/>
            <w:webHidden/>
            <w:sz w:val="28"/>
            <w:szCs w:val="28"/>
          </w:rPr>
          <w:instrText xml:space="preserve"> PAGEREF _Toc18945188 \h </w:instrText>
        </w:r>
        <w:r w:rsidR="00F15A6D" w:rsidRPr="00DF503F">
          <w:rPr>
            <w:rFonts w:ascii="Times New Roman" w:hAnsi="Times New Roman"/>
            <w:noProof/>
            <w:webHidden/>
            <w:sz w:val="28"/>
            <w:szCs w:val="28"/>
          </w:rPr>
        </w:r>
        <w:r w:rsidR="00F15A6D" w:rsidRPr="00DF503F">
          <w:rPr>
            <w:rFonts w:ascii="Times New Roman" w:hAnsi="Times New Roman"/>
            <w:noProof/>
            <w:webHidden/>
            <w:sz w:val="28"/>
            <w:szCs w:val="28"/>
          </w:rPr>
          <w:fldChar w:fldCharType="separate"/>
        </w:r>
        <w:r w:rsidR="001277FC">
          <w:rPr>
            <w:rFonts w:ascii="Times New Roman" w:hAnsi="Times New Roman"/>
            <w:noProof/>
            <w:webHidden/>
            <w:sz w:val="28"/>
            <w:szCs w:val="28"/>
          </w:rPr>
          <w:t>50</w:t>
        </w:r>
        <w:r w:rsidR="00F15A6D" w:rsidRPr="00DF503F">
          <w:rPr>
            <w:rFonts w:ascii="Times New Roman" w:hAnsi="Times New Roman"/>
            <w:noProof/>
            <w:webHidden/>
            <w:sz w:val="28"/>
            <w:szCs w:val="28"/>
          </w:rPr>
          <w:fldChar w:fldCharType="end"/>
        </w:r>
      </w:hyperlink>
    </w:p>
    <w:p w:rsidR="004A4DBB" w:rsidRPr="00DF503F" w:rsidRDefault="00C6048F" w:rsidP="005312F7">
      <w:pPr>
        <w:widowControl w:val="0"/>
        <w:autoSpaceDE w:val="0"/>
        <w:autoSpaceDN w:val="0"/>
        <w:spacing w:after="0" w:line="240" w:lineRule="auto"/>
        <w:jc w:val="both"/>
        <w:rPr>
          <w:rFonts w:ascii="Times New Roman" w:hAnsi="Times New Roman"/>
          <w:sz w:val="28"/>
          <w:szCs w:val="28"/>
          <w:lang w:eastAsia="ru-RU"/>
        </w:rPr>
      </w:pPr>
      <w:r w:rsidRPr="00DF503F">
        <w:rPr>
          <w:rFonts w:ascii="Times New Roman" w:hAnsi="Times New Roman"/>
          <w:sz w:val="28"/>
          <w:szCs w:val="28"/>
          <w:lang w:eastAsia="ru-RU"/>
        </w:rPr>
        <w:fldChar w:fldCharType="end"/>
      </w:r>
    </w:p>
    <w:p w:rsidR="00026071" w:rsidRPr="00DF503F" w:rsidRDefault="004A4DBB" w:rsidP="00F15A6D">
      <w:pPr>
        <w:pStyle w:val="1"/>
        <w:spacing w:line="240" w:lineRule="auto"/>
        <w:rPr>
          <w:rFonts w:ascii="Times New Roman" w:hAnsi="Times New Roman"/>
          <w:b/>
          <w:color w:val="auto"/>
          <w:sz w:val="28"/>
          <w:szCs w:val="28"/>
          <w:lang w:eastAsia="ru-RU"/>
        </w:rPr>
      </w:pPr>
      <w:r w:rsidRPr="00DF503F">
        <w:rPr>
          <w:rFonts w:ascii="Times New Roman" w:hAnsi="Times New Roman"/>
          <w:b/>
          <w:color w:val="auto"/>
          <w:sz w:val="28"/>
          <w:szCs w:val="28"/>
          <w:lang w:eastAsia="ru-RU"/>
        </w:rPr>
        <w:br w:type="page"/>
      </w:r>
      <w:bookmarkStart w:id="0" w:name="_Toc18945175"/>
      <w:r w:rsidR="00026071" w:rsidRPr="00DF503F">
        <w:rPr>
          <w:rFonts w:ascii="Times New Roman" w:hAnsi="Times New Roman"/>
          <w:b/>
          <w:color w:val="auto"/>
          <w:sz w:val="28"/>
          <w:szCs w:val="28"/>
          <w:lang w:eastAsia="ru-RU"/>
        </w:rPr>
        <w:lastRenderedPageBreak/>
        <w:t>1. Наименование квалификации и уровень квалификации</w:t>
      </w:r>
      <w:bookmarkEnd w:id="0"/>
    </w:p>
    <w:p w:rsidR="00026071" w:rsidRPr="00DF503F" w:rsidRDefault="00BB3737" w:rsidP="005312F7">
      <w:pPr>
        <w:widowControl w:val="0"/>
        <w:autoSpaceDE w:val="0"/>
        <w:autoSpaceDN w:val="0"/>
        <w:spacing w:after="0" w:line="240" w:lineRule="auto"/>
        <w:jc w:val="both"/>
        <w:rPr>
          <w:rFonts w:ascii="Times New Roman" w:hAnsi="Times New Roman"/>
          <w:sz w:val="28"/>
          <w:szCs w:val="28"/>
          <w:u w:val="single"/>
          <w:lang w:eastAsia="ru-RU"/>
        </w:rPr>
      </w:pPr>
      <w:r w:rsidRPr="00DF503F">
        <w:rPr>
          <w:rFonts w:ascii="Times New Roman" w:hAnsi="Times New Roman"/>
          <w:sz w:val="28"/>
          <w:szCs w:val="28"/>
          <w:u w:val="single"/>
          <w:lang w:eastAsia="ru-RU"/>
        </w:rPr>
        <w:t>Старший т</w:t>
      </w:r>
      <w:r w:rsidR="00C23CDA" w:rsidRPr="00DF503F">
        <w:rPr>
          <w:rFonts w:ascii="Times New Roman" w:hAnsi="Times New Roman"/>
          <w:sz w:val="28"/>
          <w:szCs w:val="28"/>
          <w:u w:val="single"/>
          <w:lang w:eastAsia="ru-RU"/>
        </w:rPr>
        <w:t xml:space="preserve">ехник по </w:t>
      </w:r>
      <w:proofErr w:type="gramStart"/>
      <w:r w:rsidR="00C23CDA" w:rsidRPr="00DF503F">
        <w:rPr>
          <w:rFonts w:ascii="Times New Roman" w:hAnsi="Times New Roman"/>
          <w:sz w:val="28"/>
          <w:szCs w:val="28"/>
          <w:u w:val="single"/>
          <w:lang w:eastAsia="ru-RU"/>
        </w:rPr>
        <w:t>обращению  с</w:t>
      </w:r>
      <w:proofErr w:type="gramEnd"/>
      <w:r w:rsidR="00C23CDA" w:rsidRPr="00DF503F">
        <w:rPr>
          <w:rFonts w:ascii="Times New Roman" w:hAnsi="Times New Roman"/>
          <w:sz w:val="28"/>
          <w:szCs w:val="28"/>
          <w:u w:val="single"/>
          <w:lang w:eastAsia="ru-RU"/>
        </w:rPr>
        <w:t xml:space="preserve"> отходами </w:t>
      </w:r>
      <w:r w:rsidR="00026071" w:rsidRPr="00DF503F">
        <w:rPr>
          <w:rFonts w:ascii="Times New Roman" w:hAnsi="Times New Roman"/>
          <w:sz w:val="28"/>
          <w:szCs w:val="28"/>
          <w:u w:val="single"/>
          <w:lang w:eastAsia="ru-RU"/>
        </w:rPr>
        <w:t>(</w:t>
      </w:r>
      <w:r w:rsidRPr="00DF503F">
        <w:rPr>
          <w:rFonts w:ascii="Times New Roman" w:hAnsi="Times New Roman"/>
          <w:sz w:val="28"/>
          <w:szCs w:val="28"/>
          <w:u w:val="single"/>
          <w:lang w:eastAsia="ru-RU"/>
        </w:rPr>
        <w:t>6</w:t>
      </w:r>
      <w:r w:rsidR="00026071" w:rsidRPr="00DF503F">
        <w:rPr>
          <w:rFonts w:ascii="Times New Roman" w:hAnsi="Times New Roman"/>
          <w:sz w:val="28"/>
          <w:szCs w:val="28"/>
          <w:u w:val="single"/>
          <w:lang w:eastAsia="ru-RU"/>
        </w:rPr>
        <w:t xml:space="preserve"> уровень квалификации)</w:t>
      </w:r>
    </w:p>
    <w:p w:rsidR="00026071" w:rsidRPr="00DF503F" w:rsidRDefault="00026071" w:rsidP="003125A1">
      <w:pPr>
        <w:pStyle w:val="1"/>
        <w:spacing w:line="240" w:lineRule="auto"/>
        <w:rPr>
          <w:rFonts w:ascii="Times New Roman" w:hAnsi="Times New Roman"/>
          <w:b/>
          <w:color w:val="auto"/>
          <w:sz w:val="28"/>
          <w:szCs w:val="28"/>
          <w:lang w:eastAsia="ru-RU"/>
        </w:rPr>
      </w:pPr>
      <w:bookmarkStart w:id="1" w:name="_Toc18945176"/>
      <w:r w:rsidRPr="00DF503F">
        <w:rPr>
          <w:rFonts w:ascii="Times New Roman" w:hAnsi="Times New Roman"/>
          <w:b/>
          <w:color w:val="auto"/>
          <w:sz w:val="28"/>
          <w:szCs w:val="28"/>
          <w:lang w:eastAsia="ru-RU"/>
        </w:rPr>
        <w:t>2. Номер квалификации</w:t>
      </w:r>
      <w:bookmarkEnd w:id="1"/>
    </w:p>
    <w:p w:rsidR="00026071" w:rsidRPr="00DF503F" w:rsidRDefault="004A4DBB" w:rsidP="004A4DBB">
      <w:pPr>
        <w:widowControl w:val="0"/>
        <w:autoSpaceDE w:val="0"/>
        <w:autoSpaceDN w:val="0"/>
        <w:spacing w:after="0" w:line="240" w:lineRule="auto"/>
        <w:jc w:val="both"/>
        <w:rPr>
          <w:rFonts w:ascii="Times New Roman" w:hAnsi="Times New Roman"/>
          <w:sz w:val="28"/>
          <w:szCs w:val="28"/>
          <w:lang w:eastAsia="ru-RU"/>
        </w:rPr>
      </w:pPr>
      <w:r w:rsidRPr="00DF503F">
        <w:rPr>
          <w:rFonts w:ascii="Times New Roman" w:hAnsi="Times New Roman"/>
          <w:sz w:val="28"/>
          <w:szCs w:val="28"/>
          <w:lang w:eastAsia="ru-RU"/>
        </w:rPr>
        <w:t>16.006.02</w:t>
      </w:r>
    </w:p>
    <w:p w:rsidR="00026071" w:rsidRPr="00DF503F" w:rsidRDefault="00026071" w:rsidP="003125A1">
      <w:pPr>
        <w:pStyle w:val="1"/>
        <w:spacing w:line="240" w:lineRule="auto"/>
        <w:jc w:val="both"/>
        <w:rPr>
          <w:rFonts w:ascii="Times New Roman" w:hAnsi="Times New Roman"/>
          <w:b/>
          <w:color w:val="auto"/>
          <w:sz w:val="28"/>
          <w:szCs w:val="28"/>
          <w:lang w:eastAsia="ru-RU"/>
        </w:rPr>
      </w:pPr>
      <w:bookmarkStart w:id="2" w:name="_Toc18945177"/>
      <w:r w:rsidRPr="00DF503F">
        <w:rPr>
          <w:rFonts w:ascii="Times New Roman" w:hAnsi="Times New Roman"/>
          <w:b/>
          <w:color w:val="auto"/>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2"/>
    </w:p>
    <w:p w:rsidR="00CD00D8" w:rsidRPr="00DF503F" w:rsidRDefault="00CD00D8" w:rsidP="00CD00D8">
      <w:pPr>
        <w:widowControl w:val="0"/>
        <w:autoSpaceDE w:val="0"/>
        <w:autoSpaceDN w:val="0"/>
        <w:spacing w:after="0" w:line="240" w:lineRule="auto"/>
        <w:jc w:val="both"/>
        <w:rPr>
          <w:rFonts w:ascii="Times New Roman" w:hAnsi="Times New Roman"/>
          <w:sz w:val="28"/>
          <w:szCs w:val="28"/>
          <w:u w:val="single"/>
          <w:lang w:eastAsia="ru-RU"/>
        </w:rPr>
      </w:pPr>
      <w:bookmarkStart w:id="3" w:name="_Toc18945178"/>
      <w:r w:rsidRPr="00DF503F">
        <w:rPr>
          <w:rFonts w:ascii="Times New Roman" w:hAnsi="Times New Roman"/>
          <w:sz w:val="28"/>
          <w:szCs w:val="28"/>
          <w:u w:val="single"/>
          <w:lang w:eastAsia="ru-RU"/>
        </w:rPr>
        <w:t>16.006 «Специалист в области обращения с отходами» (Приказ Минтруда России N 203н от 07.04.2014</w:t>
      </w:r>
      <w:r w:rsidRPr="001277FC">
        <w:rPr>
          <w:rFonts w:ascii="Times New Roman" w:hAnsi="Times New Roman"/>
          <w:sz w:val="28"/>
          <w:szCs w:val="28"/>
          <w:u w:val="single"/>
          <w:lang w:eastAsia="ru-RU"/>
        </w:rPr>
        <w:t>)</w:t>
      </w:r>
      <w:r w:rsidR="001277FC" w:rsidRPr="001277FC">
        <w:rPr>
          <w:u w:val="single"/>
        </w:rPr>
        <w:t xml:space="preserve"> </w:t>
      </w:r>
      <w:r w:rsidR="001277FC" w:rsidRPr="001277FC">
        <w:rPr>
          <w:rFonts w:ascii="Times New Roman" w:hAnsi="Times New Roman"/>
          <w:sz w:val="28"/>
          <w:szCs w:val="28"/>
          <w:u w:val="single"/>
          <w:lang w:eastAsia="ru-RU"/>
        </w:rPr>
        <w:t>(Актуализирован СПК ЖКХ в 2019 г.).</w:t>
      </w:r>
    </w:p>
    <w:p w:rsidR="00026071" w:rsidRPr="00DF503F" w:rsidRDefault="00026071" w:rsidP="005312F7">
      <w:pPr>
        <w:pStyle w:val="1"/>
        <w:spacing w:line="240" w:lineRule="auto"/>
        <w:rPr>
          <w:rFonts w:ascii="Times New Roman" w:hAnsi="Times New Roman"/>
          <w:b/>
          <w:color w:val="auto"/>
          <w:sz w:val="28"/>
          <w:szCs w:val="28"/>
          <w:lang w:eastAsia="ru-RU"/>
        </w:rPr>
      </w:pPr>
      <w:r w:rsidRPr="00DF503F">
        <w:rPr>
          <w:rFonts w:ascii="Times New Roman" w:hAnsi="Times New Roman"/>
          <w:b/>
          <w:color w:val="auto"/>
          <w:sz w:val="28"/>
          <w:szCs w:val="28"/>
          <w:lang w:eastAsia="ru-RU"/>
        </w:rPr>
        <w:t>4. Вид профессиональной деятельности</w:t>
      </w:r>
      <w:bookmarkEnd w:id="3"/>
    </w:p>
    <w:p w:rsidR="00026071" w:rsidRPr="00DF503F" w:rsidRDefault="00D87671" w:rsidP="008D4792">
      <w:pPr>
        <w:widowControl w:val="0"/>
        <w:autoSpaceDE w:val="0"/>
        <w:autoSpaceDN w:val="0"/>
        <w:spacing w:after="0" w:line="240" w:lineRule="auto"/>
        <w:jc w:val="both"/>
        <w:rPr>
          <w:rFonts w:ascii="Times New Roman" w:hAnsi="Times New Roman"/>
          <w:sz w:val="28"/>
          <w:szCs w:val="28"/>
          <w:u w:val="single"/>
          <w:lang w:eastAsia="ru-RU"/>
        </w:rPr>
      </w:pPr>
      <w:r w:rsidRPr="00DF503F">
        <w:rPr>
          <w:rFonts w:ascii="Times New Roman" w:hAnsi="Times New Roman"/>
          <w:sz w:val="28"/>
          <w:szCs w:val="28"/>
          <w:u w:val="single"/>
          <w:lang w:eastAsia="ru-RU"/>
        </w:rPr>
        <w:t>Предотвращение вредного воздействия отходов производства и потребления на здоровье человека и окружающую среду, а также вовлечение таких отходов в хозяйственный оборот в качестве дополнительных источников сырья</w:t>
      </w:r>
    </w:p>
    <w:p w:rsidR="00026071" w:rsidRPr="00DF503F" w:rsidRDefault="00026071" w:rsidP="005312F7">
      <w:pPr>
        <w:pStyle w:val="1"/>
        <w:spacing w:line="240" w:lineRule="auto"/>
        <w:rPr>
          <w:rFonts w:ascii="Times New Roman" w:hAnsi="Times New Roman"/>
          <w:b/>
          <w:color w:val="auto"/>
          <w:sz w:val="28"/>
          <w:szCs w:val="28"/>
          <w:lang w:eastAsia="ru-RU"/>
        </w:rPr>
      </w:pPr>
      <w:bookmarkStart w:id="4" w:name="_Toc18945179"/>
      <w:r w:rsidRPr="00DF503F">
        <w:rPr>
          <w:rFonts w:ascii="Times New Roman" w:hAnsi="Times New Roman"/>
          <w:b/>
          <w:color w:val="auto"/>
          <w:sz w:val="28"/>
          <w:szCs w:val="28"/>
          <w:lang w:eastAsia="ru-RU"/>
        </w:rPr>
        <w:t>5. Спецификация заданий для теоретического этапа профессионального экзамена</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984"/>
        <w:gridCol w:w="1928"/>
      </w:tblGrid>
      <w:tr w:rsidR="00DF503F" w:rsidRPr="00DF503F" w:rsidTr="001277FC">
        <w:trPr>
          <w:tblHeader/>
        </w:trPr>
        <w:tc>
          <w:tcPr>
            <w:tcW w:w="5159" w:type="dxa"/>
          </w:tcPr>
          <w:p w:rsidR="00D87671" w:rsidRPr="00DF503F" w:rsidRDefault="00D87671" w:rsidP="000E5699">
            <w:pPr>
              <w:widowControl w:val="0"/>
              <w:autoSpaceDE w:val="0"/>
              <w:autoSpaceDN w:val="0"/>
              <w:spacing w:after="0" w:line="240" w:lineRule="auto"/>
              <w:jc w:val="center"/>
              <w:rPr>
                <w:rFonts w:ascii="Times New Roman" w:hAnsi="Times New Roman"/>
                <w:sz w:val="28"/>
                <w:szCs w:val="28"/>
                <w:lang w:eastAsia="ru-RU"/>
              </w:rPr>
            </w:pPr>
            <w:bookmarkStart w:id="5" w:name="_Toc317462901"/>
            <w:bookmarkStart w:id="6" w:name="_Toc332622680"/>
            <w:bookmarkStart w:id="7" w:name="_Toc332623358"/>
            <w:bookmarkStart w:id="8" w:name="_Toc332624034"/>
            <w:bookmarkStart w:id="9" w:name="_Toc332624372"/>
            <w:bookmarkStart w:id="10" w:name="_Toc360378408"/>
            <w:bookmarkStart w:id="11" w:name="_Toc360378642"/>
            <w:bookmarkStart w:id="12" w:name="_Toc360434216"/>
            <w:r w:rsidRPr="00DF503F">
              <w:rPr>
                <w:rFonts w:ascii="Times New Roman" w:hAnsi="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984" w:type="dxa"/>
          </w:tcPr>
          <w:p w:rsidR="00D87671" w:rsidRPr="00DF503F" w:rsidRDefault="00D87671"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Критерии оценки квалификации</w:t>
            </w:r>
          </w:p>
        </w:tc>
        <w:tc>
          <w:tcPr>
            <w:tcW w:w="1928" w:type="dxa"/>
          </w:tcPr>
          <w:p w:rsidR="00D87671" w:rsidRPr="00DF503F" w:rsidRDefault="00D87671"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Тип и № задания</w:t>
            </w:r>
          </w:p>
        </w:tc>
      </w:tr>
      <w:tr w:rsidR="00DF503F" w:rsidRPr="00DF503F" w:rsidTr="001277FC">
        <w:trPr>
          <w:tblHeader/>
        </w:trPr>
        <w:tc>
          <w:tcPr>
            <w:tcW w:w="5159" w:type="dxa"/>
          </w:tcPr>
          <w:p w:rsidR="00D87671" w:rsidRPr="00DF503F" w:rsidRDefault="00D87671"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c>
          <w:tcPr>
            <w:tcW w:w="1984" w:type="dxa"/>
          </w:tcPr>
          <w:p w:rsidR="00D87671" w:rsidRPr="00DF503F" w:rsidRDefault="00D87671"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2</w:t>
            </w:r>
          </w:p>
        </w:tc>
        <w:tc>
          <w:tcPr>
            <w:tcW w:w="1928" w:type="dxa"/>
          </w:tcPr>
          <w:p w:rsidR="00D87671" w:rsidRPr="00DF503F" w:rsidRDefault="00D87671"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3</w:t>
            </w:r>
          </w:p>
        </w:tc>
      </w:tr>
      <w:tr w:rsidR="00DF503F" w:rsidRPr="00DF503F" w:rsidTr="000E5699">
        <w:tc>
          <w:tcPr>
            <w:tcW w:w="5159" w:type="dxa"/>
          </w:tcPr>
          <w:p w:rsidR="000E5699" w:rsidRPr="00DF503F" w:rsidRDefault="000E5699" w:rsidP="000E5699">
            <w:pPr>
              <w:pStyle w:val="-11"/>
              <w:ind w:left="75"/>
              <w:jc w:val="center"/>
              <w:rPr>
                <w:szCs w:val="28"/>
              </w:rPr>
            </w:pPr>
            <w:r w:rsidRPr="00DF503F">
              <w:rPr>
                <w:szCs w:val="28"/>
              </w:rPr>
              <w:t>Знания по трудовой функции кода A/01.5 «Разработка документов по обращению с отходами производства и потребления»</w:t>
            </w:r>
          </w:p>
        </w:tc>
        <w:tc>
          <w:tcPr>
            <w:tcW w:w="1984" w:type="dxa"/>
          </w:tcPr>
          <w:p w:rsidR="000E5699" w:rsidRPr="00DF503F" w:rsidRDefault="000E5699" w:rsidP="000E5699">
            <w:pPr>
              <w:spacing w:line="240" w:lineRule="auto"/>
              <w:jc w:val="center"/>
            </w:pPr>
            <w:r w:rsidRPr="00DF503F">
              <w:rPr>
                <w:rFonts w:ascii="Times New Roman" w:hAnsi="Times New Roman"/>
                <w:sz w:val="28"/>
                <w:szCs w:val="28"/>
              </w:rPr>
              <w:t>1 балл за правильное выполнение задание</w:t>
            </w:r>
          </w:p>
        </w:tc>
        <w:tc>
          <w:tcPr>
            <w:tcW w:w="1928" w:type="dxa"/>
          </w:tcPr>
          <w:p w:rsidR="000E5699" w:rsidRPr="00DF503F" w:rsidRDefault="000E5699"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Задания с выбором ответа: №1, №2, №16, №17, №18, №26, №28, №29, №30, №31, №32, №33, №34, №35, №36, №55, №56, №57, №58, №59, №60, №72, №94, №95, №96, №97, №100, №101, №102</w:t>
            </w:r>
          </w:p>
        </w:tc>
      </w:tr>
      <w:tr w:rsidR="00DF503F" w:rsidRPr="00DF503F" w:rsidTr="000E5699">
        <w:tc>
          <w:tcPr>
            <w:tcW w:w="5159" w:type="dxa"/>
          </w:tcPr>
          <w:p w:rsidR="000E5699" w:rsidRPr="00DF503F" w:rsidRDefault="000E5699" w:rsidP="000E5699">
            <w:pPr>
              <w:pStyle w:val="-11"/>
              <w:ind w:left="75"/>
              <w:jc w:val="center"/>
              <w:rPr>
                <w:szCs w:val="28"/>
              </w:rPr>
            </w:pPr>
            <w:r w:rsidRPr="00DF503F">
              <w:rPr>
                <w:szCs w:val="28"/>
              </w:rPr>
              <w:lastRenderedPageBreak/>
              <w:t>Основные причины изменения физико-химических свойств материалов, изделий и веществ</w:t>
            </w:r>
          </w:p>
        </w:tc>
        <w:tc>
          <w:tcPr>
            <w:tcW w:w="1984" w:type="dxa"/>
          </w:tcPr>
          <w:p w:rsidR="000E5699" w:rsidRPr="00DF503F" w:rsidRDefault="000E5699" w:rsidP="000E5699">
            <w:pPr>
              <w:spacing w:line="240" w:lineRule="auto"/>
              <w:jc w:val="center"/>
            </w:pPr>
            <w:r w:rsidRPr="00DF503F">
              <w:rPr>
                <w:rFonts w:ascii="Times New Roman" w:hAnsi="Times New Roman"/>
                <w:sz w:val="28"/>
                <w:szCs w:val="28"/>
              </w:rPr>
              <w:t>1 балл за правильное выполнение задание</w:t>
            </w:r>
          </w:p>
        </w:tc>
        <w:tc>
          <w:tcPr>
            <w:tcW w:w="1928" w:type="dxa"/>
          </w:tcPr>
          <w:p w:rsidR="000E5699" w:rsidRPr="00DF503F" w:rsidRDefault="000E5699"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Задания с выбором ответа: №46</w:t>
            </w:r>
          </w:p>
        </w:tc>
      </w:tr>
      <w:tr w:rsidR="00DF503F" w:rsidRPr="00DF503F" w:rsidTr="000E5699">
        <w:tc>
          <w:tcPr>
            <w:tcW w:w="5159" w:type="dxa"/>
          </w:tcPr>
          <w:p w:rsidR="000E5699" w:rsidRPr="00DF503F" w:rsidRDefault="000E5699" w:rsidP="000E5699">
            <w:pPr>
              <w:pStyle w:val="-11"/>
              <w:ind w:left="75"/>
              <w:jc w:val="center"/>
              <w:rPr>
                <w:szCs w:val="28"/>
              </w:rPr>
            </w:pPr>
            <w:r w:rsidRPr="00DF503F">
              <w:rPr>
                <w:szCs w:val="28"/>
              </w:rPr>
              <w:t>Методы контроля, оценки и анализа деятельности в области обращения с отходами</w:t>
            </w:r>
          </w:p>
        </w:tc>
        <w:tc>
          <w:tcPr>
            <w:tcW w:w="1984" w:type="dxa"/>
          </w:tcPr>
          <w:p w:rsidR="000E5699" w:rsidRPr="00DF503F" w:rsidRDefault="000E5699" w:rsidP="000E5699">
            <w:pPr>
              <w:spacing w:line="240" w:lineRule="auto"/>
              <w:jc w:val="center"/>
            </w:pPr>
            <w:r w:rsidRPr="00DF503F">
              <w:rPr>
                <w:rFonts w:ascii="Times New Roman" w:hAnsi="Times New Roman"/>
                <w:sz w:val="28"/>
                <w:szCs w:val="28"/>
              </w:rPr>
              <w:t>1 балл за правильное выполнение задание</w:t>
            </w:r>
          </w:p>
        </w:tc>
        <w:tc>
          <w:tcPr>
            <w:tcW w:w="1928" w:type="dxa"/>
          </w:tcPr>
          <w:p w:rsidR="000E5699" w:rsidRPr="00DF503F" w:rsidRDefault="000E5699"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Задания с выбором ответа: №3, №4, №5, №6, №7, №8, №9, №10, №11, №12, №13, №14, №15, №19, №20, №21, №22, №23, №25, №27, №37, №38, №39, №40, №41, №42, №43, №44, №47</w:t>
            </w:r>
          </w:p>
        </w:tc>
      </w:tr>
      <w:tr w:rsidR="00DF503F" w:rsidRPr="00DF503F" w:rsidTr="000E5699">
        <w:tc>
          <w:tcPr>
            <w:tcW w:w="5159" w:type="dxa"/>
          </w:tcPr>
          <w:p w:rsidR="000E5699" w:rsidRPr="00DF503F" w:rsidRDefault="000E5699" w:rsidP="000E5699">
            <w:pPr>
              <w:pStyle w:val="-11"/>
              <w:ind w:left="75"/>
              <w:jc w:val="center"/>
              <w:rPr>
                <w:szCs w:val="28"/>
              </w:rPr>
            </w:pPr>
            <w:r w:rsidRPr="00DF503F">
              <w:rPr>
                <w:szCs w:val="28"/>
              </w:rPr>
              <w:t>Требования охраны труда</w:t>
            </w:r>
          </w:p>
        </w:tc>
        <w:tc>
          <w:tcPr>
            <w:tcW w:w="1984" w:type="dxa"/>
          </w:tcPr>
          <w:p w:rsidR="000E5699" w:rsidRPr="00DF503F" w:rsidRDefault="000E5699" w:rsidP="000E5699">
            <w:pPr>
              <w:spacing w:line="240" w:lineRule="auto"/>
              <w:jc w:val="center"/>
            </w:pPr>
            <w:r w:rsidRPr="00DF503F">
              <w:rPr>
                <w:rFonts w:ascii="Times New Roman" w:hAnsi="Times New Roman"/>
                <w:sz w:val="28"/>
                <w:szCs w:val="28"/>
              </w:rPr>
              <w:t>1 балл за правильное выполнение задание</w:t>
            </w:r>
          </w:p>
        </w:tc>
        <w:tc>
          <w:tcPr>
            <w:tcW w:w="1928" w:type="dxa"/>
          </w:tcPr>
          <w:p w:rsidR="000E5699" w:rsidRPr="00DF503F" w:rsidRDefault="000E5699"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Задания с выбором ответа: №24, №48, №49, №50, №51, №103, №104</w:t>
            </w:r>
          </w:p>
          <w:p w:rsidR="000E5699" w:rsidRPr="00DF503F" w:rsidRDefault="000E5699"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 xml:space="preserve"> №105, №106, №107, №108, №109, №110, №111, №112, №113, №114, №115, №116, №117, №118, №119, №120, </w:t>
            </w:r>
          </w:p>
        </w:tc>
      </w:tr>
      <w:tr w:rsidR="00DF503F" w:rsidRPr="00DF503F" w:rsidTr="000E5699">
        <w:tc>
          <w:tcPr>
            <w:tcW w:w="5159" w:type="dxa"/>
          </w:tcPr>
          <w:p w:rsidR="000E5699" w:rsidRPr="00DF503F" w:rsidRDefault="000E5699" w:rsidP="000E5699">
            <w:pPr>
              <w:pStyle w:val="-11"/>
              <w:ind w:left="0"/>
              <w:jc w:val="center"/>
              <w:rPr>
                <w:szCs w:val="28"/>
              </w:rPr>
            </w:pPr>
            <w:r w:rsidRPr="00DF503F">
              <w:rPr>
                <w:szCs w:val="28"/>
              </w:rPr>
              <w:lastRenderedPageBreak/>
              <w:t>Технологии обращения с твердыми коммунальными отходами, представленные в информационно-технических справочниках по наилучшим доступным технологиям</w:t>
            </w:r>
          </w:p>
        </w:tc>
        <w:tc>
          <w:tcPr>
            <w:tcW w:w="1984" w:type="dxa"/>
          </w:tcPr>
          <w:p w:rsidR="000E5699" w:rsidRPr="00DF503F" w:rsidRDefault="000E5699" w:rsidP="000E5699">
            <w:pPr>
              <w:spacing w:line="240" w:lineRule="auto"/>
              <w:jc w:val="center"/>
            </w:pPr>
            <w:r w:rsidRPr="00DF503F">
              <w:rPr>
                <w:rFonts w:ascii="Times New Roman" w:hAnsi="Times New Roman"/>
                <w:sz w:val="28"/>
                <w:szCs w:val="28"/>
              </w:rPr>
              <w:t>1 балл за правильное выполнение задание</w:t>
            </w:r>
          </w:p>
        </w:tc>
        <w:tc>
          <w:tcPr>
            <w:tcW w:w="1928" w:type="dxa"/>
          </w:tcPr>
          <w:p w:rsidR="000E5699" w:rsidRPr="00DF503F" w:rsidRDefault="000E5699"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Задания с выбором ответа: №52, №</w:t>
            </w:r>
            <w:r w:rsidR="00C10E85" w:rsidRPr="00DF503F">
              <w:rPr>
                <w:rFonts w:ascii="Times New Roman" w:hAnsi="Times New Roman"/>
                <w:sz w:val="28"/>
                <w:szCs w:val="28"/>
                <w:lang w:eastAsia="ru-RU"/>
              </w:rPr>
              <w:t>53,</w:t>
            </w:r>
            <w:r w:rsidRPr="00DF503F">
              <w:rPr>
                <w:rFonts w:ascii="Times New Roman" w:hAnsi="Times New Roman"/>
                <w:sz w:val="28"/>
                <w:szCs w:val="28"/>
                <w:lang w:eastAsia="ru-RU"/>
              </w:rPr>
              <w:t xml:space="preserve"> №73</w:t>
            </w:r>
          </w:p>
          <w:p w:rsidR="00C10E85" w:rsidRPr="00DF503F" w:rsidRDefault="00C10E85"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Задание на установление последовательности: №54</w:t>
            </w:r>
          </w:p>
        </w:tc>
      </w:tr>
      <w:tr w:rsidR="00DF503F" w:rsidRPr="00DF503F" w:rsidTr="000E5699">
        <w:tc>
          <w:tcPr>
            <w:tcW w:w="5159" w:type="dxa"/>
          </w:tcPr>
          <w:p w:rsidR="000E5699" w:rsidRPr="00DF503F" w:rsidRDefault="000E5699" w:rsidP="000E5699">
            <w:pPr>
              <w:pStyle w:val="-11"/>
              <w:ind w:left="0"/>
              <w:jc w:val="center"/>
              <w:rPr>
                <w:szCs w:val="28"/>
              </w:rPr>
            </w:pPr>
            <w:r w:rsidRPr="00DF503F">
              <w:rPr>
                <w:szCs w:val="28"/>
              </w:rPr>
              <w:t>Использовать знания по трудовой функции кода A/01.5 «Разработка документов по обращению с отходами производства и потребления»</w:t>
            </w:r>
          </w:p>
        </w:tc>
        <w:tc>
          <w:tcPr>
            <w:tcW w:w="1984" w:type="dxa"/>
          </w:tcPr>
          <w:p w:rsidR="000E5699" w:rsidRPr="00DF503F" w:rsidRDefault="000E5699" w:rsidP="000E5699">
            <w:pPr>
              <w:spacing w:line="240" w:lineRule="auto"/>
              <w:jc w:val="center"/>
            </w:pPr>
            <w:r w:rsidRPr="00DF503F">
              <w:rPr>
                <w:rFonts w:ascii="Times New Roman" w:hAnsi="Times New Roman"/>
                <w:sz w:val="28"/>
                <w:szCs w:val="28"/>
              </w:rPr>
              <w:t>1 балл за правильное выполнение задание</w:t>
            </w:r>
          </w:p>
        </w:tc>
        <w:tc>
          <w:tcPr>
            <w:tcW w:w="1928" w:type="dxa"/>
          </w:tcPr>
          <w:p w:rsidR="000E5699" w:rsidRPr="00DF503F" w:rsidRDefault="000E5699" w:rsidP="00C10E85">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 xml:space="preserve">Задания с выбором ответа: </w:t>
            </w:r>
            <w:r w:rsidR="00C10E85" w:rsidRPr="00DF503F">
              <w:rPr>
                <w:rFonts w:ascii="Times New Roman" w:hAnsi="Times New Roman"/>
                <w:sz w:val="28"/>
                <w:szCs w:val="28"/>
                <w:lang w:eastAsia="ru-RU"/>
              </w:rPr>
              <w:t>№</w:t>
            </w:r>
            <w:r w:rsidRPr="00DF503F">
              <w:rPr>
                <w:rFonts w:ascii="Times New Roman" w:hAnsi="Times New Roman"/>
                <w:sz w:val="28"/>
                <w:szCs w:val="28"/>
                <w:lang w:eastAsia="ru-RU"/>
              </w:rPr>
              <w:t>66</w:t>
            </w:r>
            <w:r w:rsidR="00C10E85" w:rsidRPr="00DF503F">
              <w:rPr>
                <w:rFonts w:ascii="Times New Roman" w:hAnsi="Times New Roman"/>
                <w:sz w:val="28"/>
                <w:szCs w:val="28"/>
                <w:lang w:eastAsia="ru-RU"/>
              </w:rPr>
              <w:t>, №67, №68, №69, №70, №74, №75, №76, №77, №78, №79, №80, №81, №83, №84, №85, №86, №87, №88, №89, №90, №91, №92, №93</w:t>
            </w:r>
          </w:p>
        </w:tc>
      </w:tr>
      <w:tr w:rsidR="00DF503F" w:rsidRPr="00DF503F" w:rsidTr="000E5699">
        <w:tc>
          <w:tcPr>
            <w:tcW w:w="5159" w:type="dxa"/>
          </w:tcPr>
          <w:p w:rsidR="000E5699" w:rsidRPr="00DF503F" w:rsidRDefault="000E5699" w:rsidP="000E5699">
            <w:pPr>
              <w:pStyle w:val="-11"/>
              <w:ind w:left="0"/>
              <w:jc w:val="center"/>
              <w:rPr>
                <w:szCs w:val="28"/>
              </w:rPr>
            </w:pPr>
            <w:r w:rsidRPr="00DF503F">
              <w:rPr>
                <w:szCs w:val="28"/>
              </w:rPr>
              <w:t>Обобщать и использовать в работе современные направления развития отечественной и зарубежной науки и техники в сфере обращения с отходами</w:t>
            </w:r>
          </w:p>
        </w:tc>
        <w:tc>
          <w:tcPr>
            <w:tcW w:w="1984" w:type="dxa"/>
          </w:tcPr>
          <w:p w:rsidR="000E5699" w:rsidRPr="00DF503F" w:rsidRDefault="000E5699" w:rsidP="000E5699">
            <w:pPr>
              <w:spacing w:line="240" w:lineRule="auto"/>
              <w:jc w:val="center"/>
            </w:pPr>
            <w:r w:rsidRPr="00DF503F">
              <w:rPr>
                <w:rFonts w:ascii="Times New Roman" w:hAnsi="Times New Roman"/>
                <w:sz w:val="28"/>
                <w:szCs w:val="28"/>
              </w:rPr>
              <w:t>1 балл за правильное выполнение задание</w:t>
            </w:r>
          </w:p>
        </w:tc>
        <w:tc>
          <w:tcPr>
            <w:tcW w:w="1928" w:type="dxa"/>
          </w:tcPr>
          <w:p w:rsidR="000E5699" w:rsidRPr="00DF503F" w:rsidRDefault="000E5699"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Задания с выбором ответа: №82</w:t>
            </w:r>
          </w:p>
        </w:tc>
      </w:tr>
      <w:tr w:rsidR="00DF503F" w:rsidRPr="00DF503F" w:rsidTr="000E5699">
        <w:tc>
          <w:tcPr>
            <w:tcW w:w="5159" w:type="dxa"/>
          </w:tcPr>
          <w:p w:rsidR="000E5699" w:rsidRPr="00DF503F" w:rsidRDefault="000E5699" w:rsidP="000E5699">
            <w:pPr>
              <w:pStyle w:val="-11"/>
              <w:ind w:left="0"/>
              <w:jc w:val="center"/>
              <w:rPr>
                <w:szCs w:val="28"/>
              </w:rPr>
            </w:pPr>
            <w:r w:rsidRPr="00DF503F">
              <w:rPr>
                <w:szCs w:val="28"/>
              </w:rPr>
              <w:t>Оценивать социально-экономическую и экологическую эффективность внедрения современных технологий сбора, транспортирования, переработки и захоронения отходов</w:t>
            </w:r>
          </w:p>
        </w:tc>
        <w:tc>
          <w:tcPr>
            <w:tcW w:w="1984" w:type="dxa"/>
          </w:tcPr>
          <w:p w:rsidR="000E5699" w:rsidRPr="00DF503F" w:rsidRDefault="000E5699" w:rsidP="000E5699">
            <w:pPr>
              <w:spacing w:line="240" w:lineRule="auto"/>
              <w:jc w:val="center"/>
            </w:pPr>
            <w:r w:rsidRPr="00DF503F">
              <w:rPr>
                <w:rFonts w:ascii="Times New Roman" w:hAnsi="Times New Roman"/>
                <w:sz w:val="28"/>
                <w:szCs w:val="28"/>
              </w:rPr>
              <w:t>1 балл за правильное выполнение задание</w:t>
            </w:r>
          </w:p>
        </w:tc>
        <w:tc>
          <w:tcPr>
            <w:tcW w:w="1928" w:type="dxa"/>
          </w:tcPr>
          <w:p w:rsidR="000E5699" w:rsidRPr="00DF503F" w:rsidRDefault="000E5699" w:rsidP="000E5699">
            <w:pPr>
              <w:widowControl w:val="0"/>
              <w:autoSpaceDE w:val="0"/>
              <w:autoSpaceDN w:val="0"/>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Задания с выбором ответа: №61, №62, №63, №64, №65, №71</w:t>
            </w:r>
          </w:p>
        </w:tc>
      </w:tr>
    </w:tbl>
    <w:p w:rsidR="00D31E83" w:rsidRPr="00DF503F" w:rsidRDefault="00D31E83" w:rsidP="005312F7">
      <w:pPr>
        <w:widowControl w:val="0"/>
        <w:autoSpaceDE w:val="0"/>
        <w:autoSpaceDN w:val="0"/>
        <w:spacing w:before="240" w:after="0" w:line="240" w:lineRule="auto"/>
        <w:jc w:val="both"/>
        <w:rPr>
          <w:rFonts w:ascii="Times New Roman" w:hAnsi="Times New Roman"/>
          <w:sz w:val="28"/>
          <w:szCs w:val="28"/>
        </w:rPr>
      </w:pPr>
      <w:r w:rsidRPr="00DF503F">
        <w:rPr>
          <w:rFonts w:ascii="Times New Roman" w:hAnsi="Times New Roman"/>
          <w:sz w:val="28"/>
          <w:szCs w:val="28"/>
        </w:rPr>
        <w:lastRenderedPageBreak/>
        <w:t>Общая информация по структуре заданий для теоретического этапа</w:t>
      </w:r>
      <w:r w:rsidRPr="00DF503F">
        <w:rPr>
          <w:rFonts w:ascii="Times New Roman" w:hAnsi="Times New Roman"/>
          <w:b/>
          <w:bCs/>
          <w:sz w:val="28"/>
          <w:szCs w:val="28"/>
        </w:rPr>
        <w:t xml:space="preserve"> </w:t>
      </w:r>
      <w:r w:rsidRPr="00DF503F">
        <w:rPr>
          <w:rFonts w:ascii="Times New Roman" w:hAnsi="Times New Roman"/>
          <w:sz w:val="28"/>
          <w:szCs w:val="28"/>
        </w:rPr>
        <w:t>профессионального экзамена:</w:t>
      </w:r>
    </w:p>
    <w:p w:rsidR="00D31E83" w:rsidRPr="00DF503F" w:rsidRDefault="00D31E83" w:rsidP="005312F7">
      <w:pPr>
        <w:widowControl w:val="0"/>
        <w:autoSpaceDE w:val="0"/>
        <w:autoSpaceDN w:val="0"/>
        <w:spacing w:after="0" w:line="240" w:lineRule="auto"/>
        <w:jc w:val="both"/>
        <w:rPr>
          <w:rFonts w:ascii="Times New Roman" w:hAnsi="Times New Roman"/>
          <w:sz w:val="28"/>
          <w:szCs w:val="28"/>
        </w:rPr>
      </w:pPr>
      <w:r w:rsidRPr="00DF503F">
        <w:rPr>
          <w:rFonts w:ascii="Times New Roman" w:hAnsi="Times New Roman"/>
          <w:sz w:val="28"/>
          <w:szCs w:val="28"/>
        </w:rPr>
        <w:t>количество заданий с выбором ответа:</w:t>
      </w:r>
      <w:r w:rsidR="00C8208C" w:rsidRPr="00DF503F">
        <w:rPr>
          <w:rFonts w:ascii="Times New Roman" w:hAnsi="Times New Roman"/>
          <w:sz w:val="28"/>
          <w:szCs w:val="28"/>
        </w:rPr>
        <w:t xml:space="preserve"> </w:t>
      </w:r>
      <w:r w:rsidR="009B36F0" w:rsidRPr="00DF503F">
        <w:rPr>
          <w:rFonts w:ascii="Times New Roman" w:hAnsi="Times New Roman"/>
          <w:sz w:val="28"/>
          <w:szCs w:val="28"/>
        </w:rPr>
        <w:t>120</w:t>
      </w:r>
      <w:r w:rsidRPr="00DF503F">
        <w:rPr>
          <w:rFonts w:ascii="Times New Roman" w:hAnsi="Times New Roman"/>
          <w:sz w:val="28"/>
          <w:szCs w:val="28"/>
        </w:rPr>
        <w:t>;</w:t>
      </w:r>
    </w:p>
    <w:p w:rsidR="00D31E83" w:rsidRPr="00DF503F" w:rsidRDefault="00D31E83" w:rsidP="005312F7">
      <w:pPr>
        <w:widowControl w:val="0"/>
        <w:autoSpaceDE w:val="0"/>
        <w:autoSpaceDN w:val="0"/>
        <w:spacing w:after="0" w:line="240" w:lineRule="auto"/>
        <w:jc w:val="both"/>
        <w:rPr>
          <w:rFonts w:ascii="Times New Roman" w:hAnsi="Times New Roman"/>
          <w:sz w:val="28"/>
          <w:szCs w:val="28"/>
        </w:rPr>
      </w:pPr>
      <w:r w:rsidRPr="00DF503F">
        <w:rPr>
          <w:rFonts w:ascii="Times New Roman" w:hAnsi="Times New Roman"/>
          <w:sz w:val="28"/>
          <w:szCs w:val="28"/>
        </w:rPr>
        <w:t>количество заданий с открытым ответом:</w:t>
      </w:r>
      <w:r w:rsidR="00A35294" w:rsidRPr="00DF503F">
        <w:rPr>
          <w:rFonts w:ascii="Times New Roman" w:hAnsi="Times New Roman"/>
          <w:sz w:val="28"/>
          <w:szCs w:val="28"/>
        </w:rPr>
        <w:t xml:space="preserve"> </w:t>
      </w:r>
      <w:r w:rsidR="00C10E85" w:rsidRPr="00DF503F">
        <w:rPr>
          <w:rFonts w:ascii="Times New Roman" w:hAnsi="Times New Roman"/>
          <w:sz w:val="28"/>
          <w:szCs w:val="28"/>
        </w:rPr>
        <w:t>—</w:t>
      </w:r>
      <w:r w:rsidRPr="00DF503F">
        <w:rPr>
          <w:rFonts w:ascii="Times New Roman" w:hAnsi="Times New Roman"/>
          <w:sz w:val="28"/>
          <w:szCs w:val="28"/>
        </w:rPr>
        <w:t>;</w:t>
      </w:r>
    </w:p>
    <w:p w:rsidR="00D31E83" w:rsidRPr="00DF503F" w:rsidRDefault="00D31E83" w:rsidP="005312F7">
      <w:pPr>
        <w:widowControl w:val="0"/>
        <w:autoSpaceDE w:val="0"/>
        <w:autoSpaceDN w:val="0"/>
        <w:spacing w:after="0" w:line="240" w:lineRule="auto"/>
        <w:jc w:val="both"/>
        <w:rPr>
          <w:rFonts w:ascii="Times New Roman" w:hAnsi="Times New Roman"/>
          <w:sz w:val="28"/>
          <w:szCs w:val="28"/>
        </w:rPr>
      </w:pPr>
      <w:r w:rsidRPr="00DF503F">
        <w:rPr>
          <w:rFonts w:ascii="Times New Roman" w:hAnsi="Times New Roman"/>
          <w:sz w:val="28"/>
          <w:szCs w:val="28"/>
        </w:rPr>
        <w:t>количество заданий на установление соответствия:</w:t>
      </w:r>
      <w:r w:rsidR="00A35294" w:rsidRPr="00DF503F">
        <w:rPr>
          <w:rFonts w:ascii="Times New Roman" w:hAnsi="Times New Roman"/>
          <w:sz w:val="28"/>
          <w:szCs w:val="28"/>
        </w:rPr>
        <w:t xml:space="preserve"> </w:t>
      </w:r>
      <w:r w:rsidR="00C10E85" w:rsidRPr="00DF503F">
        <w:rPr>
          <w:rFonts w:ascii="Times New Roman" w:hAnsi="Times New Roman"/>
          <w:sz w:val="28"/>
          <w:szCs w:val="28"/>
        </w:rPr>
        <w:t>—</w:t>
      </w:r>
      <w:r w:rsidRPr="00DF503F">
        <w:rPr>
          <w:rFonts w:ascii="Times New Roman" w:hAnsi="Times New Roman"/>
          <w:sz w:val="28"/>
          <w:szCs w:val="28"/>
        </w:rPr>
        <w:t>;</w:t>
      </w:r>
    </w:p>
    <w:p w:rsidR="00D31E83" w:rsidRPr="00DF503F" w:rsidRDefault="00D31E83" w:rsidP="005312F7">
      <w:pPr>
        <w:widowControl w:val="0"/>
        <w:autoSpaceDE w:val="0"/>
        <w:autoSpaceDN w:val="0"/>
        <w:spacing w:after="0" w:line="240" w:lineRule="auto"/>
        <w:jc w:val="both"/>
        <w:rPr>
          <w:rFonts w:ascii="Times New Roman" w:hAnsi="Times New Roman"/>
          <w:sz w:val="28"/>
          <w:szCs w:val="28"/>
        </w:rPr>
      </w:pPr>
      <w:r w:rsidRPr="00DF503F">
        <w:rPr>
          <w:rFonts w:ascii="Times New Roman" w:hAnsi="Times New Roman"/>
          <w:sz w:val="28"/>
          <w:szCs w:val="28"/>
        </w:rPr>
        <w:t>количество заданий на установление последовательности:</w:t>
      </w:r>
      <w:r w:rsidR="009A21FE" w:rsidRPr="00DF503F">
        <w:rPr>
          <w:rFonts w:ascii="Times New Roman" w:hAnsi="Times New Roman"/>
          <w:sz w:val="28"/>
          <w:szCs w:val="28"/>
        </w:rPr>
        <w:t xml:space="preserve"> </w:t>
      </w:r>
      <w:r w:rsidR="00C10E85" w:rsidRPr="00DF503F">
        <w:rPr>
          <w:rFonts w:ascii="Times New Roman" w:hAnsi="Times New Roman"/>
          <w:sz w:val="28"/>
          <w:szCs w:val="28"/>
        </w:rPr>
        <w:t>1</w:t>
      </w:r>
      <w:r w:rsidRPr="00DF503F">
        <w:rPr>
          <w:rFonts w:ascii="Times New Roman" w:hAnsi="Times New Roman"/>
          <w:sz w:val="28"/>
          <w:szCs w:val="28"/>
        </w:rPr>
        <w:t>;</w:t>
      </w:r>
    </w:p>
    <w:p w:rsidR="00D31E83" w:rsidRPr="00DF503F" w:rsidRDefault="00D31E83" w:rsidP="005312F7">
      <w:pPr>
        <w:widowControl w:val="0"/>
        <w:autoSpaceDE w:val="0"/>
        <w:autoSpaceDN w:val="0"/>
        <w:spacing w:after="0" w:line="240" w:lineRule="auto"/>
        <w:jc w:val="both"/>
        <w:rPr>
          <w:rFonts w:ascii="Times New Roman" w:hAnsi="Times New Roman"/>
          <w:sz w:val="28"/>
          <w:szCs w:val="28"/>
        </w:rPr>
      </w:pPr>
      <w:r w:rsidRPr="00DF503F">
        <w:rPr>
          <w:rFonts w:ascii="Times New Roman" w:hAnsi="Times New Roman"/>
          <w:sz w:val="28"/>
          <w:szCs w:val="28"/>
        </w:rPr>
        <w:t xml:space="preserve">время выполнения заданий для теоретического этапа экзамена: </w:t>
      </w:r>
      <w:r w:rsidR="009A345C" w:rsidRPr="00DF503F">
        <w:rPr>
          <w:rFonts w:ascii="Times New Roman" w:hAnsi="Times New Roman"/>
          <w:sz w:val="28"/>
          <w:szCs w:val="28"/>
        </w:rPr>
        <w:t>120</w:t>
      </w:r>
      <w:r w:rsidR="00B07752" w:rsidRPr="00DF503F">
        <w:rPr>
          <w:rFonts w:ascii="Times New Roman" w:hAnsi="Times New Roman"/>
          <w:sz w:val="28"/>
          <w:szCs w:val="28"/>
        </w:rPr>
        <w:t xml:space="preserve"> минут.</w:t>
      </w:r>
    </w:p>
    <w:p w:rsidR="00D31E83" w:rsidRPr="00DF503F" w:rsidRDefault="00D31E83" w:rsidP="003B2A58">
      <w:pPr>
        <w:pStyle w:val="1"/>
        <w:spacing w:line="240" w:lineRule="auto"/>
        <w:jc w:val="both"/>
        <w:rPr>
          <w:rFonts w:ascii="Times New Roman" w:hAnsi="Times New Roman"/>
          <w:b/>
          <w:color w:val="auto"/>
          <w:sz w:val="28"/>
          <w:szCs w:val="28"/>
          <w:lang w:eastAsia="ru-RU"/>
        </w:rPr>
      </w:pPr>
      <w:bookmarkStart w:id="13" w:name="_Toc499494487"/>
      <w:bookmarkStart w:id="14" w:name="_Toc18945180"/>
      <w:r w:rsidRPr="00DF503F">
        <w:rPr>
          <w:rFonts w:ascii="Times New Roman" w:hAnsi="Times New Roman"/>
          <w:b/>
          <w:color w:val="auto"/>
          <w:sz w:val="28"/>
          <w:szCs w:val="28"/>
          <w:lang w:eastAsia="ru-RU"/>
        </w:rPr>
        <w:t>6. Спецификация заданий для практического этапа профессионального экзамена</w:t>
      </w:r>
      <w:bookmarkEnd w:id="13"/>
      <w:bookmarkEnd w:id="14"/>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DF503F" w:rsidRPr="00DF503F" w:rsidTr="0020085E">
        <w:trPr>
          <w:tblHeader/>
        </w:trPr>
        <w:tc>
          <w:tcPr>
            <w:tcW w:w="4111" w:type="dxa"/>
          </w:tcPr>
          <w:p w:rsidR="00D31E83" w:rsidRPr="00DF503F" w:rsidRDefault="00D31E83" w:rsidP="00856B99">
            <w:pPr>
              <w:widowControl w:val="0"/>
              <w:autoSpaceDE w:val="0"/>
              <w:autoSpaceDN w:val="0"/>
              <w:spacing w:after="0" w:line="240" w:lineRule="auto"/>
              <w:jc w:val="center"/>
              <w:rPr>
                <w:rFonts w:ascii="Times New Roman" w:hAnsi="Times New Roman"/>
                <w:sz w:val="28"/>
                <w:szCs w:val="28"/>
              </w:rPr>
            </w:pPr>
            <w:r w:rsidRPr="00DF503F">
              <w:rPr>
                <w:rFonts w:ascii="Times New Roman" w:hAnsi="Times New Roman"/>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686" w:type="dxa"/>
          </w:tcPr>
          <w:p w:rsidR="00D31E83" w:rsidRPr="00DF503F" w:rsidRDefault="00D31E83" w:rsidP="00856B99">
            <w:pPr>
              <w:widowControl w:val="0"/>
              <w:autoSpaceDE w:val="0"/>
              <w:autoSpaceDN w:val="0"/>
              <w:spacing w:after="0" w:line="240" w:lineRule="auto"/>
              <w:jc w:val="center"/>
              <w:rPr>
                <w:rFonts w:ascii="Times New Roman" w:hAnsi="Times New Roman"/>
                <w:sz w:val="28"/>
                <w:szCs w:val="28"/>
              </w:rPr>
            </w:pPr>
            <w:r w:rsidRPr="00DF503F">
              <w:rPr>
                <w:rFonts w:ascii="Times New Roman" w:hAnsi="Times New Roman"/>
                <w:sz w:val="28"/>
                <w:szCs w:val="28"/>
              </w:rPr>
              <w:t>Критерии оценки квалификации</w:t>
            </w:r>
          </w:p>
        </w:tc>
        <w:tc>
          <w:tcPr>
            <w:tcW w:w="1842" w:type="dxa"/>
          </w:tcPr>
          <w:p w:rsidR="00D31E83" w:rsidRPr="00DF503F" w:rsidRDefault="00D31E83" w:rsidP="00856B99">
            <w:pPr>
              <w:widowControl w:val="0"/>
              <w:autoSpaceDE w:val="0"/>
              <w:autoSpaceDN w:val="0"/>
              <w:spacing w:after="0" w:line="240" w:lineRule="auto"/>
              <w:jc w:val="center"/>
              <w:rPr>
                <w:rFonts w:ascii="Times New Roman" w:hAnsi="Times New Roman"/>
                <w:sz w:val="28"/>
                <w:szCs w:val="28"/>
              </w:rPr>
            </w:pPr>
            <w:r w:rsidRPr="00DF503F">
              <w:rPr>
                <w:rFonts w:ascii="Times New Roman" w:hAnsi="Times New Roman"/>
                <w:sz w:val="28"/>
                <w:szCs w:val="28"/>
              </w:rPr>
              <w:t>Тип и № задания</w:t>
            </w:r>
          </w:p>
        </w:tc>
      </w:tr>
      <w:tr w:rsidR="00DF503F" w:rsidRPr="00DF503F" w:rsidTr="0020085E">
        <w:trPr>
          <w:tblHeader/>
        </w:trPr>
        <w:tc>
          <w:tcPr>
            <w:tcW w:w="4111" w:type="dxa"/>
          </w:tcPr>
          <w:p w:rsidR="00D31E83" w:rsidRPr="00DF503F" w:rsidRDefault="00D31E83" w:rsidP="005312F7">
            <w:pPr>
              <w:widowControl w:val="0"/>
              <w:autoSpaceDE w:val="0"/>
              <w:autoSpaceDN w:val="0"/>
              <w:spacing w:after="0" w:line="240" w:lineRule="auto"/>
              <w:jc w:val="center"/>
              <w:rPr>
                <w:rFonts w:ascii="Times New Roman" w:hAnsi="Times New Roman"/>
                <w:sz w:val="28"/>
                <w:szCs w:val="28"/>
              </w:rPr>
            </w:pPr>
            <w:r w:rsidRPr="00DF503F">
              <w:rPr>
                <w:rFonts w:ascii="Times New Roman" w:hAnsi="Times New Roman"/>
                <w:sz w:val="28"/>
                <w:szCs w:val="28"/>
              </w:rPr>
              <w:t>1</w:t>
            </w:r>
          </w:p>
        </w:tc>
        <w:tc>
          <w:tcPr>
            <w:tcW w:w="3686" w:type="dxa"/>
          </w:tcPr>
          <w:p w:rsidR="00D31E83" w:rsidRPr="00DF503F" w:rsidRDefault="00D31E83" w:rsidP="005312F7">
            <w:pPr>
              <w:widowControl w:val="0"/>
              <w:autoSpaceDE w:val="0"/>
              <w:autoSpaceDN w:val="0"/>
              <w:spacing w:after="0" w:line="240" w:lineRule="auto"/>
              <w:jc w:val="center"/>
              <w:rPr>
                <w:rFonts w:ascii="Times New Roman" w:hAnsi="Times New Roman"/>
                <w:sz w:val="28"/>
                <w:szCs w:val="28"/>
              </w:rPr>
            </w:pPr>
            <w:r w:rsidRPr="00DF503F">
              <w:rPr>
                <w:rFonts w:ascii="Times New Roman" w:hAnsi="Times New Roman"/>
                <w:sz w:val="28"/>
                <w:szCs w:val="28"/>
              </w:rPr>
              <w:t>2</w:t>
            </w:r>
          </w:p>
        </w:tc>
        <w:tc>
          <w:tcPr>
            <w:tcW w:w="1842" w:type="dxa"/>
          </w:tcPr>
          <w:p w:rsidR="00D31E83" w:rsidRPr="00DF503F" w:rsidRDefault="00D31E83" w:rsidP="005312F7">
            <w:pPr>
              <w:widowControl w:val="0"/>
              <w:autoSpaceDE w:val="0"/>
              <w:autoSpaceDN w:val="0"/>
              <w:spacing w:after="0" w:line="240" w:lineRule="auto"/>
              <w:jc w:val="center"/>
              <w:rPr>
                <w:rFonts w:ascii="Times New Roman" w:hAnsi="Times New Roman"/>
                <w:sz w:val="28"/>
                <w:szCs w:val="28"/>
              </w:rPr>
            </w:pPr>
            <w:r w:rsidRPr="00DF503F">
              <w:rPr>
                <w:rFonts w:ascii="Times New Roman" w:hAnsi="Times New Roman"/>
                <w:sz w:val="28"/>
                <w:szCs w:val="28"/>
              </w:rPr>
              <w:t>3</w:t>
            </w:r>
          </w:p>
        </w:tc>
      </w:tr>
      <w:tr w:rsidR="00DF503F" w:rsidRPr="00DF503F" w:rsidTr="00393707">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rsidR="0020085E" w:rsidRPr="00DF503F" w:rsidRDefault="003127CA" w:rsidP="00856B99">
            <w:pPr>
              <w:spacing w:after="0" w:line="240" w:lineRule="auto"/>
              <w:jc w:val="both"/>
              <w:rPr>
                <w:rFonts w:ascii="Times New Roman" w:hAnsi="Times New Roman"/>
                <w:bCs/>
                <w:sz w:val="28"/>
                <w:szCs w:val="28"/>
                <w:lang w:eastAsia="ru-RU"/>
              </w:rPr>
            </w:pPr>
            <w:r w:rsidRPr="00DF503F">
              <w:rPr>
                <w:rFonts w:ascii="Times New Roman" w:hAnsi="Times New Roman"/>
                <w:bCs/>
                <w:sz w:val="28"/>
                <w:szCs w:val="28"/>
                <w:lang w:eastAsia="ru-RU"/>
              </w:rPr>
              <w:t>Организация инфраструктуры экологически безопасного обезвреживания и переработки отхо</w:t>
            </w:r>
            <w:r w:rsidR="00856B99" w:rsidRPr="00DF503F">
              <w:rPr>
                <w:rFonts w:ascii="Times New Roman" w:hAnsi="Times New Roman"/>
                <w:bCs/>
                <w:sz w:val="28"/>
                <w:szCs w:val="28"/>
                <w:lang w:eastAsia="ru-RU"/>
              </w:rPr>
              <w:t xml:space="preserve">дов производства и потребления </w:t>
            </w:r>
          </w:p>
        </w:tc>
        <w:tc>
          <w:tcPr>
            <w:tcW w:w="3686" w:type="dxa"/>
          </w:tcPr>
          <w:p w:rsidR="009326E9" w:rsidRPr="00DF503F" w:rsidRDefault="009326E9" w:rsidP="00856B99">
            <w:pPr>
              <w:spacing w:after="0" w:line="240" w:lineRule="auto"/>
              <w:rPr>
                <w:rFonts w:ascii="Times New Roman" w:hAnsi="Times New Roman"/>
                <w:bCs/>
                <w:sz w:val="28"/>
                <w:szCs w:val="28"/>
                <w:lang w:eastAsia="ru-RU"/>
              </w:rPr>
            </w:pPr>
            <w:r w:rsidRPr="00DF503F">
              <w:rPr>
                <w:rFonts w:ascii="Times New Roman" w:hAnsi="Times New Roman"/>
                <w:bCs/>
                <w:sz w:val="28"/>
                <w:szCs w:val="28"/>
                <w:lang w:eastAsia="ru-RU"/>
              </w:rPr>
              <w:t>Соответствие требованиям</w:t>
            </w:r>
            <w:r w:rsidR="003125A1" w:rsidRPr="00DF503F">
              <w:rPr>
                <w:rFonts w:ascii="Times New Roman" w:hAnsi="Times New Roman"/>
                <w:bCs/>
                <w:sz w:val="28"/>
                <w:szCs w:val="28"/>
                <w:lang w:eastAsia="ru-RU"/>
              </w:rPr>
              <w:t>:</w:t>
            </w:r>
            <w:r w:rsidRPr="00DF503F">
              <w:rPr>
                <w:rFonts w:ascii="Times New Roman" w:hAnsi="Times New Roman"/>
                <w:bCs/>
                <w:sz w:val="28"/>
                <w:szCs w:val="28"/>
                <w:lang w:eastAsia="ru-RU"/>
              </w:rPr>
              <w:t xml:space="preserve"> </w:t>
            </w:r>
          </w:p>
          <w:p w:rsidR="0020085E" w:rsidRPr="00DF503F" w:rsidRDefault="009326E9" w:rsidP="003125A1">
            <w:pPr>
              <w:spacing w:after="0" w:line="240" w:lineRule="auto"/>
              <w:rPr>
                <w:rFonts w:ascii="Times New Roman" w:hAnsi="Times New Roman"/>
                <w:bCs/>
                <w:sz w:val="28"/>
                <w:szCs w:val="28"/>
                <w:lang w:eastAsia="ru-RU"/>
              </w:rPr>
            </w:pPr>
            <w:r w:rsidRPr="00DF503F">
              <w:rPr>
                <w:rFonts w:ascii="Times New Roman" w:hAnsi="Times New Roman"/>
                <w:bCs/>
                <w:sz w:val="28"/>
                <w:szCs w:val="28"/>
                <w:lang w:eastAsia="ru-RU"/>
              </w:rPr>
              <w:t>Методических рекомендаций по оценке объемов образования отходов производства и потребления, Москва, 2003, ГУ НИЦПУРО</w:t>
            </w:r>
          </w:p>
        </w:tc>
        <w:tc>
          <w:tcPr>
            <w:tcW w:w="1842" w:type="dxa"/>
          </w:tcPr>
          <w:p w:rsidR="0020085E" w:rsidRPr="00DF503F" w:rsidRDefault="00F21C94" w:rsidP="00F21C94">
            <w:pPr>
              <w:spacing w:after="0" w:line="240" w:lineRule="auto"/>
              <w:jc w:val="center"/>
              <w:rPr>
                <w:rFonts w:ascii="Times New Roman" w:hAnsi="Times New Roman"/>
                <w:bCs/>
                <w:sz w:val="28"/>
                <w:szCs w:val="28"/>
              </w:rPr>
            </w:pPr>
            <w:r>
              <w:rPr>
                <w:rFonts w:ascii="Times New Roman" w:hAnsi="Times New Roman"/>
                <w:bCs/>
                <w:sz w:val="28"/>
                <w:szCs w:val="28"/>
              </w:rPr>
              <w:t>1, 2</w:t>
            </w:r>
            <w:bookmarkStart w:id="15" w:name="_GoBack"/>
            <w:bookmarkEnd w:id="15"/>
            <w:r w:rsidR="006F550C" w:rsidRPr="00DF503F">
              <w:rPr>
                <w:rFonts w:ascii="Times New Roman" w:hAnsi="Times New Roman"/>
                <w:bCs/>
                <w:sz w:val="28"/>
                <w:szCs w:val="28"/>
              </w:rPr>
              <w:t xml:space="preserve"> </w:t>
            </w:r>
          </w:p>
        </w:tc>
      </w:tr>
    </w:tbl>
    <w:p w:rsidR="00856B99" w:rsidRPr="00DF503F" w:rsidRDefault="00856B99" w:rsidP="00042F56">
      <w:pPr>
        <w:keepNext/>
        <w:keepLines/>
        <w:numPr>
          <w:ilvl w:val="0"/>
          <w:numId w:val="32"/>
        </w:numPr>
        <w:spacing w:after="0" w:line="240" w:lineRule="auto"/>
        <w:ind w:left="0" w:firstLine="0"/>
        <w:jc w:val="both"/>
        <w:outlineLvl w:val="0"/>
        <w:rPr>
          <w:rFonts w:ascii="Times New Roman" w:hAnsi="Times New Roman"/>
          <w:b/>
          <w:sz w:val="28"/>
          <w:szCs w:val="28"/>
        </w:rPr>
      </w:pPr>
      <w:bookmarkStart w:id="16" w:name="_Toc532996968"/>
      <w:bookmarkStart w:id="17" w:name="_Toc18945181"/>
      <w:r w:rsidRPr="00DF503F">
        <w:rPr>
          <w:rFonts w:ascii="Times New Roman" w:hAnsi="Times New Roman"/>
          <w:b/>
          <w:sz w:val="28"/>
          <w:szCs w:val="28"/>
        </w:rPr>
        <w:t>Материально-техническое обеспечение оценочных мероприятий (теоретической и практической частей профессионального экзамена)</w:t>
      </w:r>
      <w:bookmarkEnd w:id="16"/>
      <w:bookmarkEnd w:id="17"/>
    </w:p>
    <w:p w:rsidR="00856B99" w:rsidRPr="00DF503F" w:rsidRDefault="00856B99" w:rsidP="00856B99">
      <w:pPr>
        <w:spacing w:after="0" w:line="240" w:lineRule="auto"/>
        <w:ind w:firstLine="709"/>
        <w:jc w:val="both"/>
        <w:rPr>
          <w:rFonts w:ascii="Times New Roman" w:hAnsi="Times New Roman"/>
          <w:sz w:val="28"/>
          <w:szCs w:val="28"/>
        </w:rPr>
      </w:pPr>
      <w:bookmarkStart w:id="18" w:name="_Toc499494489"/>
      <w:r w:rsidRPr="00DF503F">
        <w:rPr>
          <w:rFonts w:ascii="Times New Roman" w:hAnsi="Times New Roman"/>
          <w:sz w:val="28"/>
          <w:szCs w:val="28"/>
        </w:rPr>
        <w:t xml:space="preserve">7.1 Помещение не менее 20 (двадцать) </w:t>
      </w:r>
      <w:proofErr w:type="spellStart"/>
      <w:proofErr w:type="gramStart"/>
      <w:r w:rsidRPr="00DF503F">
        <w:rPr>
          <w:rFonts w:ascii="Times New Roman" w:hAnsi="Times New Roman"/>
          <w:sz w:val="28"/>
          <w:szCs w:val="28"/>
        </w:rPr>
        <w:t>кв.м</w:t>
      </w:r>
      <w:proofErr w:type="spellEnd"/>
      <w:proofErr w:type="gramEnd"/>
      <w:r w:rsidRPr="00DF503F">
        <w:rPr>
          <w:rFonts w:ascii="Times New Roman" w:hAnsi="Times New Roman"/>
          <w:sz w:val="28"/>
          <w:szCs w:val="28"/>
        </w:rPr>
        <w:t xml:space="preserve"> в административном здании, отвечающем требованиям пожарной санитарным правилам и нормам (СанПиН), предъявляемым к административным или к учебным помещениям.</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7.2 Комплект столов и стульев не менее чем на 5 (пять) человек.</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7.3 Персональные компьютеры со встроенными видеокамерой и микрофоном, не менее чем 5 (пять) штук, с годом выпуска не позднее 5 (пяти) лет до даты проведения оценки квалификации.</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7.4 Минимальные требования к персональным компьютерам:</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 процессор «</w:t>
      </w:r>
      <w:proofErr w:type="spellStart"/>
      <w:r w:rsidRPr="00DF503F">
        <w:rPr>
          <w:rFonts w:ascii="Times New Roman" w:hAnsi="Times New Roman"/>
          <w:sz w:val="28"/>
          <w:szCs w:val="28"/>
        </w:rPr>
        <w:t>Intel</w:t>
      </w:r>
      <w:proofErr w:type="spellEnd"/>
      <w:r w:rsidRPr="00DF503F">
        <w:rPr>
          <w:rFonts w:ascii="Times New Roman" w:hAnsi="Times New Roman"/>
          <w:sz w:val="28"/>
          <w:szCs w:val="28"/>
        </w:rPr>
        <w:t xml:space="preserve"> </w:t>
      </w:r>
      <w:proofErr w:type="spellStart"/>
      <w:r w:rsidRPr="00DF503F">
        <w:rPr>
          <w:rFonts w:ascii="Times New Roman" w:hAnsi="Times New Roman"/>
          <w:sz w:val="28"/>
          <w:szCs w:val="28"/>
        </w:rPr>
        <w:t>Pentum</w:t>
      </w:r>
      <w:proofErr w:type="spellEnd"/>
      <w:r w:rsidRPr="00DF503F">
        <w:rPr>
          <w:rFonts w:ascii="Times New Roman" w:hAnsi="Times New Roman"/>
          <w:sz w:val="28"/>
          <w:szCs w:val="28"/>
        </w:rPr>
        <w:t xml:space="preserve"> 4» (или аналогичный) с тактовой частотой процессора не менее 1,8 </w:t>
      </w:r>
      <w:proofErr w:type="spellStart"/>
      <w:r w:rsidRPr="00DF503F">
        <w:rPr>
          <w:rFonts w:ascii="Times New Roman" w:hAnsi="Times New Roman"/>
          <w:sz w:val="28"/>
          <w:szCs w:val="28"/>
        </w:rPr>
        <w:t>Ггц</w:t>
      </w:r>
      <w:proofErr w:type="spellEnd"/>
      <w:r w:rsidRPr="00DF503F">
        <w:rPr>
          <w:rFonts w:ascii="Times New Roman" w:hAnsi="Times New Roman"/>
          <w:sz w:val="28"/>
          <w:szCs w:val="28"/>
        </w:rPr>
        <w:t>,</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 размер оперативного запоминающего устройства (ОЗУ) – 2 Гб.</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7.5 Требования к программному обеспечению компьютеров:</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 «</w:t>
      </w:r>
      <w:proofErr w:type="spellStart"/>
      <w:r w:rsidRPr="00DF503F">
        <w:rPr>
          <w:rFonts w:ascii="Times New Roman" w:hAnsi="Times New Roman"/>
          <w:sz w:val="28"/>
          <w:szCs w:val="28"/>
        </w:rPr>
        <w:t>MicrosoftWindows</w:t>
      </w:r>
      <w:proofErr w:type="spellEnd"/>
      <w:r w:rsidRPr="00DF503F">
        <w:rPr>
          <w:rFonts w:ascii="Times New Roman" w:hAnsi="Times New Roman"/>
          <w:sz w:val="28"/>
          <w:szCs w:val="28"/>
        </w:rPr>
        <w:t xml:space="preserve"> 7» и все последующие версии,</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 интернет-браузер «</w:t>
      </w:r>
      <w:proofErr w:type="spellStart"/>
      <w:r w:rsidRPr="00DF503F">
        <w:rPr>
          <w:rFonts w:ascii="Times New Roman" w:hAnsi="Times New Roman"/>
          <w:sz w:val="28"/>
          <w:szCs w:val="28"/>
        </w:rPr>
        <w:t>Internet</w:t>
      </w:r>
      <w:proofErr w:type="spellEnd"/>
      <w:r w:rsidRPr="00DF503F">
        <w:rPr>
          <w:rFonts w:ascii="Times New Roman" w:hAnsi="Times New Roman"/>
          <w:sz w:val="28"/>
          <w:szCs w:val="28"/>
        </w:rPr>
        <w:t xml:space="preserve"> </w:t>
      </w:r>
      <w:proofErr w:type="spellStart"/>
      <w:r w:rsidRPr="00DF503F">
        <w:rPr>
          <w:rFonts w:ascii="Times New Roman" w:hAnsi="Times New Roman"/>
          <w:sz w:val="28"/>
          <w:szCs w:val="28"/>
        </w:rPr>
        <w:t>Explorer</w:t>
      </w:r>
      <w:proofErr w:type="spellEnd"/>
      <w:r w:rsidRPr="00DF503F">
        <w:rPr>
          <w:rFonts w:ascii="Times New Roman" w:hAnsi="Times New Roman"/>
          <w:sz w:val="28"/>
          <w:szCs w:val="28"/>
        </w:rPr>
        <w:t xml:space="preserve"> 8.0» и все последующие версии.</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7.6. Выход в телекоммуникационную сеть «Интернет» со скоростью не</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менее чем 5 (пять) мегабит в секунду.</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lastRenderedPageBreak/>
        <w:t>7.7. Не менее 2 (двух) видеокамер на одно помещение, для регистрации</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аудиозаписи и видеозаписи прохождения профессионального экзамена.</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7.8. Требования к видеозаписи и к видеокамерам:</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 видеокамеры должны регистрировать вход в помещение, всех соискателей, все персональные компьютеры со стороны клавиатуры, ответственное лицо за проведение профессионального экзамена;</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 видеокамеры должны иметь устройства для синхронной аудиозаписи,</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 видеокамеры должны иметь разрешение видеозаписи высокой четкости с экранным разрешением не менее 1280х720 пикселей (HD 720p) и не более– 1280х960 пикселей (HD 960p),</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 xml:space="preserve">- сжатие видеозаписи для хранения и передачи файлов должно быть произведено по стандарту сжатия видеоизображения (кодек) «H.264» (MGPG-4 </w:t>
      </w:r>
      <w:proofErr w:type="spellStart"/>
      <w:r w:rsidRPr="00DF503F">
        <w:rPr>
          <w:rFonts w:ascii="Times New Roman" w:hAnsi="Times New Roman"/>
          <w:sz w:val="28"/>
          <w:szCs w:val="28"/>
        </w:rPr>
        <w:t>Part</w:t>
      </w:r>
      <w:proofErr w:type="spellEnd"/>
      <w:r w:rsidRPr="00DF503F">
        <w:rPr>
          <w:rFonts w:ascii="Times New Roman" w:hAnsi="Times New Roman"/>
          <w:sz w:val="28"/>
          <w:szCs w:val="28"/>
        </w:rPr>
        <w:t xml:space="preserve"> 10/AVC).</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7.9. Устройство для хранения указанной видеозаписи проведения профессионального экзамена и передачи видеозаписи телекоммуникационную сеть «Интернет».</w:t>
      </w:r>
    </w:p>
    <w:p w:rsidR="00856B99" w:rsidRPr="00DF503F" w:rsidRDefault="00856B99" w:rsidP="00856B99">
      <w:pPr>
        <w:spacing w:after="0" w:line="240" w:lineRule="auto"/>
        <w:ind w:firstLine="709"/>
        <w:jc w:val="both"/>
        <w:rPr>
          <w:rFonts w:ascii="Times New Roman" w:hAnsi="Times New Roman"/>
          <w:sz w:val="28"/>
          <w:szCs w:val="28"/>
        </w:rPr>
      </w:pPr>
      <w:r w:rsidRPr="00DF503F">
        <w:rPr>
          <w:rFonts w:ascii="Times New Roman" w:hAnsi="Times New Roman"/>
          <w:sz w:val="28"/>
          <w:szCs w:val="28"/>
        </w:rPr>
        <w:t>7.10. Канцелярские принадлежности: расходные материалы (листы А4, ручка, карандаш), в количестве не менее, чем соответствующем количеству соискателей, одновременно пришедших на профессиональный экзамен.</w:t>
      </w:r>
    </w:p>
    <w:p w:rsidR="0020085E" w:rsidRPr="00DF503F" w:rsidRDefault="0020085E" w:rsidP="00042F56">
      <w:pPr>
        <w:keepNext/>
        <w:keepLines/>
        <w:numPr>
          <w:ilvl w:val="0"/>
          <w:numId w:val="32"/>
        </w:numPr>
        <w:spacing w:after="0" w:line="240" w:lineRule="auto"/>
        <w:ind w:left="0" w:firstLine="0"/>
        <w:jc w:val="both"/>
        <w:outlineLvl w:val="0"/>
        <w:rPr>
          <w:rFonts w:ascii="Times New Roman" w:hAnsi="Times New Roman"/>
          <w:b/>
          <w:sz w:val="28"/>
          <w:szCs w:val="28"/>
        </w:rPr>
      </w:pPr>
      <w:bookmarkStart w:id="19" w:name="_Toc18945182"/>
      <w:r w:rsidRPr="00DF503F">
        <w:rPr>
          <w:rFonts w:ascii="Times New Roman" w:hAnsi="Times New Roman"/>
          <w:b/>
          <w:sz w:val="28"/>
          <w:szCs w:val="28"/>
        </w:rPr>
        <w:t>Кадровое обеспечение оценочных мероприятий</w:t>
      </w:r>
      <w:bookmarkEnd w:id="18"/>
      <w:bookmarkEnd w:id="19"/>
    </w:p>
    <w:p w:rsidR="00856B99" w:rsidRPr="00DF503F" w:rsidRDefault="00856B99" w:rsidP="00042F56">
      <w:pPr>
        <w:widowControl w:val="0"/>
        <w:numPr>
          <w:ilvl w:val="0"/>
          <w:numId w:val="33"/>
        </w:numPr>
        <w:autoSpaceDE w:val="0"/>
        <w:autoSpaceDN w:val="0"/>
        <w:spacing w:after="0" w:line="240" w:lineRule="auto"/>
        <w:ind w:left="0" w:firstLine="709"/>
        <w:jc w:val="both"/>
        <w:rPr>
          <w:rFonts w:ascii="Times New Roman" w:hAnsi="Times New Roman"/>
          <w:sz w:val="28"/>
          <w:szCs w:val="28"/>
        </w:rPr>
      </w:pPr>
      <w:bookmarkStart w:id="20" w:name="_Toc499494491"/>
      <w:r w:rsidRPr="00DF503F">
        <w:rPr>
          <w:rFonts w:ascii="Times New Roman" w:hAnsi="Times New Roman"/>
          <w:sz w:val="28"/>
          <w:szCs w:val="28"/>
        </w:rPr>
        <w:t>Не ниже среднего профессионального образования</w:t>
      </w:r>
    </w:p>
    <w:p w:rsidR="00856B99" w:rsidRPr="00DF503F" w:rsidRDefault="00856B99" w:rsidP="00042F56">
      <w:pPr>
        <w:widowControl w:val="0"/>
        <w:numPr>
          <w:ilvl w:val="0"/>
          <w:numId w:val="33"/>
        </w:numPr>
        <w:autoSpaceDE w:val="0"/>
        <w:autoSpaceDN w:val="0"/>
        <w:spacing w:after="0" w:line="240" w:lineRule="auto"/>
        <w:ind w:left="0" w:firstLine="709"/>
        <w:jc w:val="both"/>
        <w:rPr>
          <w:rFonts w:ascii="Times New Roman" w:hAnsi="Times New Roman"/>
          <w:sz w:val="28"/>
          <w:szCs w:val="28"/>
        </w:rPr>
      </w:pPr>
      <w:r w:rsidRPr="00DF503F">
        <w:rPr>
          <w:rFonts w:ascii="Times New Roman" w:hAnsi="Times New Roman"/>
          <w:sz w:val="28"/>
          <w:szCs w:val="28"/>
        </w:rPr>
        <w:t xml:space="preserve">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856B99" w:rsidRPr="00DF503F" w:rsidRDefault="00856B99" w:rsidP="00042F56">
      <w:pPr>
        <w:widowControl w:val="0"/>
        <w:numPr>
          <w:ilvl w:val="0"/>
          <w:numId w:val="33"/>
        </w:numPr>
        <w:autoSpaceDE w:val="0"/>
        <w:autoSpaceDN w:val="0"/>
        <w:spacing w:after="0" w:line="240" w:lineRule="auto"/>
        <w:ind w:left="0" w:firstLine="709"/>
        <w:jc w:val="both"/>
        <w:rPr>
          <w:rFonts w:ascii="Times New Roman" w:hAnsi="Times New Roman"/>
          <w:sz w:val="28"/>
          <w:szCs w:val="28"/>
        </w:rPr>
      </w:pPr>
      <w:r w:rsidRPr="00DF503F">
        <w:rPr>
          <w:rFonts w:ascii="Times New Roman" w:hAnsi="Times New Roman"/>
          <w:sz w:val="28"/>
          <w:szCs w:val="28"/>
        </w:rPr>
        <w:t xml:space="preserve">Подтверждение прохождение обучения по ДПП, обеспечивающим освоение: </w:t>
      </w:r>
    </w:p>
    <w:p w:rsidR="00856B99" w:rsidRPr="00DF503F" w:rsidRDefault="00856B99" w:rsidP="00856B99">
      <w:pPr>
        <w:widowControl w:val="0"/>
        <w:autoSpaceDE w:val="0"/>
        <w:autoSpaceDN w:val="0"/>
        <w:spacing w:before="60" w:after="60" w:line="240" w:lineRule="auto"/>
        <w:ind w:firstLine="709"/>
        <w:jc w:val="both"/>
        <w:rPr>
          <w:rFonts w:ascii="Times New Roman" w:hAnsi="Times New Roman"/>
          <w:sz w:val="28"/>
          <w:szCs w:val="28"/>
        </w:rPr>
      </w:pPr>
      <w:r w:rsidRPr="00DF503F">
        <w:rPr>
          <w:rFonts w:ascii="Times New Roman" w:hAnsi="Times New Roman"/>
          <w:sz w:val="28"/>
          <w:szCs w:val="28"/>
        </w:rPr>
        <w:t xml:space="preserve">а) знаний: </w:t>
      </w:r>
    </w:p>
    <w:p w:rsidR="00856B99" w:rsidRPr="00DF503F" w:rsidRDefault="00856B99" w:rsidP="00856B99">
      <w:pPr>
        <w:pStyle w:val="a3"/>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856B99" w:rsidRPr="00DF503F" w:rsidRDefault="00856B99" w:rsidP="00856B99">
      <w:pPr>
        <w:pStyle w:val="a3"/>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rsidR="00856B99" w:rsidRPr="00DF503F" w:rsidRDefault="00856B99" w:rsidP="00856B99">
      <w:pPr>
        <w:pStyle w:val="a3"/>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методы оценки квалификации, определенные утвержденным СПК ЖКХ оценочным средством (оценочными средствами); </w:t>
      </w:r>
    </w:p>
    <w:p w:rsidR="00856B99" w:rsidRPr="00DF503F" w:rsidRDefault="00856B99" w:rsidP="00856B99">
      <w:pPr>
        <w:pStyle w:val="a3"/>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rsidR="00856B99" w:rsidRPr="00DF503F" w:rsidRDefault="00856B99" w:rsidP="00856B99">
      <w:pPr>
        <w:pStyle w:val="a3"/>
        <w:widowControl w:val="0"/>
        <w:numPr>
          <w:ilvl w:val="0"/>
          <w:numId w:val="1"/>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порядок работы с персональными данными и информацией ограниченного использования (доступа); </w:t>
      </w:r>
    </w:p>
    <w:p w:rsidR="00856B99" w:rsidRPr="00DF503F" w:rsidRDefault="00856B99" w:rsidP="00856B99">
      <w:pPr>
        <w:widowControl w:val="0"/>
        <w:autoSpaceDE w:val="0"/>
        <w:autoSpaceDN w:val="0"/>
        <w:spacing w:before="60" w:after="60" w:line="240" w:lineRule="auto"/>
        <w:ind w:firstLine="709"/>
        <w:jc w:val="both"/>
        <w:rPr>
          <w:rFonts w:ascii="Times New Roman" w:hAnsi="Times New Roman"/>
          <w:sz w:val="28"/>
          <w:szCs w:val="28"/>
        </w:rPr>
      </w:pPr>
      <w:r w:rsidRPr="00DF503F">
        <w:rPr>
          <w:rFonts w:ascii="Times New Roman" w:hAnsi="Times New Roman"/>
          <w:sz w:val="28"/>
          <w:szCs w:val="28"/>
        </w:rPr>
        <w:t xml:space="preserve">б) умений: </w:t>
      </w:r>
    </w:p>
    <w:p w:rsidR="00856B99" w:rsidRPr="00DF503F" w:rsidRDefault="00856B99" w:rsidP="00856B99">
      <w:pPr>
        <w:pStyle w:val="a3"/>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применять оценочные средства; </w:t>
      </w:r>
    </w:p>
    <w:p w:rsidR="00856B99" w:rsidRPr="00DF503F" w:rsidRDefault="00856B99" w:rsidP="00856B99">
      <w:pPr>
        <w:pStyle w:val="a3"/>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rsidR="00856B99" w:rsidRPr="00DF503F" w:rsidRDefault="00856B99" w:rsidP="00856B99">
      <w:pPr>
        <w:pStyle w:val="a3"/>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проводить осмотр и экспертизу объектов, используемых при </w:t>
      </w:r>
      <w:r w:rsidRPr="00DF503F">
        <w:rPr>
          <w:rFonts w:ascii="Times New Roman" w:hAnsi="Times New Roman"/>
          <w:sz w:val="28"/>
          <w:szCs w:val="28"/>
          <w:lang w:eastAsia="ru-RU"/>
        </w:rPr>
        <w:lastRenderedPageBreak/>
        <w:t xml:space="preserve">проведении профессионального экзамена; </w:t>
      </w:r>
    </w:p>
    <w:p w:rsidR="00856B99" w:rsidRPr="00DF503F" w:rsidRDefault="00856B99" w:rsidP="00856B99">
      <w:pPr>
        <w:pStyle w:val="a3"/>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проводить наблюдение за ходом профессионального экзамена; </w:t>
      </w:r>
    </w:p>
    <w:p w:rsidR="00856B99" w:rsidRPr="00DF503F" w:rsidRDefault="00856B99" w:rsidP="00856B99">
      <w:pPr>
        <w:pStyle w:val="a3"/>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rsidR="00856B99" w:rsidRPr="00DF503F" w:rsidRDefault="00856B99" w:rsidP="00856B99">
      <w:pPr>
        <w:pStyle w:val="a3"/>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формулировать, обосновывать и документировать результаты профессионального экзамена; </w:t>
      </w:r>
    </w:p>
    <w:p w:rsidR="00856B99" w:rsidRPr="00DF503F" w:rsidRDefault="00856B99" w:rsidP="00856B99">
      <w:pPr>
        <w:pStyle w:val="a3"/>
        <w:widowControl w:val="0"/>
        <w:numPr>
          <w:ilvl w:val="0"/>
          <w:numId w:val="2"/>
        </w:numPr>
        <w:autoSpaceDE w:val="0"/>
        <w:autoSpaceDN w:val="0"/>
        <w:spacing w:after="0" w:line="240" w:lineRule="auto"/>
        <w:ind w:left="0" w:firstLine="709"/>
        <w:jc w:val="both"/>
        <w:rPr>
          <w:rFonts w:ascii="Times New Roman" w:hAnsi="Times New Roman"/>
          <w:sz w:val="28"/>
          <w:szCs w:val="28"/>
          <w:lang w:eastAsia="ru-RU"/>
        </w:rPr>
      </w:pPr>
      <w:r w:rsidRPr="00DF503F">
        <w:rPr>
          <w:rFonts w:ascii="Times New Roman" w:hAnsi="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856B99" w:rsidRPr="00DF503F" w:rsidRDefault="00856B99" w:rsidP="00856B99">
      <w:pPr>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DF503F">
        <w:rPr>
          <w:rFonts w:ascii="Times New Roman" w:hAnsi="Times New Roman"/>
          <w:sz w:val="28"/>
          <w:szCs w:val="28"/>
        </w:rPr>
        <w:t xml:space="preserve">Подтверждение квалификации эксперта со стороны СПК ЖКХ по профессиональным квалификациям ‒ не менее 3-х человек </w:t>
      </w:r>
    </w:p>
    <w:p w:rsidR="00856B99" w:rsidRPr="00DF503F" w:rsidRDefault="00856B99" w:rsidP="00856B99">
      <w:pPr>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DF503F">
        <w:rPr>
          <w:rFonts w:ascii="Times New Roman" w:hAnsi="Times New Roman"/>
          <w:sz w:val="28"/>
          <w:szCs w:val="28"/>
        </w:rPr>
        <w:t>Отсутствие ситуации конфликта интереса в отношении конкретных соискателей</w:t>
      </w:r>
    </w:p>
    <w:p w:rsidR="00856B99" w:rsidRPr="00DF503F" w:rsidRDefault="00856B99" w:rsidP="00856B99">
      <w:pPr>
        <w:pStyle w:val="1"/>
        <w:spacing w:line="240" w:lineRule="auto"/>
        <w:jc w:val="both"/>
        <w:rPr>
          <w:rFonts w:ascii="Times New Roman" w:hAnsi="Times New Roman"/>
          <w:b/>
          <w:color w:val="auto"/>
          <w:sz w:val="28"/>
          <w:szCs w:val="28"/>
          <w:lang w:eastAsia="ru-RU"/>
        </w:rPr>
      </w:pPr>
      <w:bookmarkStart w:id="21" w:name="_Toc18935902"/>
      <w:bookmarkStart w:id="22" w:name="_Toc18945183"/>
      <w:bookmarkStart w:id="23" w:name="_Toc499494490"/>
      <w:r w:rsidRPr="00DF503F">
        <w:rPr>
          <w:rFonts w:ascii="Times New Roman" w:hAnsi="Times New Roman"/>
          <w:b/>
          <w:color w:val="auto"/>
          <w:sz w:val="28"/>
          <w:szCs w:val="28"/>
          <w:lang w:eastAsia="ru-RU"/>
        </w:rPr>
        <w:t>9. Требования безопасности к проведению оценочных мероприятий</w:t>
      </w:r>
      <w:bookmarkEnd w:id="21"/>
      <w:bookmarkEnd w:id="22"/>
      <w:r w:rsidRPr="00DF503F">
        <w:rPr>
          <w:rFonts w:ascii="Times New Roman" w:hAnsi="Times New Roman"/>
          <w:b/>
          <w:color w:val="auto"/>
          <w:sz w:val="28"/>
          <w:szCs w:val="28"/>
          <w:lang w:eastAsia="ru-RU"/>
        </w:rPr>
        <w:t xml:space="preserve"> </w:t>
      </w:r>
      <w:bookmarkEnd w:id="23"/>
    </w:p>
    <w:p w:rsidR="00856B99" w:rsidRPr="00DF503F" w:rsidRDefault="00856B99" w:rsidP="00856B99">
      <w:pPr>
        <w:tabs>
          <w:tab w:val="left" w:pos="426"/>
        </w:tabs>
        <w:spacing w:after="0" w:line="240" w:lineRule="auto"/>
        <w:ind w:firstLine="426"/>
        <w:contextualSpacing/>
        <w:jc w:val="both"/>
        <w:rPr>
          <w:rFonts w:ascii="Times New Roman" w:eastAsia="Calibri" w:hAnsi="Times New Roman"/>
          <w:bCs/>
          <w:sz w:val="28"/>
          <w:szCs w:val="28"/>
        </w:rPr>
      </w:pPr>
      <w:r w:rsidRPr="00DF503F">
        <w:rPr>
          <w:rFonts w:ascii="Times New Roman" w:eastAsia="Calibri" w:hAnsi="Times New Roman"/>
          <w:bCs/>
          <w:sz w:val="28"/>
          <w:szCs w:val="28"/>
        </w:rPr>
        <w:t xml:space="preserve">9.1. 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заземление или защитное заземление в соответствии с ГОСТ 12.1.030-081 и ПУЭ. </w:t>
      </w:r>
    </w:p>
    <w:p w:rsidR="00856B99" w:rsidRPr="00DF503F" w:rsidRDefault="00856B99" w:rsidP="00856B99">
      <w:pPr>
        <w:tabs>
          <w:tab w:val="left" w:pos="426"/>
        </w:tabs>
        <w:spacing w:after="0" w:line="240" w:lineRule="auto"/>
        <w:ind w:firstLine="426"/>
        <w:contextualSpacing/>
        <w:jc w:val="both"/>
        <w:rPr>
          <w:rFonts w:ascii="Times New Roman" w:eastAsia="Calibri" w:hAnsi="Times New Roman"/>
          <w:bCs/>
          <w:sz w:val="28"/>
          <w:szCs w:val="28"/>
        </w:rPr>
      </w:pPr>
      <w:r w:rsidRPr="00DF503F">
        <w:rPr>
          <w:rFonts w:ascii="Times New Roman" w:eastAsia="Calibri" w:hAnsi="Times New Roman"/>
          <w:bCs/>
          <w:sz w:val="28"/>
          <w:szCs w:val="28"/>
        </w:rPr>
        <w:t xml:space="preserve">9.2.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 </w:t>
      </w:r>
    </w:p>
    <w:p w:rsidR="00856B99" w:rsidRPr="00DF503F" w:rsidRDefault="00856B99" w:rsidP="00856B99">
      <w:pPr>
        <w:tabs>
          <w:tab w:val="left" w:pos="426"/>
        </w:tabs>
        <w:spacing w:after="0" w:line="240" w:lineRule="auto"/>
        <w:ind w:firstLine="426"/>
        <w:contextualSpacing/>
        <w:jc w:val="both"/>
        <w:rPr>
          <w:rFonts w:ascii="Times New Roman" w:eastAsia="Calibri" w:hAnsi="Times New Roman"/>
          <w:bCs/>
          <w:sz w:val="28"/>
          <w:szCs w:val="28"/>
        </w:rPr>
      </w:pPr>
      <w:r w:rsidRPr="00DF503F">
        <w:rPr>
          <w:rFonts w:ascii="Times New Roman" w:eastAsia="Calibri" w:hAnsi="Times New Roman"/>
          <w:bCs/>
          <w:sz w:val="28"/>
          <w:szCs w:val="28"/>
        </w:rPr>
        <w:t xml:space="preserve">9.3.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p w:rsidR="00856B99" w:rsidRPr="00DF503F" w:rsidRDefault="00856B99" w:rsidP="00856B99">
      <w:pPr>
        <w:tabs>
          <w:tab w:val="left" w:pos="426"/>
        </w:tabs>
        <w:spacing w:after="0" w:line="240" w:lineRule="auto"/>
        <w:ind w:firstLine="426"/>
        <w:contextualSpacing/>
        <w:jc w:val="both"/>
        <w:rPr>
          <w:rFonts w:ascii="Times New Roman" w:eastAsia="Calibri" w:hAnsi="Times New Roman"/>
          <w:bCs/>
          <w:sz w:val="28"/>
          <w:szCs w:val="28"/>
        </w:rPr>
      </w:pPr>
      <w:r w:rsidRPr="00DF503F">
        <w:rPr>
          <w:rFonts w:ascii="Times New Roman" w:eastAsia="Calibri" w:hAnsi="Times New Roman"/>
          <w:bCs/>
          <w:sz w:val="28"/>
          <w:szCs w:val="28"/>
        </w:rPr>
        <w:t>9.4. Факторы, оказывающие вредное воздействие на здоровье со стороны всех элементов системы не должны превышать действующих норм СанПиН 2.2.</w:t>
      </w:r>
      <w:proofErr w:type="gramStart"/>
      <w:r w:rsidRPr="00DF503F">
        <w:rPr>
          <w:rFonts w:ascii="Times New Roman" w:eastAsia="Calibri" w:hAnsi="Times New Roman"/>
          <w:bCs/>
          <w:sz w:val="28"/>
          <w:szCs w:val="28"/>
        </w:rPr>
        <w:t>2./</w:t>
      </w:r>
      <w:proofErr w:type="gramEnd"/>
      <w:r w:rsidRPr="00DF503F">
        <w:rPr>
          <w:rFonts w:ascii="Times New Roman" w:eastAsia="Calibri" w:hAnsi="Times New Roman"/>
          <w:bCs/>
          <w:sz w:val="28"/>
          <w:szCs w:val="28"/>
        </w:rPr>
        <w:t>2.4.1340-03 от 03.06.2003 г.).</w:t>
      </w:r>
    </w:p>
    <w:p w:rsidR="00F35C8F" w:rsidRPr="00DF503F" w:rsidRDefault="0020085E" w:rsidP="00F35C8F">
      <w:pPr>
        <w:pStyle w:val="1"/>
        <w:spacing w:after="240" w:line="240" w:lineRule="auto"/>
        <w:rPr>
          <w:rFonts w:ascii="Times New Roman" w:hAnsi="Times New Roman"/>
          <w:b/>
          <w:color w:val="auto"/>
          <w:sz w:val="28"/>
          <w:szCs w:val="28"/>
          <w:lang w:eastAsia="ru-RU"/>
        </w:rPr>
      </w:pPr>
      <w:bookmarkStart w:id="24" w:name="_Toc18945184"/>
      <w:r w:rsidRPr="00DF503F">
        <w:rPr>
          <w:rFonts w:ascii="Times New Roman" w:hAnsi="Times New Roman"/>
          <w:b/>
          <w:color w:val="auto"/>
          <w:sz w:val="28"/>
          <w:szCs w:val="28"/>
          <w:lang w:eastAsia="ru-RU"/>
        </w:rPr>
        <w:t>10. Задания для теоретического этапа профессионального экзамена:</w:t>
      </w:r>
      <w:bookmarkEnd w:id="20"/>
      <w:bookmarkEnd w:id="24"/>
      <w:r w:rsidRPr="00DF503F">
        <w:rPr>
          <w:rFonts w:ascii="Times New Roman" w:hAnsi="Times New Roman"/>
          <w:b/>
          <w:color w:val="auto"/>
          <w:sz w:val="28"/>
          <w:szCs w:val="28"/>
          <w:lang w:eastAsia="ru-RU"/>
        </w:rPr>
        <w:t xml:space="preserve"> </w:t>
      </w:r>
      <w:bookmarkStart w:id="25" w:name="_Toc499156909"/>
    </w:p>
    <w:p w:rsidR="00784AD7" w:rsidRPr="00DF503F" w:rsidRDefault="00784AD7" w:rsidP="00253193">
      <w:pPr>
        <w:spacing w:after="0" w:line="240" w:lineRule="auto"/>
        <w:jc w:val="both"/>
        <w:rPr>
          <w:rFonts w:ascii="Times New Roman" w:hAnsi="Times New Roman"/>
          <w:sz w:val="28"/>
          <w:szCs w:val="28"/>
        </w:rPr>
      </w:pPr>
      <w:r w:rsidRPr="00DF503F">
        <w:rPr>
          <w:rFonts w:ascii="Times New Roman" w:hAnsi="Times New Roman"/>
          <w:sz w:val="28"/>
          <w:szCs w:val="28"/>
        </w:rPr>
        <w:t>1. Необходимость составления паспортов на опасные отходы определяется в следующем документе</w:t>
      </w:r>
    </w:p>
    <w:p w:rsidR="00784AD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784AD7" w:rsidRPr="00DF503F">
        <w:rPr>
          <w:rFonts w:ascii="Times New Roman" w:hAnsi="Times New Roman"/>
          <w:sz w:val="28"/>
          <w:szCs w:val="28"/>
        </w:rPr>
        <w:tab/>
      </w:r>
      <w:r w:rsidR="005F54B2" w:rsidRPr="00DF503F">
        <w:rPr>
          <w:rFonts w:ascii="Times New Roman" w:hAnsi="Times New Roman"/>
          <w:sz w:val="28"/>
          <w:szCs w:val="28"/>
        </w:rPr>
        <w:t>«Об отходах производства и потребления». Федеральный закон от 24 июня 1998 г. № 89-ФЗ (ред. от 25.12.2018, с изм. от 19.07.2019)</w:t>
      </w:r>
      <w:r w:rsidR="00784AD7" w:rsidRPr="00DF503F">
        <w:rPr>
          <w:rFonts w:ascii="Times New Roman" w:hAnsi="Times New Roman"/>
          <w:sz w:val="28"/>
          <w:szCs w:val="28"/>
        </w:rPr>
        <w:t xml:space="preserve">. </w:t>
      </w:r>
    </w:p>
    <w:p w:rsidR="00784AD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784AD7" w:rsidRPr="00DF503F">
        <w:rPr>
          <w:rFonts w:ascii="Times New Roman" w:hAnsi="Times New Roman"/>
          <w:sz w:val="28"/>
          <w:szCs w:val="28"/>
        </w:rPr>
        <w:tab/>
      </w:r>
      <w:r w:rsidR="005F54B2" w:rsidRPr="00DF503F">
        <w:rPr>
          <w:rFonts w:ascii="Times New Roman" w:hAnsi="Times New Roman"/>
          <w:sz w:val="28"/>
          <w:szCs w:val="28"/>
        </w:rPr>
        <w:t xml:space="preserve">«Федеральный классификационный каталог отходов». Утвержден приказом </w:t>
      </w:r>
      <w:proofErr w:type="spellStart"/>
      <w:r w:rsidR="005F54B2" w:rsidRPr="00DF503F">
        <w:rPr>
          <w:rFonts w:ascii="Times New Roman" w:hAnsi="Times New Roman"/>
          <w:sz w:val="28"/>
          <w:szCs w:val="28"/>
        </w:rPr>
        <w:t>Росприроднадзора</w:t>
      </w:r>
      <w:proofErr w:type="spellEnd"/>
      <w:r w:rsidR="005F54B2" w:rsidRPr="00DF503F">
        <w:rPr>
          <w:rFonts w:ascii="Times New Roman" w:hAnsi="Times New Roman"/>
          <w:sz w:val="28"/>
          <w:szCs w:val="28"/>
        </w:rPr>
        <w:t xml:space="preserve"> от 22.05.2017 г. № 242 (с изм. от 02.11.2018 г.)</w:t>
      </w:r>
      <w:r w:rsidR="00784AD7" w:rsidRPr="00DF503F">
        <w:rPr>
          <w:rFonts w:ascii="Times New Roman" w:hAnsi="Times New Roman"/>
          <w:sz w:val="28"/>
          <w:szCs w:val="28"/>
        </w:rPr>
        <w:t>.</w:t>
      </w:r>
    </w:p>
    <w:p w:rsidR="00784AD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784AD7" w:rsidRPr="00DF503F">
        <w:rPr>
          <w:rFonts w:ascii="Times New Roman" w:hAnsi="Times New Roman"/>
          <w:sz w:val="28"/>
          <w:szCs w:val="28"/>
        </w:rPr>
        <w:tab/>
      </w:r>
      <w:r w:rsidR="005F54B2" w:rsidRPr="00DF503F">
        <w:rPr>
          <w:rFonts w:ascii="Times New Roman" w:hAnsi="Times New Roman"/>
          <w:sz w:val="28"/>
          <w:szCs w:val="28"/>
        </w:rPr>
        <w:t>Федеральный закон от 04.05.2011 N 99-ФЗ (ред. от 02.08.2019) "О лицензировании отдельных видов деятельности"</w:t>
      </w:r>
      <w:r w:rsidR="00784AD7" w:rsidRPr="00DF503F">
        <w:rPr>
          <w:rFonts w:ascii="Times New Roman" w:hAnsi="Times New Roman"/>
          <w:sz w:val="28"/>
          <w:szCs w:val="28"/>
        </w:rPr>
        <w:t>.</w:t>
      </w:r>
    </w:p>
    <w:p w:rsidR="00856B99"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4) </w:t>
      </w:r>
      <w:r w:rsidRPr="00DF503F">
        <w:rPr>
          <w:rFonts w:ascii="Times New Roman" w:hAnsi="Times New Roman"/>
          <w:sz w:val="28"/>
          <w:szCs w:val="28"/>
        </w:rPr>
        <w:tab/>
        <w:t>Федеральный закон от 10.01.2002 N 7-ФЗ (ред. от 27.12.2018) "Об охране окружающей среды"</w:t>
      </w:r>
    </w:p>
    <w:p w:rsidR="00856B99" w:rsidRPr="00DF503F" w:rsidRDefault="00856B99"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4E56A0" w:rsidRPr="00DF503F" w:rsidRDefault="004E56A0" w:rsidP="00253193">
      <w:pPr>
        <w:spacing w:after="0" w:line="240" w:lineRule="auto"/>
        <w:jc w:val="both"/>
        <w:rPr>
          <w:rFonts w:ascii="Times New Roman" w:hAnsi="Times New Roman"/>
          <w:sz w:val="28"/>
          <w:szCs w:val="28"/>
        </w:rPr>
      </w:pPr>
      <w:r w:rsidRPr="00DF503F">
        <w:rPr>
          <w:rFonts w:ascii="Times New Roman" w:hAnsi="Times New Roman"/>
          <w:sz w:val="28"/>
          <w:szCs w:val="28"/>
        </w:rPr>
        <w:lastRenderedPageBreak/>
        <w:t xml:space="preserve">2. Какая операция обращения с отходами запрещается при трансграничном перемещении отходов? </w:t>
      </w:r>
    </w:p>
    <w:p w:rsidR="004E56A0"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E56A0" w:rsidRPr="00DF503F">
        <w:rPr>
          <w:rFonts w:ascii="Times New Roman" w:hAnsi="Times New Roman"/>
          <w:sz w:val="28"/>
          <w:szCs w:val="28"/>
        </w:rPr>
        <w:tab/>
        <w:t xml:space="preserve">Захоронение </w:t>
      </w:r>
    </w:p>
    <w:p w:rsidR="004E56A0"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E56A0" w:rsidRPr="00DF503F">
        <w:rPr>
          <w:rFonts w:ascii="Times New Roman" w:hAnsi="Times New Roman"/>
          <w:sz w:val="28"/>
          <w:szCs w:val="28"/>
        </w:rPr>
        <w:tab/>
        <w:t>Утилизация</w:t>
      </w:r>
    </w:p>
    <w:p w:rsidR="004E56A0"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E56A0" w:rsidRPr="00DF503F">
        <w:rPr>
          <w:rFonts w:ascii="Times New Roman" w:hAnsi="Times New Roman"/>
          <w:sz w:val="28"/>
          <w:szCs w:val="28"/>
        </w:rPr>
        <w:tab/>
        <w:t>Обработка</w:t>
      </w:r>
    </w:p>
    <w:p w:rsidR="00784AD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E56A0" w:rsidRPr="00DF503F">
        <w:rPr>
          <w:rFonts w:ascii="Times New Roman" w:hAnsi="Times New Roman"/>
          <w:sz w:val="28"/>
          <w:szCs w:val="28"/>
        </w:rPr>
        <w:t xml:space="preserve"> </w:t>
      </w:r>
      <w:r w:rsidR="004E56A0" w:rsidRPr="00DF503F">
        <w:rPr>
          <w:rFonts w:ascii="Times New Roman" w:hAnsi="Times New Roman"/>
          <w:sz w:val="28"/>
          <w:szCs w:val="28"/>
        </w:rPr>
        <w:tab/>
        <w:t>Все вышеперечисленное</w:t>
      </w:r>
    </w:p>
    <w:p w:rsidR="00856B99" w:rsidRPr="00DF503F" w:rsidRDefault="00856B99"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3. Дератизация стволов мусоропроводов, приемных устройств, </w:t>
      </w:r>
      <w:proofErr w:type="spellStart"/>
      <w:r w:rsidRPr="00DF503F">
        <w:rPr>
          <w:rFonts w:ascii="Times New Roman" w:hAnsi="Times New Roman"/>
          <w:sz w:val="28"/>
          <w:szCs w:val="28"/>
        </w:rPr>
        <w:t>мусоросборных</w:t>
      </w:r>
      <w:proofErr w:type="spellEnd"/>
      <w:r w:rsidRPr="00DF503F">
        <w:rPr>
          <w:rFonts w:ascii="Times New Roman" w:hAnsi="Times New Roman"/>
          <w:sz w:val="28"/>
          <w:szCs w:val="28"/>
        </w:rPr>
        <w:t xml:space="preserve"> камер для сбора отходов класса А производится с периодичностью:</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не реже 1 раз в месяц</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не реже 1 раз в квартал</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по мере необходимости</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334F3" w:rsidRPr="00DF503F">
        <w:rPr>
          <w:rFonts w:ascii="Times New Roman" w:hAnsi="Times New Roman"/>
          <w:sz w:val="28"/>
          <w:szCs w:val="28"/>
        </w:rPr>
        <w:tab/>
        <w:t>не реже 1 раза в неделю</w:t>
      </w:r>
    </w:p>
    <w:p w:rsidR="00856B99" w:rsidRPr="00DF503F" w:rsidRDefault="00856B99"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4. Выберите способы обезвреживания отходов, которые обеспечат изменение классов опасности отходов классов Б, </w:t>
      </w:r>
      <w:proofErr w:type="gramStart"/>
      <w:r w:rsidRPr="00DF503F">
        <w:rPr>
          <w:rFonts w:ascii="Times New Roman" w:hAnsi="Times New Roman"/>
          <w:sz w:val="28"/>
          <w:szCs w:val="28"/>
        </w:rPr>
        <w:t>В</w:t>
      </w:r>
      <w:proofErr w:type="gramEnd"/>
      <w:r w:rsidRPr="00DF503F">
        <w:rPr>
          <w:rFonts w:ascii="Times New Roman" w:hAnsi="Times New Roman"/>
          <w:sz w:val="28"/>
          <w:szCs w:val="28"/>
        </w:rPr>
        <w:t xml:space="preserve"> для дальнейшего захоронения отходов на полигонах совместно с отходами 3-4 классов опасности</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 xml:space="preserve">Сжигание с использованием </w:t>
      </w:r>
      <w:proofErr w:type="spellStart"/>
      <w:r w:rsidR="004334F3" w:rsidRPr="00DF503F">
        <w:rPr>
          <w:rFonts w:ascii="Times New Roman" w:hAnsi="Times New Roman"/>
          <w:sz w:val="28"/>
          <w:szCs w:val="28"/>
        </w:rPr>
        <w:t>инсинераторов</w:t>
      </w:r>
      <w:proofErr w:type="spellEnd"/>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Стерилизация водяным паром под давлением и при температуре более 100° с использование автоклавов</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Складирование в местах временного хранения отходов.</w:t>
      </w:r>
    </w:p>
    <w:p w:rsidR="00856B99" w:rsidRPr="00DF503F" w:rsidRDefault="00856B99" w:rsidP="00253193">
      <w:pPr>
        <w:pStyle w:val="ac"/>
        <w:ind w:right="-87"/>
        <w:jc w:val="both"/>
        <w:rPr>
          <w:rFonts w:ascii="Times New Roman" w:hAnsi="Times New Roman"/>
          <w:iCs/>
          <w:sz w:val="28"/>
          <w:szCs w:val="28"/>
        </w:rPr>
      </w:pPr>
      <w:r w:rsidRPr="00DF503F">
        <w:rPr>
          <w:rFonts w:ascii="Times New Roman" w:hAnsi="Times New Roman"/>
          <w:iCs/>
          <w:sz w:val="28"/>
          <w:szCs w:val="28"/>
        </w:rPr>
        <w:t>4)</w:t>
      </w:r>
      <w:r w:rsidRPr="00DF503F">
        <w:rPr>
          <w:rFonts w:ascii="Times New Roman" w:hAnsi="Times New Roman"/>
          <w:sz w:val="28"/>
          <w:szCs w:val="28"/>
        </w:rPr>
        <w:t xml:space="preserve"> </w:t>
      </w:r>
      <w:r w:rsidRPr="00DF503F">
        <w:rPr>
          <w:rFonts w:ascii="Times New Roman" w:hAnsi="Times New Roman"/>
          <w:sz w:val="28"/>
          <w:szCs w:val="28"/>
        </w:rPr>
        <w:tab/>
      </w:r>
      <w:r w:rsidRPr="00DF503F">
        <w:rPr>
          <w:rFonts w:ascii="Times New Roman" w:hAnsi="Times New Roman"/>
          <w:iCs/>
          <w:sz w:val="28"/>
          <w:szCs w:val="28"/>
        </w:rPr>
        <w:t>Верно 1 и 3</w:t>
      </w: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t>5. В соответствии с критериями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(утв. постановлением Правительства РФ от 4 июля 2012 г. N 681), критерием отнесения к медицинским отходам класса Г является:</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отсутствие в их составе возбудителей инфекционных заболеваний.</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инфицирование (возможность инфицирования) отходов микроорганизмами 3 - 4 групп патогенности, а также контакт с биологическими жидкостями.</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инфицирование (возможность инфицирования) отходов микроорганизмами 1 - 2 групп патогенности.</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334F3" w:rsidRPr="00DF503F">
        <w:rPr>
          <w:rFonts w:ascii="Times New Roman" w:hAnsi="Times New Roman"/>
          <w:sz w:val="28"/>
          <w:szCs w:val="28"/>
        </w:rPr>
        <w:tab/>
        <w:t>наличие в их составе отходов токсичных веществ.</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5</w:t>
      </w:r>
      <w:r w:rsidR="004334F3" w:rsidRPr="00DF503F">
        <w:rPr>
          <w:rFonts w:ascii="Times New Roman" w:hAnsi="Times New Roman"/>
          <w:sz w:val="28"/>
          <w:szCs w:val="28"/>
        </w:rPr>
        <w:t>)</w:t>
      </w:r>
      <w:r w:rsidR="004334F3" w:rsidRPr="00DF503F">
        <w:rPr>
          <w:rFonts w:ascii="Times New Roman" w:hAnsi="Times New Roman"/>
          <w:sz w:val="28"/>
          <w:szCs w:val="28"/>
        </w:rPr>
        <w:tab/>
        <w:t>содержание в их составе радионуклидов с превышением уровней, установленных в соответствии с Федеральным законом "Об использовании атомной энергии".</w:t>
      </w:r>
    </w:p>
    <w:p w:rsidR="004334F3" w:rsidRPr="00DF503F" w:rsidRDefault="004334F3"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lastRenderedPageBreak/>
        <w:t>6. Сотрудник, ответственный за сбор отходов класса Б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после заполнения пакета</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 xml:space="preserve">При полном заполнении </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не более чем на 3/4</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не более чем на 4/5</w:t>
      </w:r>
    </w:p>
    <w:p w:rsidR="00856B99"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9F5AA6">
        <w:rPr>
          <w:rFonts w:ascii="Times New Roman" w:hAnsi="Times New Roman"/>
          <w:sz w:val="28"/>
          <w:szCs w:val="28"/>
        </w:rPr>
        <w:tab/>
        <w:t>не более чем на ½</w:t>
      </w: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11. Текущую уборку помещений участка по обращению с медицинскими отходами проводят </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 xml:space="preserve">влажным способом ежедневно </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влажным способом еженедельно</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с применением моющих и дезинфицирующих средств</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334F3" w:rsidRPr="00DF503F">
        <w:rPr>
          <w:rFonts w:ascii="Times New Roman" w:hAnsi="Times New Roman"/>
          <w:sz w:val="28"/>
          <w:szCs w:val="28"/>
        </w:rPr>
        <w:tab/>
        <w:t>все пункты за исключением b</w:t>
      </w:r>
    </w:p>
    <w:p w:rsidR="00856B99" w:rsidRPr="00DF503F" w:rsidRDefault="00856B99"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12. Установки для обезвреживания медицинских отходов Б и </w:t>
      </w:r>
      <w:proofErr w:type="gramStart"/>
      <w:r w:rsidRPr="00DF503F">
        <w:rPr>
          <w:rFonts w:ascii="Times New Roman" w:hAnsi="Times New Roman"/>
          <w:sz w:val="28"/>
          <w:szCs w:val="28"/>
        </w:rPr>
        <w:t>В классов</w:t>
      </w:r>
      <w:proofErr w:type="gramEnd"/>
      <w:r w:rsidRPr="00DF503F">
        <w:rPr>
          <w:rFonts w:ascii="Times New Roman" w:hAnsi="Times New Roman"/>
          <w:sz w:val="28"/>
          <w:szCs w:val="28"/>
        </w:rPr>
        <w:t xml:space="preserve"> опасности при децентрализованном способе обезвреживания медицинских отходов</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 xml:space="preserve">размещаются в технологической зоне полигона для захоронения ТКО </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 xml:space="preserve">размещаются на территории организации </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 xml:space="preserve"> на расстоянии менее 1 м от одноразовых и многоразовых емкостей для сбора отходов</w:t>
      </w:r>
    </w:p>
    <w:p w:rsidR="00856B99"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Pr="00DF503F">
        <w:rPr>
          <w:rFonts w:ascii="Times New Roman" w:hAnsi="Times New Roman"/>
          <w:sz w:val="28"/>
          <w:szCs w:val="28"/>
        </w:rPr>
        <w:tab/>
        <w:t>верны варианты 1 и 3</w:t>
      </w:r>
    </w:p>
    <w:p w:rsidR="004334F3" w:rsidRPr="00DF503F" w:rsidRDefault="004334F3"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13. Критерием предельного накопления промышленных отходов на территории промышленной организации служит </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содержание специфических для данного отхода вредных веществ в воздухе на уровне до 2 м, которое не должно быть выше 25% от ПДК в воздухе рабочей зоны</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содержание специфических для данного отхода вредных веществ в воздухе на уровне до 2,5 м, которое не должно быть выше 30% от ПДК в воздухе рабочей зоны</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содержание специфических для данного отхода вредных веществ в воздухе на уровне до 2 м, которое не должно быть выше 30% от ПДК в воздухе рабочей зоны</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334F3" w:rsidRPr="00DF503F">
        <w:rPr>
          <w:rFonts w:ascii="Times New Roman" w:hAnsi="Times New Roman"/>
          <w:sz w:val="28"/>
          <w:szCs w:val="28"/>
        </w:rPr>
        <w:tab/>
        <w:t>содержание специфических для данного отхода вредных веществ в воздухе на уровне до 3 м, которое не должно быть выше 35% от ПДК в воздухе рабочей зоны</w:t>
      </w:r>
    </w:p>
    <w:p w:rsidR="004334F3" w:rsidRPr="00DF503F" w:rsidRDefault="004334F3"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lastRenderedPageBreak/>
        <w:t xml:space="preserve">14. Минимальное расстояние между рабочими картами при </w:t>
      </w:r>
      <w:proofErr w:type="spellStart"/>
      <w:r w:rsidRPr="00DF503F">
        <w:rPr>
          <w:rFonts w:ascii="Times New Roman" w:hAnsi="Times New Roman"/>
          <w:sz w:val="28"/>
          <w:szCs w:val="28"/>
        </w:rPr>
        <w:t>картном</w:t>
      </w:r>
      <w:proofErr w:type="spellEnd"/>
      <w:r w:rsidRPr="00DF503F">
        <w:rPr>
          <w:rFonts w:ascii="Times New Roman" w:hAnsi="Times New Roman"/>
          <w:sz w:val="28"/>
          <w:szCs w:val="28"/>
        </w:rPr>
        <w:t xml:space="preserve"> захоронении отходов составляет:</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2 м</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10 м</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3 м</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334F3" w:rsidRPr="00DF503F">
        <w:rPr>
          <w:rFonts w:ascii="Times New Roman" w:hAnsi="Times New Roman"/>
          <w:sz w:val="28"/>
          <w:szCs w:val="28"/>
        </w:rPr>
        <w:tab/>
        <w:t>5 м</w:t>
      </w:r>
    </w:p>
    <w:p w:rsidR="00856B99" w:rsidRPr="00DF503F" w:rsidRDefault="00856B99"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4334F3" w:rsidRPr="00DF503F" w:rsidRDefault="004334F3" w:rsidP="00253193">
      <w:pPr>
        <w:spacing w:after="0" w:line="240" w:lineRule="auto"/>
        <w:jc w:val="both"/>
        <w:rPr>
          <w:rFonts w:ascii="Times New Roman" w:hAnsi="Times New Roman"/>
          <w:sz w:val="28"/>
          <w:szCs w:val="28"/>
        </w:rPr>
      </w:pPr>
      <w:r w:rsidRPr="00DF503F">
        <w:rPr>
          <w:rFonts w:ascii="Times New Roman" w:hAnsi="Times New Roman"/>
          <w:sz w:val="28"/>
          <w:szCs w:val="28"/>
        </w:rPr>
        <w:t>15. На рабочей карте полигона ТКО была произведена изоляция уплотненного слоя по истечении 2 суток со времени складирования отходов. Температура при это составляла 1°С. Было ли нарушено требование к изоляции карт?</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334F3" w:rsidRPr="00DF503F">
        <w:rPr>
          <w:rFonts w:ascii="Times New Roman" w:hAnsi="Times New Roman"/>
          <w:sz w:val="28"/>
          <w:szCs w:val="28"/>
        </w:rPr>
        <w:tab/>
        <w:t>не было, допускается изоляция не позднее 3 суток со времени складирования ТКО при температуре ниже 5°С</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334F3" w:rsidRPr="00DF503F">
        <w:rPr>
          <w:rFonts w:ascii="Times New Roman" w:hAnsi="Times New Roman"/>
          <w:sz w:val="28"/>
          <w:szCs w:val="28"/>
        </w:rPr>
        <w:tab/>
        <w:t>было, изоляция осуществляется ежесуточно вне зависимости от температуры</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334F3" w:rsidRPr="00DF503F">
        <w:rPr>
          <w:rFonts w:ascii="Times New Roman" w:hAnsi="Times New Roman"/>
          <w:sz w:val="28"/>
          <w:szCs w:val="28"/>
        </w:rPr>
        <w:tab/>
        <w:t>было, допускается изоляция не позднее 3 суток со времени складирования ТКО при температуре ниже 0°С</w:t>
      </w:r>
    </w:p>
    <w:p w:rsidR="004334F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334F3" w:rsidRPr="00DF503F">
        <w:rPr>
          <w:rFonts w:ascii="Times New Roman" w:hAnsi="Times New Roman"/>
          <w:sz w:val="28"/>
          <w:szCs w:val="28"/>
        </w:rPr>
        <w:tab/>
        <w:t>не было, допускается изоляция не позднее 3 суток со времени складирования ТКО при температуре ниже 0°С</w:t>
      </w:r>
    </w:p>
    <w:p w:rsidR="00995AF7" w:rsidRPr="00DF503F" w:rsidRDefault="00995AF7" w:rsidP="00253193">
      <w:pPr>
        <w:spacing w:line="240" w:lineRule="auto"/>
        <w:jc w:val="both"/>
        <w:rPr>
          <w:rFonts w:ascii="Times New Roman" w:hAnsi="Times New Roman"/>
          <w:sz w:val="28"/>
          <w:szCs w:val="28"/>
        </w:rPr>
      </w:pPr>
      <w:r w:rsidRPr="00DF503F">
        <w:rPr>
          <w:rFonts w:ascii="Times New Roman" w:hAnsi="Times New Roman"/>
          <w:sz w:val="28"/>
          <w:szCs w:val="28"/>
        </w:rPr>
        <w:t xml:space="preserve">16. Предприятие осуществляет сбор и транспортирование отходов </w:t>
      </w:r>
      <w:r w:rsidRPr="00DF503F">
        <w:rPr>
          <w:rFonts w:ascii="Times New Roman" w:hAnsi="Times New Roman"/>
          <w:sz w:val="28"/>
          <w:szCs w:val="28"/>
          <w:lang w:val="en-US"/>
        </w:rPr>
        <w:t>II</w:t>
      </w:r>
      <w:r w:rsidRPr="00DF503F">
        <w:rPr>
          <w:rFonts w:ascii="Times New Roman" w:hAnsi="Times New Roman"/>
          <w:sz w:val="28"/>
          <w:szCs w:val="28"/>
        </w:rPr>
        <w:t>-</w:t>
      </w:r>
      <w:r w:rsidRPr="00DF503F">
        <w:rPr>
          <w:rFonts w:ascii="Times New Roman" w:hAnsi="Times New Roman"/>
          <w:sz w:val="28"/>
          <w:szCs w:val="28"/>
          <w:lang w:val="en-US"/>
        </w:rPr>
        <w:t>III</w:t>
      </w:r>
      <w:r w:rsidRPr="00DF503F">
        <w:rPr>
          <w:rFonts w:ascii="Times New Roman" w:hAnsi="Times New Roman"/>
          <w:sz w:val="28"/>
          <w:szCs w:val="28"/>
        </w:rPr>
        <w:t xml:space="preserve"> класса опасности. Персонал допущенный к сбору и транспортированию отходов не имеет квалификации для работы с отходами </w:t>
      </w:r>
      <w:r w:rsidRPr="00DF503F">
        <w:rPr>
          <w:rFonts w:ascii="Times New Roman" w:hAnsi="Times New Roman"/>
          <w:sz w:val="28"/>
          <w:szCs w:val="28"/>
          <w:lang w:val="en-US"/>
        </w:rPr>
        <w:t>II</w:t>
      </w:r>
      <w:r w:rsidRPr="00DF503F">
        <w:rPr>
          <w:rFonts w:ascii="Times New Roman" w:hAnsi="Times New Roman"/>
          <w:sz w:val="28"/>
          <w:szCs w:val="28"/>
        </w:rPr>
        <w:t>-</w:t>
      </w:r>
      <w:r w:rsidRPr="00DF503F">
        <w:rPr>
          <w:rFonts w:ascii="Times New Roman" w:hAnsi="Times New Roman"/>
          <w:sz w:val="28"/>
          <w:szCs w:val="28"/>
          <w:lang w:val="en-US"/>
        </w:rPr>
        <w:t>III</w:t>
      </w:r>
      <w:r w:rsidRPr="00DF503F">
        <w:rPr>
          <w:rFonts w:ascii="Times New Roman" w:hAnsi="Times New Roman"/>
          <w:sz w:val="28"/>
          <w:szCs w:val="28"/>
        </w:rPr>
        <w:t xml:space="preserve"> класса опасности. Нарушает ли предприятие требования к наличию квалификации персонала? Выберите правильный ответ.</w:t>
      </w:r>
    </w:p>
    <w:p w:rsidR="00995AF7" w:rsidRPr="00DF503F" w:rsidRDefault="00995AF7" w:rsidP="00253193">
      <w:pPr>
        <w:numPr>
          <w:ilvl w:val="0"/>
          <w:numId w:val="3"/>
        </w:numPr>
        <w:tabs>
          <w:tab w:val="left" w:pos="851"/>
        </w:tabs>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Предприятие требования к наличию квалификации персонала </w:t>
      </w:r>
      <w:r w:rsidRPr="00DF503F">
        <w:rPr>
          <w:rFonts w:ascii="Times New Roman" w:hAnsi="Times New Roman"/>
          <w:sz w:val="28"/>
          <w:szCs w:val="28"/>
          <w:u w:val="single"/>
        </w:rPr>
        <w:t>НЕ</w:t>
      </w:r>
      <w:r w:rsidRPr="00DF503F">
        <w:rPr>
          <w:rFonts w:ascii="Times New Roman" w:hAnsi="Times New Roman"/>
          <w:sz w:val="28"/>
          <w:szCs w:val="28"/>
        </w:rPr>
        <w:t xml:space="preserve"> нарушает. Персоналу, допущенному к сбору и транспортированию отходов </w:t>
      </w:r>
      <w:r w:rsidRPr="00DF503F">
        <w:rPr>
          <w:rFonts w:ascii="Times New Roman" w:hAnsi="Times New Roman"/>
          <w:sz w:val="28"/>
          <w:szCs w:val="28"/>
          <w:lang w:val="en-US"/>
        </w:rPr>
        <w:t>II</w:t>
      </w:r>
      <w:r w:rsidRPr="00DF503F">
        <w:rPr>
          <w:rFonts w:ascii="Times New Roman" w:hAnsi="Times New Roman"/>
          <w:sz w:val="28"/>
          <w:szCs w:val="28"/>
        </w:rPr>
        <w:t>-III класса опасности квалификация не требуется</w:t>
      </w:r>
    </w:p>
    <w:p w:rsidR="00995AF7" w:rsidRPr="00DF503F" w:rsidRDefault="00995AF7" w:rsidP="00253193">
      <w:pPr>
        <w:numPr>
          <w:ilvl w:val="0"/>
          <w:numId w:val="3"/>
        </w:numPr>
        <w:tabs>
          <w:tab w:val="left" w:pos="851"/>
        </w:tabs>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Предприятие требования к наличию квалификации персонала </w:t>
      </w:r>
      <w:r w:rsidRPr="00DF503F">
        <w:rPr>
          <w:rFonts w:ascii="Times New Roman" w:hAnsi="Times New Roman"/>
          <w:sz w:val="28"/>
          <w:szCs w:val="28"/>
          <w:u w:val="single"/>
        </w:rPr>
        <w:t>НЕ</w:t>
      </w:r>
      <w:r w:rsidRPr="00DF503F">
        <w:rPr>
          <w:rFonts w:ascii="Times New Roman" w:hAnsi="Times New Roman"/>
          <w:sz w:val="28"/>
          <w:szCs w:val="28"/>
        </w:rPr>
        <w:t xml:space="preserve"> нарушает. Квалификация </w:t>
      </w:r>
      <w:proofErr w:type="gramStart"/>
      <w:r w:rsidRPr="00DF503F">
        <w:rPr>
          <w:rFonts w:ascii="Times New Roman" w:hAnsi="Times New Roman"/>
          <w:sz w:val="28"/>
          <w:szCs w:val="28"/>
        </w:rPr>
        <w:t>персонала</w:t>
      </w:r>
      <w:proofErr w:type="gramEnd"/>
      <w:r w:rsidRPr="00DF503F">
        <w:rPr>
          <w:rFonts w:ascii="Times New Roman" w:hAnsi="Times New Roman"/>
          <w:sz w:val="28"/>
          <w:szCs w:val="28"/>
        </w:rPr>
        <w:t xml:space="preserve"> допущенного к сбору и транспортированию отходов необходима только для отходов </w:t>
      </w:r>
      <w:r w:rsidRPr="00DF503F">
        <w:rPr>
          <w:rFonts w:ascii="Times New Roman" w:hAnsi="Times New Roman"/>
          <w:sz w:val="28"/>
          <w:szCs w:val="28"/>
          <w:lang w:val="en-US"/>
        </w:rPr>
        <w:t>I</w:t>
      </w:r>
      <w:r w:rsidRPr="00DF503F">
        <w:rPr>
          <w:rFonts w:ascii="Times New Roman" w:hAnsi="Times New Roman"/>
          <w:sz w:val="28"/>
          <w:szCs w:val="28"/>
        </w:rPr>
        <w:t xml:space="preserve"> класса опасности </w:t>
      </w:r>
    </w:p>
    <w:p w:rsidR="00995AF7" w:rsidRPr="00DF503F" w:rsidRDefault="00995AF7" w:rsidP="00253193">
      <w:pPr>
        <w:numPr>
          <w:ilvl w:val="0"/>
          <w:numId w:val="3"/>
        </w:numPr>
        <w:tabs>
          <w:tab w:val="left" w:pos="851"/>
        </w:tabs>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 Предприятие требования к наличию квалификации персонала </w:t>
      </w:r>
      <w:r w:rsidRPr="00DF503F">
        <w:rPr>
          <w:rFonts w:ascii="Times New Roman" w:hAnsi="Times New Roman"/>
          <w:sz w:val="28"/>
          <w:szCs w:val="28"/>
          <w:u w:val="single"/>
        </w:rPr>
        <w:t>НЕ</w:t>
      </w:r>
      <w:r w:rsidRPr="00DF503F">
        <w:rPr>
          <w:rFonts w:ascii="Times New Roman" w:hAnsi="Times New Roman"/>
          <w:sz w:val="28"/>
          <w:szCs w:val="28"/>
        </w:rPr>
        <w:t xml:space="preserve"> нарушает. Квалификация </w:t>
      </w:r>
      <w:proofErr w:type="gramStart"/>
      <w:r w:rsidRPr="00DF503F">
        <w:rPr>
          <w:rFonts w:ascii="Times New Roman" w:hAnsi="Times New Roman"/>
          <w:sz w:val="28"/>
          <w:szCs w:val="28"/>
        </w:rPr>
        <w:t>персонала</w:t>
      </w:r>
      <w:proofErr w:type="gramEnd"/>
      <w:r w:rsidRPr="00DF503F">
        <w:rPr>
          <w:rFonts w:ascii="Times New Roman" w:hAnsi="Times New Roman"/>
          <w:sz w:val="28"/>
          <w:szCs w:val="28"/>
        </w:rPr>
        <w:t xml:space="preserve"> допущенного к сбору и транспортированию отходов необходима только для отходов </w:t>
      </w:r>
      <w:r w:rsidRPr="00DF503F">
        <w:rPr>
          <w:rFonts w:ascii="Times New Roman" w:hAnsi="Times New Roman"/>
          <w:sz w:val="28"/>
          <w:szCs w:val="28"/>
          <w:lang w:val="en-US"/>
        </w:rPr>
        <w:t>II</w:t>
      </w:r>
      <w:r w:rsidRPr="00DF503F">
        <w:rPr>
          <w:rFonts w:ascii="Times New Roman" w:hAnsi="Times New Roman"/>
          <w:sz w:val="28"/>
          <w:szCs w:val="28"/>
        </w:rPr>
        <w:t xml:space="preserve"> класса опасности </w:t>
      </w:r>
    </w:p>
    <w:p w:rsidR="00995AF7" w:rsidRPr="00DF503F" w:rsidRDefault="00995AF7" w:rsidP="00253193">
      <w:pPr>
        <w:numPr>
          <w:ilvl w:val="0"/>
          <w:numId w:val="3"/>
        </w:numPr>
        <w:tabs>
          <w:tab w:val="left" w:pos="851"/>
        </w:tabs>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Предприятие требования к наличию квалификации персонала нарушает. Квалификация </w:t>
      </w:r>
      <w:proofErr w:type="gramStart"/>
      <w:r w:rsidRPr="00DF503F">
        <w:rPr>
          <w:rFonts w:ascii="Times New Roman" w:hAnsi="Times New Roman"/>
          <w:sz w:val="28"/>
          <w:szCs w:val="28"/>
        </w:rPr>
        <w:t>персонала</w:t>
      </w:r>
      <w:proofErr w:type="gramEnd"/>
      <w:r w:rsidRPr="00DF503F">
        <w:rPr>
          <w:rFonts w:ascii="Times New Roman" w:hAnsi="Times New Roman"/>
          <w:sz w:val="28"/>
          <w:szCs w:val="28"/>
        </w:rPr>
        <w:t xml:space="preserve"> допущенного к сбору и транспортированию отходов необходима для отходов </w:t>
      </w:r>
      <w:r w:rsidRPr="00DF503F">
        <w:rPr>
          <w:rFonts w:ascii="Times New Roman" w:hAnsi="Times New Roman"/>
          <w:sz w:val="28"/>
          <w:szCs w:val="28"/>
          <w:lang w:val="en-US"/>
        </w:rPr>
        <w:t>I</w:t>
      </w:r>
      <w:r w:rsidRPr="00DF503F">
        <w:rPr>
          <w:rFonts w:ascii="Times New Roman" w:hAnsi="Times New Roman"/>
          <w:sz w:val="28"/>
          <w:szCs w:val="28"/>
        </w:rPr>
        <w:t>-</w:t>
      </w:r>
      <w:r w:rsidRPr="00DF503F">
        <w:rPr>
          <w:rFonts w:ascii="Times New Roman" w:hAnsi="Times New Roman"/>
          <w:sz w:val="28"/>
          <w:szCs w:val="28"/>
          <w:lang w:val="en-US"/>
        </w:rPr>
        <w:t>IV</w:t>
      </w:r>
      <w:r w:rsidRPr="00DF503F">
        <w:rPr>
          <w:rFonts w:ascii="Times New Roman" w:hAnsi="Times New Roman"/>
          <w:sz w:val="28"/>
          <w:szCs w:val="28"/>
        </w:rPr>
        <w:t xml:space="preserve"> класса опасности </w:t>
      </w:r>
    </w:p>
    <w:p w:rsidR="00856B99" w:rsidRPr="00DF503F" w:rsidRDefault="00856B99" w:rsidP="00253193">
      <w:pPr>
        <w:pStyle w:val="ac"/>
        <w:spacing w:before="240" w:after="240"/>
        <w:jc w:val="both"/>
        <w:rPr>
          <w:rFonts w:ascii="Times New Roman" w:hAnsi="Times New Roman"/>
          <w:sz w:val="28"/>
          <w:szCs w:val="28"/>
        </w:rPr>
      </w:pPr>
    </w:p>
    <w:p w:rsidR="00995AF7" w:rsidRPr="00DF503F" w:rsidRDefault="00995AF7" w:rsidP="00253193">
      <w:pPr>
        <w:pStyle w:val="ac"/>
        <w:spacing w:before="240" w:after="240"/>
        <w:jc w:val="both"/>
        <w:rPr>
          <w:rFonts w:ascii="Times New Roman" w:hAnsi="Times New Roman"/>
          <w:sz w:val="28"/>
          <w:szCs w:val="28"/>
        </w:rPr>
      </w:pPr>
      <w:r w:rsidRPr="00DF503F">
        <w:rPr>
          <w:rFonts w:ascii="Times New Roman" w:hAnsi="Times New Roman"/>
          <w:sz w:val="28"/>
          <w:szCs w:val="28"/>
        </w:rPr>
        <w:t xml:space="preserve">17. В ходе проведения внеплановой проверки было обнаружено, что на предприятии отсутствует паспорт отхода 4 05 122 02 60 5 отходы бумаги и картона от канцелярской деятельности и делопроизводства. Предприятие не </w:t>
      </w:r>
      <w:r w:rsidRPr="00DF503F">
        <w:rPr>
          <w:rFonts w:ascii="Times New Roman" w:hAnsi="Times New Roman"/>
          <w:sz w:val="28"/>
          <w:szCs w:val="28"/>
        </w:rPr>
        <w:lastRenderedPageBreak/>
        <w:t>разработало на образуемый отход соответствующий паспорт. Нарушает ли предприятие природоохранное законодательство? Выберите правильный ответ.</w:t>
      </w:r>
    </w:p>
    <w:p w:rsidR="00995AF7" w:rsidRPr="00DF503F" w:rsidRDefault="00995AF7" w:rsidP="00253193">
      <w:pPr>
        <w:numPr>
          <w:ilvl w:val="0"/>
          <w:numId w:val="9"/>
        </w:numPr>
        <w:tabs>
          <w:tab w:val="clear" w:pos="1469"/>
          <w:tab w:val="left" w:pos="993"/>
        </w:tabs>
        <w:suppressAutoHyphens/>
        <w:spacing w:after="0" w:line="240" w:lineRule="auto"/>
        <w:ind w:left="0" w:right="284"/>
        <w:jc w:val="both"/>
        <w:rPr>
          <w:rFonts w:ascii="Times New Roman" w:eastAsia="Calibri" w:hAnsi="Times New Roman"/>
          <w:sz w:val="28"/>
          <w:szCs w:val="28"/>
        </w:rPr>
      </w:pPr>
      <w:r w:rsidRPr="00DF503F">
        <w:rPr>
          <w:rFonts w:ascii="Times New Roman" w:hAnsi="Times New Roman"/>
          <w:sz w:val="28"/>
          <w:szCs w:val="28"/>
        </w:rPr>
        <w:t>Предприятие природоохранное законодательство</w:t>
      </w:r>
      <w:r w:rsidRPr="00DF503F">
        <w:rPr>
          <w:rFonts w:ascii="Times New Roman" w:eastAsia="Calibri" w:hAnsi="Times New Roman"/>
          <w:sz w:val="28"/>
          <w:szCs w:val="28"/>
        </w:rPr>
        <w:t xml:space="preserve"> </w:t>
      </w:r>
      <w:r w:rsidRPr="00DF503F">
        <w:rPr>
          <w:rFonts w:ascii="Times New Roman" w:eastAsia="Calibri" w:hAnsi="Times New Roman"/>
          <w:sz w:val="28"/>
          <w:szCs w:val="28"/>
          <w:u w:val="single"/>
        </w:rPr>
        <w:t>не</w:t>
      </w:r>
      <w:r w:rsidRPr="00DF503F">
        <w:rPr>
          <w:rFonts w:ascii="Times New Roman" w:eastAsia="Calibri" w:hAnsi="Times New Roman"/>
          <w:sz w:val="28"/>
          <w:szCs w:val="28"/>
        </w:rPr>
        <w:t xml:space="preserve"> нарушает, так как паспорт отхода составляется только на отходы </w:t>
      </w:r>
      <w:r w:rsidRPr="00DF503F">
        <w:rPr>
          <w:rFonts w:ascii="Times New Roman" w:eastAsia="Calibri" w:hAnsi="Times New Roman"/>
          <w:sz w:val="28"/>
          <w:szCs w:val="28"/>
          <w:lang w:val="en-US"/>
        </w:rPr>
        <w:t>I</w:t>
      </w:r>
      <w:r w:rsidRPr="00DF503F">
        <w:rPr>
          <w:rFonts w:ascii="Times New Roman" w:eastAsia="Calibri" w:hAnsi="Times New Roman"/>
          <w:sz w:val="28"/>
          <w:szCs w:val="28"/>
        </w:rPr>
        <w:t>-</w:t>
      </w:r>
      <w:r w:rsidRPr="00DF503F">
        <w:rPr>
          <w:rFonts w:ascii="Times New Roman" w:eastAsia="Calibri" w:hAnsi="Times New Roman"/>
          <w:sz w:val="28"/>
          <w:szCs w:val="28"/>
          <w:lang w:val="en-US"/>
        </w:rPr>
        <w:t>II</w:t>
      </w:r>
      <w:r w:rsidRPr="00DF503F">
        <w:rPr>
          <w:rFonts w:ascii="Times New Roman" w:eastAsia="Calibri" w:hAnsi="Times New Roman"/>
          <w:sz w:val="28"/>
          <w:szCs w:val="28"/>
        </w:rPr>
        <w:t xml:space="preserve"> класса опасности</w:t>
      </w:r>
    </w:p>
    <w:p w:rsidR="00995AF7" w:rsidRPr="00DF503F" w:rsidRDefault="00995AF7" w:rsidP="00253193">
      <w:pPr>
        <w:numPr>
          <w:ilvl w:val="0"/>
          <w:numId w:val="9"/>
        </w:numPr>
        <w:tabs>
          <w:tab w:val="clear" w:pos="1469"/>
          <w:tab w:val="left" w:pos="993"/>
        </w:tabs>
        <w:suppressAutoHyphens/>
        <w:spacing w:after="0" w:line="240" w:lineRule="auto"/>
        <w:ind w:left="0" w:right="284"/>
        <w:jc w:val="both"/>
        <w:rPr>
          <w:rFonts w:ascii="Times New Roman" w:eastAsia="Calibri" w:hAnsi="Times New Roman"/>
          <w:sz w:val="28"/>
          <w:szCs w:val="28"/>
        </w:rPr>
      </w:pPr>
      <w:r w:rsidRPr="00DF503F">
        <w:rPr>
          <w:rFonts w:ascii="Times New Roman" w:hAnsi="Times New Roman"/>
          <w:sz w:val="28"/>
          <w:szCs w:val="28"/>
        </w:rPr>
        <w:t>Предприятие природоохранное законодательство</w:t>
      </w:r>
      <w:r w:rsidRPr="00DF503F">
        <w:rPr>
          <w:rFonts w:ascii="Times New Roman" w:eastAsia="Calibri" w:hAnsi="Times New Roman"/>
          <w:sz w:val="28"/>
          <w:szCs w:val="28"/>
        </w:rPr>
        <w:t xml:space="preserve"> нарушает, так как паспорт отхода составляется на все отходы </w:t>
      </w:r>
      <w:r w:rsidRPr="00DF503F">
        <w:rPr>
          <w:rFonts w:ascii="Times New Roman" w:eastAsia="Calibri" w:hAnsi="Times New Roman"/>
          <w:sz w:val="28"/>
          <w:szCs w:val="28"/>
          <w:lang w:val="en-US"/>
        </w:rPr>
        <w:t>I</w:t>
      </w:r>
      <w:r w:rsidRPr="00DF503F">
        <w:rPr>
          <w:rFonts w:ascii="Times New Roman" w:eastAsia="Calibri" w:hAnsi="Times New Roman"/>
          <w:sz w:val="28"/>
          <w:szCs w:val="28"/>
        </w:rPr>
        <w:t>-</w:t>
      </w:r>
      <w:r w:rsidRPr="00DF503F">
        <w:rPr>
          <w:rFonts w:ascii="Times New Roman" w:eastAsia="Calibri" w:hAnsi="Times New Roman"/>
          <w:sz w:val="28"/>
          <w:szCs w:val="28"/>
          <w:lang w:val="en-US"/>
        </w:rPr>
        <w:t>V</w:t>
      </w:r>
      <w:r w:rsidRPr="00DF503F">
        <w:rPr>
          <w:rFonts w:ascii="Times New Roman" w:eastAsia="Calibri" w:hAnsi="Times New Roman"/>
          <w:sz w:val="28"/>
          <w:szCs w:val="28"/>
        </w:rPr>
        <w:t xml:space="preserve"> класса опасности</w:t>
      </w:r>
    </w:p>
    <w:p w:rsidR="00995AF7" w:rsidRPr="00DF503F" w:rsidRDefault="00995AF7" w:rsidP="00253193">
      <w:pPr>
        <w:numPr>
          <w:ilvl w:val="0"/>
          <w:numId w:val="9"/>
        </w:numPr>
        <w:tabs>
          <w:tab w:val="clear" w:pos="1469"/>
          <w:tab w:val="left" w:pos="993"/>
        </w:tabs>
        <w:suppressAutoHyphens/>
        <w:spacing w:after="0" w:line="240" w:lineRule="auto"/>
        <w:ind w:left="0" w:right="284"/>
        <w:jc w:val="both"/>
        <w:rPr>
          <w:rFonts w:ascii="Times New Roman" w:eastAsia="Calibri" w:hAnsi="Times New Roman"/>
          <w:sz w:val="28"/>
          <w:szCs w:val="28"/>
        </w:rPr>
      </w:pPr>
      <w:r w:rsidRPr="00DF503F">
        <w:rPr>
          <w:rFonts w:ascii="Times New Roman" w:hAnsi="Times New Roman"/>
          <w:sz w:val="28"/>
          <w:szCs w:val="28"/>
        </w:rPr>
        <w:t>Предприятие природоохранное законодательство</w:t>
      </w:r>
      <w:r w:rsidRPr="00DF503F">
        <w:rPr>
          <w:rFonts w:ascii="Times New Roman" w:eastAsia="Calibri" w:hAnsi="Times New Roman"/>
          <w:sz w:val="28"/>
          <w:szCs w:val="28"/>
        </w:rPr>
        <w:t xml:space="preserve"> </w:t>
      </w:r>
      <w:proofErr w:type="gramStart"/>
      <w:r w:rsidRPr="00DF503F">
        <w:rPr>
          <w:rFonts w:ascii="Times New Roman" w:eastAsia="Calibri" w:hAnsi="Times New Roman"/>
          <w:sz w:val="28"/>
          <w:szCs w:val="28"/>
          <w:u w:val="single"/>
        </w:rPr>
        <w:t>Не</w:t>
      </w:r>
      <w:proofErr w:type="gramEnd"/>
      <w:r w:rsidRPr="00DF503F">
        <w:rPr>
          <w:rFonts w:ascii="Times New Roman" w:eastAsia="Calibri" w:hAnsi="Times New Roman"/>
          <w:sz w:val="28"/>
          <w:szCs w:val="28"/>
        </w:rPr>
        <w:t xml:space="preserve"> нарушает, так как паспорт отхода составляется только на отходы </w:t>
      </w:r>
      <w:r w:rsidRPr="00DF503F">
        <w:rPr>
          <w:rFonts w:ascii="Times New Roman" w:eastAsia="Calibri" w:hAnsi="Times New Roman"/>
          <w:sz w:val="28"/>
          <w:szCs w:val="28"/>
          <w:lang w:val="en-US"/>
        </w:rPr>
        <w:t>I</w:t>
      </w:r>
      <w:r w:rsidRPr="00DF503F">
        <w:rPr>
          <w:rFonts w:ascii="Times New Roman" w:eastAsia="Calibri" w:hAnsi="Times New Roman"/>
          <w:sz w:val="28"/>
          <w:szCs w:val="28"/>
        </w:rPr>
        <w:t>-</w:t>
      </w:r>
      <w:r w:rsidRPr="00DF503F">
        <w:rPr>
          <w:rFonts w:ascii="Times New Roman" w:eastAsia="Calibri" w:hAnsi="Times New Roman"/>
          <w:sz w:val="28"/>
          <w:szCs w:val="28"/>
          <w:lang w:val="en-US"/>
        </w:rPr>
        <w:t>III</w:t>
      </w:r>
      <w:r w:rsidRPr="00DF503F">
        <w:rPr>
          <w:rFonts w:ascii="Times New Roman" w:eastAsia="Calibri" w:hAnsi="Times New Roman"/>
          <w:sz w:val="28"/>
          <w:szCs w:val="28"/>
        </w:rPr>
        <w:t xml:space="preserve"> класса опасности</w:t>
      </w:r>
    </w:p>
    <w:p w:rsidR="00995AF7" w:rsidRPr="00DF503F" w:rsidRDefault="00995AF7" w:rsidP="00253193">
      <w:pPr>
        <w:numPr>
          <w:ilvl w:val="0"/>
          <w:numId w:val="9"/>
        </w:numPr>
        <w:tabs>
          <w:tab w:val="clear" w:pos="1469"/>
          <w:tab w:val="left" w:pos="993"/>
        </w:tabs>
        <w:suppressAutoHyphens/>
        <w:spacing w:after="0" w:line="240" w:lineRule="auto"/>
        <w:ind w:left="0" w:right="284"/>
        <w:jc w:val="both"/>
        <w:rPr>
          <w:rFonts w:ascii="Times New Roman" w:eastAsia="Calibri" w:hAnsi="Times New Roman"/>
          <w:sz w:val="28"/>
          <w:szCs w:val="28"/>
        </w:rPr>
      </w:pPr>
      <w:r w:rsidRPr="00DF503F">
        <w:rPr>
          <w:rFonts w:ascii="Times New Roman" w:hAnsi="Times New Roman"/>
          <w:sz w:val="28"/>
          <w:szCs w:val="28"/>
        </w:rPr>
        <w:t>Предприятие природоохранное законодательство</w:t>
      </w:r>
      <w:r w:rsidRPr="00DF503F">
        <w:rPr>
          <w:rFonts w:ascii="Times New Roman" w:eastAsia="Calibri" w:hAnsi="Times New Roman"/>
          <w:sz w:val="28"/>
          <w:szCs w:val="28"/>
        </w:rPr>
        <w:t xml:space="preserve"> </w:t>
      </w:r>
      <w:proofErr w:type="gramStart"/>
      <w:r w:rsidRPr="00DF503F">
        <w:rPr>
          <w:rFonts w:ascii="Times New Roman" w:eastAsia="Calibri" w:hAnsi="Times New Roman"/>
          <w:sz w:val="28"/>
          <w:szCs w:val="28"/>
          <w:u w:val="single"/>
        </w:rPr>
        <w:t>Не</w:t>
      </w:r>
      <w:proofErr w:type="gramEnd"/>
      <w:r w:rsidRPr="00DF503F">
        <w:rPr>
          <w:rFonts w:ascii="Times New Roman" w:eastAsia="Calibri" w:hAnsi="Times New Roman"/>
          <w:sz w:val="28"/>
          <w:szCs w:val="28"/>
        </w:rPr>
        <w:t xml:space="preserve"> нарушает, так как паспорт отхода составляется только на отходы </w:t>
      </w:r>
      <w:r w:rsidRPr="00DF503F">
        <w:rPr>
          <w:rFonts w:ascii="Times New Roman" w:eastAsia="Calibri" w:hAnsi="Times New Roman"/>
          <w:sz w:val="28"/>
          <w:szCs w:val="28"/>
          <w:lang w:val="en-US"/>
        </w:rPr>
        <w:t>I</w:t>
      </w:r>
      <w:r w:rsidRPr="00DF503F">
        <w:rPr>
          <w:rFonts w:ascii="Times New Roman" w:eastAsia="Calibri" w:hAnsi="Times New Roman"/>
          <w:sz w:val="28"/>
          <w:szCs w:val="28"/>
        </w:rPr>
        <w:t>-</w:t>
      </w:r>
      <w:r w:rsidRPr="00DF503F">
        <w:rPr>
          <w:rFonts w:ascii="Times New Roman" w:eastAsia="Calibri" w:hAnsi="Times New Roman"/>
          <w:sz w:val="28"/>
          <w:szCs w:val="28"/>
          <w:lang w:val="en-US"/>
        </w:rPr>
        <w:t>IV</w:t>
      </w:r>
      <w:r w:rsidRPr="00DF503F">
        <w:rPr>
          <w:rFonts w:ascii="Times New Roman" w:eastAsia="Calibri" w:hAnsi="Times New Roman"/>
          <w:sz w:val="28"/>
          <w:szCs w:val="28"/>
        </w:rPr>
        <w:t xml:space="preserve"> класса опасности</w:t>
      </w:r>
    </w:p>
    <w:p w:rsidR="00856B99" w:rsidRPr="00DF503F" w:rsidRDefault="00856B99" w:rsidP="00253193">
      <w:pPr>
        <w:spacing w:before="240" w:line="240" w:lineRule="auto"/>
        <w:jc w:val="both"/>
        <w:rPr>
          <w:rFonts w:ascii="Times New Roman" w:hAnsi="Times New Roman"/>
          <w:sz w:val="28"/>
          <w:szCs w:val="28"/>
        </w:rPr>
      </w:pPr>
    </w:p>
    <w:p w:rsidR="00995AF7" w:rsidRPr="00DF503F" w:rsidRDefault="00995AF7" w:rsidP="00253193">
      <w:pPr>
        <w:spacing w:before="240" w:line="240" w:lineRule="auto"/>
        <w:jc w:val="both"/>
        <w:rPr>
          <w:rFonts w:ascii="Times New Roman" w:hAnsi="Times New Roman"/>
          <w:sz w:val="28"/>
          <w:szCs w:val="28"/>
        </w:rPr>
      </w:pPr>
      <w:r w:rsidRPr="00DF503F">
        <w:rPr>
          <w:rFonts w:ascii="Times New Roman" w:hAnsi="Times New Roman"/>
          <w:sz w:val="28"/>
          <w:szCs w:val="28"/>
        </w:rPr>
        <w:t>18. На предприятии имеется паспорт на отход 4 51 102 00 20 5 тара стеклянная незагрязненная, который был согласован 4 года назад. Необходимо ли лицу ответственному на предприятии за обращение отходов переоформлять паспорта на отходы этих классов?</w:t>
      </w:r>
    </w:p>
    <w:p w:rsidR="00995AF7" w:rsidRPr="00DF503F" w:rsidRDefault="00995AF7" w:rsidP="00253193">
      <w:pPr>
        <w:numPr>
          <w:ilvl w:val="0"/>
          <w:numId w:val="11"/>
        </w:numPr>
        <w:tabs>
          <w:tab w:val="left" w:pos="851"/>
        </w:tabs>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Лицо ответственное за обращение отходов должно переоформить паспорта на отходы </w:t>
      </w:r>
      <w:r w:rsidRPr="00DF503F">
        <w:rPr>
          <w:rFonts w:ascii="Times New Roman" w:hAnsi="Times New Roman"/>
          <w:sz w:val="28"/>
          <w:szCs w:val="28"/>
          <w:lang w:val="en-US"/>
        </w:rPr>
        <w:t>I</w:t>
      </w:r>
      <w:r w:rsidRPr="00DF503F">
        <w:rPr>
          <w:rFonts w:ascii="Times New Roman" w:hAnsi="Times New Roman"/>
          <w:sz w:val="28"/>
          <w:szCs w:val="28"/>
        </w:rPr>
        <w:t>-</w:t>
      </w:r>
      <w:r w:rsidRPr="00DF503F">
        <w:rPr>
          <w:rFonts w:ascii="Times New Roman" w:hAnsi="Times New Roman"/>
          <w:sz w:val="28"/>
          <w:szCs w:val="28"/>
          <w:lang w:val="en-US"/>
        </w:rPr>
        <w:t>IV</w:t>
      </w:r>
      <w:r w:rsidRPr="00DF503F">
        <w:rPr>
          <w:rFonts w:ascii="Times New Roman" w:hAnsi="Times New Roman"/>
          <w:sz w:val="28"/>
          <w:szCs w:val="28"/>
        </w:rPr>
        <w:t xml:space="preserve"> классов опасности, так как срок действия паспорта на отход составляет 3 года</w:t>
      </w:r>
    </w:p>
    <w:p w:rsidR="00995AF7" w:rsidRPr="00DF503F" w:rsidRDefault="00995AF7" w:rsidP="00253193">
      <w:pPr>
        <w:numPr>
          <w:ilvl w:val="0"/>
          <w:numId w:val="11"/>
        </w:numPr>
        <w:tabs>
          <w:tab w:val="left" w:pos="851"/>
        </w:tabs>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Лицо ответственное за обращение отходов не должно переоформить паспорта на отходы </w:t>
      </w:r>
      <w:r w:rsidRPr="00DF503F">
        <w:rPr>
          <w:rFonts w:ascii="Times New Roman" w:hAnsi="Times New Roman"/>
          <w:sz w:val="28"/>
          <w:szCs w:val="28"/>
          <w:lang w:val="en-US"/>
        </w:rPr>
        <w:t>I</w:t>
      </w:r>
      <w:r w:rsidRPr="00DF503F">
        <w:rPr>
          <w:rFonts w:ascii="Times New Roman" w:hAnsi="Times New Roman"/>
          <w:sz w:val="28"/>
          <w:szCs w:val="28"/>
        </w:rPr>
        <w:t>-</w:t>
      </w:r>
      <w:r w:rsidRPr="00DF503F">
        <w:rPr>
          <w:rFonts w:ascii="Times New Roman" w:hAnsi="Times New Roman"/>
          <w:sz w:val="28"/>
          <w:szCs w:val="28"/>
          <w:lang w:val="en-US"/>
        </w:rPr>
        <w:t>IV</w:t>
      </w:r>
      <w:r w:rsidRPr="00DF503F">
        <w:rPr>
          <w:rFonts w:ascii="Times New Roman" w:hAnsi="Times New Roman"/>
          <w:sz w:val="28"/>
          <w:szCs w:val="28"/>
        </w:rPr>
        <w:t xml:space="preserve"> классов опасности, так как срок действия паспорта на отход составляет 5 лет</w:t>
      </w:r>
    </w:p>
    <w:p w:rsidR="00995AF7" w:rsidRPr="00DF503F" w:rsidRDefault="00995AF7" w:rsidP="00253193">
      <w:pPr>
        <w:numPr>
          <w:ilvl w:val="0"/>
          <w:numId w:val="11"/>
        </w:numPr>
        <w:tabs>
          <w:tab w:val="left" w:pos="851"/>
        </w:tabs>
        <w:spacing w:after="0" w:line="240" w:lineRule="auto"/>
        <w:ind w:left="0" w:right="284" w:firstLine="0"/>
        <w:jc w:val="both"/>
        <w:rPr>
          <w:rFonts w:ascii="Times New Roman" w:hAnsi="Times New Roman"/>
          <w:sz w:val="28"/>
          <w:szCs w:val="28"/>
        </w:rPr>
      </w:pPr>
      <w:r w:rsidRPr="00DF503F">
        <w:rPr>
          <w:rFonts w:ascii="Times New Roman" w:hAnsi="Times New Roman"/>
          <w:sz w:val="28"/>
          <w:szCs w:val="28"/>
        </w:rPr>
        <w:t xml:space="preserve">Лицо ответственное за обращение отходов не должно переоформить паспорта на отходы </w:t>
      </w:r>
      <w:r w:rsidRPr="00DF503F">
        <w:rPr>
          <w:rFonts w:ascii="Times New Roman" w:hAnsi="Times New Roman"/>
          <w:sz w:val="28"/>
          <w:szCs w:val="28"/>
          <w:lang w:val="en-US"/>
        </w:rPr>
        <w:t>I</w:t>
      </w:r>
      <w:r w:rsidRPr="00DF503F">
        <w:rPr>
          <w:rFonts w:ascii="Times New Roman" w:hAnsi="Times New Roman"/>
          <w:sz w:val="28"/>
          <w:szCs w:val="28"/>
        </w:rPr>
        <w:t>-</w:t>
      </w:r>
      <w:r w:rsidRPr="00DF503F">
        <w:rPr>
          <w:rFonts w:ascii="Times New Roman" w:hAnsi="Times New Roman"/>
          <w:sz w:val="28"/>
          <w:szCs w:val="28"/>
          <w:lang w:val="en-US"/>
        </w:rPr>
        <w:t>IV</w:t>
      </w:r>
      <w:r w:rsidRPr="00DF503F">
        <w:rPr>
          <w:rFonts w:ascii="Times New Roman" w:hAnsi="Times New Roman"/>
          <w:sz w:val="28"/>
          <w:szCs w:val="28"/>
        </w:rPr>
        <w:t xml:space="preserve"> классов опасности, так как срок действия паспорта на отход 10 лет</w:t>
      </w:r>
    </w:p>
    <w:p w:rsidR="00995AF7" w:rsidRPr="00DF503F" w:rsidRDefault="00995AF7" w:rsidP="00253193">
      <w:pPr>
        <w:numPr>
          <w:ilvl w:val="0"/>
          <w:numId w:val="11"/>
        </w:numPr>
        <w:tabs>
          <w:tab w:val="left" w:pos="851"/>
        </w:tabs>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Лицо ответственное за обращение отходов не должно переоформлять паспорта на отходы </w:t>
      </w:r>
      <w:r w:rsidRPr="00DF503F">
        <w:rPr>
          <w:rFonts w:ascii="Times New Roman" w:hAnsi="Times New Roman"/>
          <w:sz w:val="28"/>
          <w:szCs w:val="28"/>
          <w:lang w:val="en-US"/>
        </w:rPr>
        <w:t>I</w:t>
      </w:r>
      <w:r w:rsidRPr="00DF503F">
        <w:rPr>
          <w:rFonts w:ascii="Times New Roman" w:hAnsi="Times New Roman"/>
          <w:sz w:val="28"/>
          <w:szCs w:val="28"/>
        </w:rPr>
        <w:t>-</w:t>
      </w:r>
      <w:r w:rsidRPr="00DF503F">
        <w:rPr>
          <w:rFonts w:ascii="Times New Roman" w:hAnsi="Times New Roman"/>
          <w:sz w:val="28"/>
          <w:szCs w:val="28"/>
          <w:lang w:val="en-US"/>
        </w:rPr>
        <w:t>IV</w:t>
      </w:r>
      <w:r w:rsidRPr="00DF503F">
        <w:rPr>
          <w:rFonts w:ascii="Times New Roman" w:hAnsi="Times New Roman"/>
          <w:sz w:val="28"/>
          <w:szCs w:val="28"/>
        </w:rPr>
        <w:t xml:space="preserve"> классов опасности, так как срок действия паспорта на отход является бессрочным</w:t>
      </w:r>
    </w:p>
    <w:p w:rsidR="004334F3" w:rsidRPr="00DF503F" w:rsidRDefault="004334F3" w:rsidP="00253193">
      <w:pPr>
        <w:spacing w:after="0" w:line="240" w:lineRule="auto"/>
        <w:jc w:val="both"/>
        <w:rPr>
          <w:rFonts w:ascii="Times New Roman" w:hAnsi="Times New Roman"/>
          <w:sz w:val="28"/>
          <w:szCs w:val="28"/>
        </w:rPr>
      </w:pPr>
    </w:p>
    <w:p w:rsidR="00856B99" w:rsidRPr="00DF503F" w:rsidRDefault="00856B9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C23C0B" w:rsidRPr="00DF503F" w:rsidRDefault="00C23C0B" w:rsidP="00253193">
      <w:pPr>
        <w:spacing w:after="0" w:line="240" w:lineRule="auto"/>
        <w:jc w:val="both"/>
        <w:rPr>
          <w:rFonts w:ascii="Times New Roman" w:hAnsi="Times New Roman"/>
          <w:sz w:val="28"/>
          <w:szCs w:val="28"/>
        </w:rPr>
      </w:pPr>
      <w:r w:rsidRPr="00DF503F">
        <w:rPr>
          <w:rFonts w:ascii="Times New Roman" w:hAnsi="Times New Roman"/>
          <w:sz w:val="28"/>
          <w:szCs w:val="28"/>
        </w:rPr>
        <w:t>24. На предприятии по утилизации радиоактивных отходов для работников индивидуальная годовая эффективная доза производственного облучения за счет всех природных источников излучения при обращении с производственными отходами с повышенным содержанием природных радионуклидов установлена в 6 </w:t>
      </w:r>
      <w:proofErr w:type="spellStart"/>
      <w:r w:rsidRPr="00DF503F">
        <w:rPr>
          <w:rFonts w:ascii="Times New Roman" w:hAnsi="Times New Roman"/>
          <w:sz w:val="28"/>
          <w:szCs w:val="28"/>
        </w:rPr>
        <w:t>мЗв</w:t>
      </w:r>
      <w:proofErr w:type="spellEnd"/>
      <w:r w:rsidRPr="00DF503F">
        <w:rPr>
          <w:rFonts w:ascii="Times New Roman" w:hAnsi="Times New Roman"/>
          <w:sz w:val="28"/>
          <w:szCs w:val="28"/>
        </w:rPr>
        <w:t xml:space="preserve">/год. Нарушает ли предприятие уровень установленной индивидуальной годовой эффективной дозы производственного облучения? Выберите правильный ответ. </w:t>
      </w:r>
    </w:p>
    <w:p w:rsidR="00C23C0B" w:rsidRPr="00DF503F" w:rsidRDefault="00C23C0B" w:rsidP="00253193">
      <w:pPr>
        <w:numPr>
          <w:ilvl w:val="0"/>
          <w:numId w:val="4"/>
        </w:numPr>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Предприятие нарушает уровень индивидуальной годовой эффективной дозы производственного облучения работников, которая не должна превышать 5 </w:t>
      </w:r>
      <w:proofErr w:type="spellStart"/>
      <w:r w:rsidRPr="00DF503F">
        <w:rPr>
          <w:rFonts w:ascii="Times New Roman" w:hAnsi="Times New Roman"/>
          <w:sz w:val="28"/>
          <w:szCs w:val="28"/>
        </w:rPr>
        <w:t>мЗв</w:t>
      </w:r>
      <w:proofErr w:type="spellEnd"/>
      <w:r w:rsidRPr="00DF503F">
        <w:rPr>
          <w:rFonts w:ascii="Times New Roman" w:hAnsi="Times New Roman"/>
          <w:sz w:val="28"/>
          <w:szCs w:val="28"/>
        </w:rPr>
        <w:t>/год</w:t>
      </w:r>
    </w:p>
    <w:p w:rsidR="00C23C0B" w:rsidRPr="00DF503F" w:rsidRDefault="00C23C0B" w:rsidP="00253193">
      <w:pPr>
        <w:numPr>
          <w:ilvl w:val="0"/>
          <w:numId w:val="4"/>
        </w:numPr>
        <w:spacing w:after="0" w:line="240" w:lineRule="auto"/>
        <w:ind w:left="0" w:firstLine="0"/>
        <w:jc w:val="both"/>
        <w:rPr>
          <w:rFonts w:ascii="Times New Roman" w:hAnsi="Times New Roman"/>
          <w:sz w:val="28"/>
          <w:szCs w:val="28"/>
        </w:rPr>
      </w:pPr>
      <w:r w:rsidRPr="00DF503F">
        <w:rPr>
          <w:rFonts w:ascii="Times New Roman" w:hAnsi="Times New Roman"/>
          <w:sz w:val="28"/>
          <w:szCs w:val="28"/>
        </w:rPr>
        <w:lastRenderedPageBreak/>
        <w:t xml:space="preserve">Предприятие не нарушает уровень индивидуальной годовой эффективной дозы производственного облучения работников, которая не должна превышать 6 </w:t>
      </w:r>
      <w:proofErr w:type="spellStart"/>
      <w:r w:rsidRPr="00DF503F">
        <w:rPr>
          <w:rFonts w:ascii="Times New Roman" w:hAnsi="Times New Roman"/>
          <w:sz w:val="28"/>
          <w:szCs w:val="28"/>
        </w:rPr>
        <w:t>мЗв</w:t>
      </w:r>
      <w:proofErr w:type="spellEnd"/>
      <w:r w:rsidRPr="00DF503F">
        <w:rPr>
          <w:rFonts w:ascii="Times New Roman" w:hAnsi="Times New Roman"/>
          <w:sz w:val="28"/>
          <w:szCs w:val="28"/>
        </w:rPr>
        <w:t>/год</w:t>
      </w:r>
    </w:p>
    <w:p w:rsidR="00C23C0B" w:rsidRPr="00DF503F" w:rsidRDefault="00C23C0B" w:rsidP="00253193">
      <w:pPr>
        <w:numPr>
          <w:ilvl w:val="0"/>
          <w:numId w:val="4"/>
        </w:numPr>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Предприятие нарушает уровень индивидуальной годовой эффективной дозы производственного облучения работников, которая не должна превышать 3 </w:t>
      </w:r>
      <w:proofErr w:type="spellStart"/>
      <w:r w:rsidRPr="00DF503F">
        <w:rPr>
          <w:rFonts w:ascii="Times New Roman" w:hAnsi="Times New Roman"/>
          <w:sz w:val="28"/>
          <w:szCs w:val="28"/>
        </w:rPr>
        <w:t>мЗв</w:t>
      </w:r>
      <w:proofErr w:type="spellEnd"/>
      <w:r w:rsidRPr="00DF503F">
        <w:rPr>
          <w:rFonts w:ascii="Times New Roman" w:hAnsi="Times New Roman"/>
          <w:sz w:val="28"/>
          <w:szCs w:val="28"/>
        </w:rPr>
        <w:t>/год</w:t>
      </w:r>
    </w:p>
    <w:p w:rsidR="00C23C0B" w:rsidRPr="009F5AA6" w:rsidRDefault="00AC15B9" w:rsidP="00253193">
      <w:pPr>
        <w:numPr>
          <w:ilvl w:val="0"/>
          <w:numId w:val="4"/>
        </w:numPr>
        <w:spacing w:after="0" w:line="240" w:lineRule="auto"/>
        <w:ind w:left="0" w:firstLine="0"/>
        <w:jc w:val="both"/>
        <w:rPr>
          <w:rFonts w:ascii="Times New Roman" w:hAnsi="Times New Roman"/>
          <w:sz w:val="28"/>
          <w:szCs w:val="28"/>
        </w:rPr>
      </w:pPr>
      <w:r w:rsidRPr="00DF503F">
        <w:rPr>
          <w:rFonts w:ascii="Times New Roman" w:hAnsi="Times New Roman"/>
          <w:sz w:val="28"/>
          <w:szCs w:val="28"/>
        </w:rPr>
        <w:t xml:space="preserve">Предприятие не нарушает уровень индивидуальной годовой эффективной дозы производственного облучения работников, которая не должна превышать 10 </w:t>
      </w:r>
      <w:proofErr w:type="spellStart"/>
      <w:r w:rsidRPr="00DF503F">
        <w:rPr>
          <w:rFonts w:ascii="Times New Roman" w:hAnsi="Times New Roman"/>
          <w:sz w:val="28"/>
          <w:szCs w:val="28"/>
        </w:rPr>
        <w:t>мЗв</w:t>
      </w:r>
      <w:proofErr w:type="spellEnd"/>
      <w:r w:rsidRPr="00DF503F">
        <w:rPr>
          <w:rFonts w:ascii="Times New Roman" w:hAnsi="Times New Roman"/>
          <w:sz w:val="28"/>
          <w:szCs w:val="28"/>
        </w:rPr>
        <w:t>/год</w:t>
      </w:r>
    </w:p>
    <w:p w:rsidR="00AC15B9" w:rsidRPr="00DF503F" w:rsidRDefault="00AC15B9" w:rsidP="00253193">
      <w:pPr>
        <w:spacing w:after="0" w:line="240" w:lineRule="auto"/>
        <w:jc w:val="both"/>
        <w:rPr>
          <w:rFonts w:ascii="Times New Roman" w:hAnsi="Times New Roman"/>
          <w:bCs/>
          <w:sz w:val="28"/>
          <w:szCs w:val="28"/>
        </w:rPr>
      </w:pPr>
    </w:p>
    <w:p w:rsidR="00C23C0B" w:rsidRPr="00DF503F" w:rsidRDefault="00C23C0B" w:rsidP="00253193">
      <w:pPr>
        <w:spacing w:after="0" w:line="240" w:lineRule="auto"/>
        <w:jc w:val="both"/>
        <w:rPr>
          <w:rFonts w:ascii="Times New Roman" w:hAnsi="Times New Roman"/>
          <w:sz w:val="28"/>
          <w:szCs w:val="28"/>
        </w:rPr>
      </w:pPr>
      <w:r w:rsidRPr="00DF503F">
        <w:rPr>
          <w:rFonts w:ascii="Times New Roman" w:hAnsi="Times New Roman"/>
          <w:bCs/>
          <w:sz w:val="28"/>
          <w:szCs w:val="28"/>
        </w:rPr>
        <w:t>26. Организация осуществляет составление и сдачу следующей экологической отчетности в области обращения с отходами в государственные органы надзора на бумажном носителе:</w:t>
      </w:r>
    </w:p>
    <w:p w:rsidR="00C23C0B" w:rsidRPr="00DF503F" w:rsidRDefault="00C23C0B" w:rsidP="00253193">
      <w:pPr>
        <w:numPr>
          <w:ilvl w:val="0"/>
          <w:numId w:val="12"/>
        </w:numPr>
        <w:spacing w:after="0" w:line="240" w:lineRule="auto"/>
        <w:ind w:left="0" w:firstLine="0"/>
        <w:jc w:val="both"/>
        <w:rPr>
          <w:rFonts w:ascii="Times New Roman" w:hAnsi="Times New Roman"/>
          <w:sz w:val="28"/>
          <w:szCs w:val="28"/>
        </w:rPr>
      </w:pPr>
      <w:r w:rsidRPr="00DF503F">
        <w:rPr>
          <w:rFonts w:ascii="Times New Roman" w:hAnsi="Times New Roman"/>
          <w:bCs/>
          <w:sz w:val="28"/>
          <w:szCs w:val="28"/>
        </w:rPr>
        <w:t>декларации о плате за негативное воздействие НВОС</w:t>
      </w:r>
    </w:p>
    <w:p w:rsidR="00C23C0B" w:rsidRPr="00DF503F" w:rsidRDefault="00C23C0B" w:rsidP="00253193">
      <w:pPr>
        <w:numPr>
          <w:ilvl w:val="0"/>
          <w:numId w:val="12"/>
        </w:numPr>
        <w:spacing w:after="0" w:line="240" w:lineRule="auto"/>
        <w:ind w:left="0" w:firstLine="0"/>
        <w:jc w:val="both"/>
        <w:rPr>
          <w:rFonts w:ascii="Times New Roman" w:hAnsi="Times New Roman"/>
          <w:sz w:val="28"/>
          <w:szCs w:val="28"/>
        </w:rPr>
      </w:pPr>
      <w:r w:rsidRPr="00DF503F">
        <w:rPr>
          <w:rFonts w:ascii="Times New Roman" w:hAnsi="Times New Roman"/>
          <w:bCs/>
          <w:sz w:val="28"/>
          <w:szCs w:val="28"/>
        </w:rPr>
        <w:t>2-ТП отходы</w:t>
      </w:r>
    </w:p>
    <w:p w:rsidR="00C23C0B" w:rsidRPr="00DF503F" w:rsidRDefault="00C23C0B" w:rsidP="00253193">
      <w:pPr>
        <w:spacing w:after="0" w:line="240" w:lineRule="auto"/>
        <w:jc w:val="both"/>
        <w:rPr>
          <w:rFonts w:ascii="Times New Roman" w:hAnsi="Times New Roman"/>
          <w:bCs/>
          <w:sz w:val="28"/>
          <w:szCs w:val="28"/>
        </w:rPr>
      </w:pPr>
      <w:r w:rsidRPr="00DF503F">
        <w:rPr>
          <w:rFonts w:ascii="Times New Roman" w:hAnsi="Times New Roman"/>
          <w:bCs/>
          <w:sz w:val="28"/>
          <w:szCs w:val="28"/>
        </w:rPr>
        <w:t>Какое программное обеспечение может использовать организация для составления и сдачи данной экологической отчетности в электронном виде? Выберите правильный ответ.</w:t>
      </w:r>
    </w:p>
    <w:p w:rsidR="00C23C0B" w:rsidRPr="00DF503F" w:rsidRDefault="00856B99" w:rsidP="00253193">
      <w:pPr>
        <w:spacing w:after="0" w:line="240" w:lineRule="auto"/>
        <w:jc w:val="both"/>
        <w:rPr>
          <w:rFonts w:ascii="Times New Roman" w:hAnsi="Times New Roman"/>
          <w:bCs/>
          <w:sz w:val="28"/>
          <w:szCs w:val="28"/>
        </w:rPr>
      </w:pPr>
      <w:r w:rsidRPr="00DF503F">
        <w:rPr>
          <w:rFonts w:ascii="Times New Roman" w:hAnsi="Times New Roman"/>
          <w:bCs/>
          <w:sz w:val="28"/>
          <w:szCs w:val="28"/>
        </w:rPr>
        <w:t>1)</w:t>
      </w:r>
      <w:r w:rsidR="00C23C0B" w:rsidRPr="00DF503F">
        <w:rPr>
          <w:rFonts w:ascii="Times New Roman" w:hAnsi="Times New Roman"/>
          <w:bCs/>
          <w:sz w:val="28"/>
          <w:szCs w:val="28"/>
        </w:rPr>
        <w:t xml:space="preserve"> Для составления и сдачи перечисленной выше экологической отчетности в электронном виде организация может использовать программное обеспечение УПРЗА «Эколог»</w:t>
      </w:r>
    </w:p>
    <w:p w:rsidR="00C23C0B" w:rsidRPr="00DF503F" w:rsidRDefault="00856B99" w:rsidP="00253193">
      <w:pPr>
        <w:spacing w:after="0" w:line="240" w:lineRule="auto"/>
        <w:jc w:val="both"/>
        <w:rPr>
          <w:rFonts w:ascii="Times New Roman" w:hAnsi="Times New Roman"/>
          <w:bCs/>
          <w:sz w:val="28"/>
          <w:szCs w:val="28"/>
        </w:rPr>
      </w:pPr>
      <w:r w:rsidRPr="00DF503F">
        <w:rPr>
          <w:rFonts w:ascii="Times New Roman" w:hAnsi="Times New Roman"/>
          <w:bCs/>
          <w:sz w:val="28"/>
          <w:szCs w:val="28"/>
        </w:rPr>
        <w:t>2)</w:t>
      </w:r>
      <w:r w:rsidR="00C23C0B" w:rsidRPr="00DF503F">
        <w:rPr>
          <w:rFonts w:ascii="Times New Roman" w:hAnsi="Times New Roman"/>
          <w:bCs/>
          <w:sz w:val="28"/>
          <w:szCs w:val="28"/>
        </w:rPr>
        <w:t xml:space="preserve"> Для составления и сдачи перечисленной выше экологической отчетности в электронном виде организация может использовать программное обеспечение «</w:t>
      </w:r>
      <w:r w:rsidR="00C23C0B" w:rsidRPr="00DF503F">
        <w:rPr>
          <w:rFonts w:ascii="Times New Roman" w:hAnsi="Times New Roman"/>
          <w:bCs/>
          <w:sz w:val="28"/>
          <w:szCs w:val="28"/>
          <w:lang w:val="en-US"/>
        </w:rPr>
        <w:t>Microsoft</w:t>
      </w:r>
      <w:r w:rsidR="00C23C0B" w:rsidRPr="00DF503F">
        <w:rPr>
          <w:rFonts w:ascii="Times New Roman" w:hAnsi="Times New Roman"/>
          <w:bCs/>
          <w:sz w:val="28"/>
          <w:szCs w:val="28"/>
        </w:rPr>
        <w:t xml:space="preserve"> </w:t>
      </w:r>
      <w:r w:rsidR="00C23C0B" w:rsidRPr="00DF503F">
        <w:rPr>
          <w:rFonts w:ascii="Times New Roman" w:hAnsi="Times New Roman"/>
          <w:bCs/>
          <w:sz w:val="28"/>
          <w:szCs w:val="28"/>
          <w:lang w:val="en-US"/>
        </w:rPr>
        <w:t>Word</w:t>
      </w:r>
      <w:r w:rsidR="00C23C0B" w:rsidRPr="00DF503F">
        <w:rPr>
          <w:rFonts w:ascii="Times New Roman" w:hAnsi="Times New Roman"/>
          <w:bCs/>
          <w:sz w:val="28"/>
          <w:szCs w:val="28"/>
        </w:rPr>
        <w:t>»</w:t>
      </w:r>
    </w:p>
    <w:p w:rsidR="00C23C0B" w:rsidRPr="00DF503F" w:rsidRDefault="00856B99" w:rsidP="00253193">
      <w:pPr>
        <w:spacing w:after="0" w:line="240" w:lineRule="auto"/>
        <w:jc w:val="both"/>
        <w:rPr>
          <w:rFonts w:ascii="Times New Roman" w:hAnsi="Times New Roman"/>
          <w:bCs/>
          <w:sz w:val="28"/>
          <w:szCs w:val="28"/>
        </w:rPr>
      </w:pPr>
      <w:r w:rsidRPr="00DF503F">
        <w:rPr>
          <w:rFonts w:ascii="Times New Roman" w:hAnsi="Times New Roman"/>
          <w:bCs/>
          <w:sz w:val="28"/>
          <w:szCs w:val="28"/>
        </w:rPr>
        <w:t>3)</w:t>
      </w:r>
      <w:r w:rsidR="00C23C0B" w:rsidRPr="00DF503F">
        <w:rPr>
          <w:rFonts w:ascii="Times New Roman" w:hAnsi="Times New Roman"/>
          <w:bCs/>
          <w:sz w:val="28"/>
          <w:szCs w:val="28"/>
        </w:rPr>
        <w:t xml:space="preserve"> Для составления и сдачи перечисленной выше экологической отчетности в электронном виде организация может использовать программное обеспечение «Модуль </w:t>
      </w:r>
      <w:proofErr w:type="spellStart"/>
      <w:r w:rsidR="00C23C0B" w:rsidRPr="00DF503F">
        <w:rPr>
          <w:rFonts w:ascii="Times New Roman" w:hAnsi="Times New Roman"/>
          <w:bCs/>
          <w:sz w:val="28"/>
          <w:szCs w:val="28"/>
        </w:rPr>
        <w:t>природопользователя</w:t>
      </w:r>
      <w:proofErr w:type="spellEnd"/>
      <w:r w:rsidR="00C23C0B" w:rsidRPr="00DF503F">
        <w:rPr>
          <w:rFonts w:ascii="Times New Roman" w:hAnsi="Times New Roman"/>
          <w:bCs/>
          <w:sz w:val="28"/>
          <w:szCs w:val="28"/>
        </w:rPr>
        <w:t>»</w:t>
      </w:r>
    </w:p>
    <w:p w:rsidR="00C23C0B"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bCs/>
          <w:sz w:val="28"/>
          <w:szCs w:val="28"/>
        </w:rPr>
        <w:t>4)</w:t>
      </w:r>
      <w:r w:rsidR="00C23C0B" w:rsidRPr="00DF503F">
        <w:rPr>
          <w:rFonts w:ascii="Times New Roman" w:hAnsi="Times New Roman"/>
          <w:bCs/>
          <w:sz w:val="28"/>
          <w:szCs w:val="28"/>
        </w:rPr>
        <w:t xml:space="preserve"> Для составления и сдачи перечисленной выше экологической отчетности в электронном виде организация может использовать программное обеспечение «Отходы» фирмы «Интеграл</w:t>
      </w:r>
      <w:r w:rsidR="00C23C0B" w:rsidRPr="00DF503F">
        <w:rPr>
          <w:rFonts w:ascii="Times New Roman" w:hAnsi="Times New Roman"/>
          <w:sz w:val="28"/>
          <w:szCs w:val="28"/>
        </w:rPr>
        <w:t>»</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C23C0B" w:rsidRPr="00DF503F" w:rsidRDefault="00C23C0B"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28. Индивидуальный предприниматель только накапливает отходы, которые образовались в процессе оказания услуг. Необходимо ли ему сдавать отчетность в форме федерального статистического наблюдения № 2-ТП (отходы)? Выберите правильный ответ.</w:t>
      </w:r>
    </w:p>
    <w:p w:rsidR="00C23C0B"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5F54B2" w:rsidRPr="00DF503F">
        <w:rPr>
          <w:rFonts w:ascii="Times New Roman" w:hAnsi="Times New Roman"/>
          <w:iCs/>
          <w:sz w:val="28"/>
          <w:szCs w:val="28"/>
        </w:rPr>
        <w:t xml:space="preserve"> </w:t>
      </w:r>
      <w:r w:rsidR="00C23C0B" w:rsidRPr="00DF503F">
        <w:rPr>
          <w:rFonts w:ascii="Times New Roman" w:hAnsi="Times New Roman"/>
          <w:iCs/>
          <w:sz w:val="28"/>
          <w:szCs w:val="28"/>
        </w:rPr>
        <w:t xml:space="preserve">Индивидуальному предпринимателю необходимо сдавать отчетность в форме № 2-ТП, так как все юридические лица и индивидуальные предприниматели, которые ведут деятельность, связанную с обращением отходов, обязаны представлять отчет в </w:t>
      </w:r>
      <w:proofErr w:type="spellStart"/>
      <w:r w:rsidR="00C23C0B" w:rsidRPr="00DF503F">
        <w:rPr>
          <w:rFonts w:ascii="Times New Roman" w:hAnsi="Times New Roman"/>
          <w:iCs/>
          <w:sz w:val="28"/>
          <w:szCs w:val="28"/>
        </w:rPr>
        <w:t>Росприроднадзор</w:t>
      </w:r>
      <w:proofErr w:type="spellEnd"/>
    </w:p>
    <w:p w:rsidR="00C23C0B"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C23C0B" w:rsidRPr="00DF503F">
        <w:rPr>
          <w:rFonts w:ascii="Times New Roman" w:hAnsi="Times New Roman"/>
          <w:iCs/>
          <w:sz w:val="28"/>
          <w:szCs w:val="28"/>
        </w:rPr>
        <w:t xml:space="preserve">Индивидуальному предпринимателю сдавать отчетность в форме № 2-ТП </w:t>
      </w:r>
      <w:r w:rsidR="00C23C0B" w:rsidRPr="00DF503F">
        <w:rPr>
          <w:rFonts w:ascii="Times New Roman" w:hAnsi="Times New Roman"/>
          <w:iCs/>
          <w:sz w:val="28"/>
          <w:szCs w:val="28"/>
          <w:u w:val="single"/>
        </w:rPr>
        <w:t>НЕ</w:t>
      </w:r>
      <w:r w:rsidR="00C23C0B" w:rsidRPr="00DF503F">
        <w:rPr>
          <w:rFonts w:ascii="Times New Roman" w:hAnsi="Times New Roman"/>
          <w:iCs/>
          <w:sz w:val="28"/>
          <w:szCs w:val="28"/>
        </w:rPr>
        <w:t xml:space="preserve"> нужно, </w:t>
      </w:r>
      <w:proofErr w:type="gramStart"/>
      <w:r w:rsidR="00C23C0B" w:rsidRPr="00DF503F">
        <w:rPr>
          <w:rFonts w:ascii="Times New Roman" w:hAnsi="Times New Roman"/>
          <w:iCs/>
          <w:sz w:val="28"/>
          <w:szCs w:val="28"/>
        </w:rPr>
        <w:t>так</w:t>
      </w:r>
      <w:proofErr w:type="gramEnd"/>
      <w:r w:rsidR="00C23C0B" w:rsidRPr="00DF503F">
        <w:rPr>
          <w:rFonts w:ascii="Times New Roman" w:hAnsi="Times New Roman"/>
          <w:iCs/>
          <w:sz w:val="28"/>
          <w:szCs w:val="28"/>
        </w:rPr>
        <w:t xml:space="preserve"> как только юридические лица, которые ведут деятельность, </w:t>
      </w:r>
      <w:r w:rsidR="00C23C0B" w:rsidRPr="00DF503F">
        <w:rPr>
          <w:rFonts w:ascii="Times New Roman" w:hAnsi="Times New Roman"/>
          <w:iCs/>
          <w:sz w:val="28"/>
          <w:szCs w:val="28"/>
        </w:rPr>
        <w:lastRenderedPageBreak/>
        <w:t xml:space="preserve">связанную с обращением отходов, обязаны представлять отчет в </w:t>
      </w:r>
      <w:proofErr w:type="spellStart"/>
      <w:r w:rsidR="00C23C0B" w:rsidRPr="00DF503F">
        <w:rPr>
          <w:rFonts w:ascii="Times New Roman" w:hAnsi="Times New Roman"/>
          <w:iCs/>
          <w:sz w:val="28"/>
          <w:szCs w:val="28"/>
        </w:rPr>
        <w:t>Росприроднадзор</w:t>
      </w:r>
      <w:proofErr w:type="spellEnd"/>
    </w:p>
    <w:p w:rsidR="00C23C0B"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C23C0B" w:rsidRPr="00DF503F">
        <w:rPr>
          <w:rFonts w:ascii="Times New Roman" w:hAnsi="Times New Roman"/>
          <w:iCs/>
          <w:sz w:val="28"/>
          <w:szCs w:val="28"/>
        </w:rPr>
        <w:t xml:space="preserve">Индивидуальному предпринимателю сдавать отчетность в форме </w:t>
      </w:r>
      <w:r w:rsidR="00C23C0B" w:rsidRPr="00DF503F">
        <w:rPr>
          <w:rFonts w:ascii="Times New Roman" w:hAnsi="Times New Roman"/>
          <w:iCs/>
          <w:sz w:val="28"/>
          <w:szCs w:val="28"/>
        </w:rPr>
        <w:br/>
        <w:t xml:space="preserve">№ 2-ТП </w:t>
      </w:r>
      <w:r w:rsidR="00C23C0B" w:rsidRPr="00DF503F">
        <w:rPr>
          <w:rFonts w:ascii="Times New Roman" w:hAnsi="Times New Roman"/>
          <w:iCs/>
          <w:sz w:val="28"/>
          <w:szCs w:val="28"/>
          <w:u w:val="single"/>
        </w:rPr>
        <w:t>НЕ</w:t>
      </w:r>
      <w:r w:rsidR="00C23C0B" w:rsidRPr="00DF503F">
        <w:rPr>
          <w:rFonts w:ascii="Times New Roman" w:hAnsi="Times New Roman"/>
          <w:iCs/>
          <w:sz w:val="28"/>
          <w:szCs w:val="28"/>
        </w:rPr>
        <w:t xml:space="preserve"> нужно, так как индивидуальные предприниматели, которые ведут деятельность связанную с обращением отходов, освобождены от представления отчета в </w:t>
      </w:r>
      <w:proofErr w:type="spellStart"/>
      <w:r w:rsidR="00C23C0B" w:rsidRPr="00DF503F">
        <w:rPr>
          <w:rFonts w:ascii="Times New Roman" w:hAnsi="Times New Roman"/>
          <w:iCs/>
          <w:sz w:val="28"/>
          <w:szCs w:val="28"/>
        </w:rPr>
        <w:t>Росприроднадзор</w:t>
      </w:r>
      <w:proofErr w:type="spellEnd"/>
    </w:p>
    <w:p w:rsidR="00C23C0B"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00C23C0B" w:rsidRPr="00DF503F">
        <w:rPr>
          <w:rFonts w:ascii="Times New Roman" w:hAnsi="Times New Roman"/>
          <w:iCs/>
          <w:sz w:val="28"/>
          <w:szCs w:val="28"/>
        </w:rPr>
        <w:t xml:space="preserve">Индивидуальному предпринимателю сдавать отчетность в форме </w:t>
      </w:r>
      <w:r w:rsidR="00C23C0B" w:rsidRPr="00DF503F">
        <w:rPr>
          <w:rFonts w:ascii="Times New Roman" w:hAnsi="Times New Roman"/>
          <w:iCs/>
          <w:sz w:val="28"/>
          <w:szCs w:val="28"/>
        </w:rPr>
        <w:br/>
        <w:t xml:space="preserve">№ 2-ТП в </w:t>
      </w:r>
      <w:proofErr w:type="spellStart"/>
      <w:r w:rsidR="00C23C0B" w:rsidRPr="00DF503F">
        <w:rPr>
          <w:rFonts w:ascii="Times New Roman" w:hAnsi="Times New Roman"/>
          <w:iCs/>
          <w:sz w:val="28"/>
          <w:szCs w:val="28"/>
        </w:rPr>
        <w:t>Росприроднадзор</w:t>
      </w:r>
      <w:proofErr w:type="spellEnd"/>
      <w:r w:rsidR="00C23C0B" w:rsidRPr="00DF503F">
        <w:rPr>
          <w:rFonts w:ascii="Times New Roman" w:hAnsi="Times New Roman"/>
          <w:iCs/>
          <w:sz w:val="28"/>
          <w:szCs w:val="28"/>
        </w:rPr>
        <w:t xml:space="preserve"> </w:t>
      </w:r>
      <w:r w:rsidR="00C23C0B" w:rsidRPr="00DF503F">
        <w:rPr>
          <w:rFonts w:ascii="Times New Roman" w:hAnsi="Times New Roman"/>
          <w:iCs/>
          <w:sz w:val="28"/>
          <w:szCs w:val="28"/>
          <w:u w:val="single"/>
        </w:rPr>
        <w:t>НЕ</w:t>
      </w:r>
      <w:r w:rsidR="00C23C0B" w:rsidRPr="00DF503F">
        <w:rPr>
          <w:rFonts w:ascii="Times New Roman" w:hAnsi="Times New Roman"/>
          <w:iCs/>
          <w:sz w:val="28"/>
          <w:szCs w:val="28"/>
        </w:rPr>
        <w:t xml:space="preserve"> нужно, так как отходы он только накапливает</w:t>
      </w:r>
    </w:p>
    <w:p w:rsidR="00AC15B9" w:rsidRPr="00DF503F" w:rsidRDefault="00AC15B9" w:rsidP="00253193">
      <w:pPr>
        <w:spacing w:after="0" w:line="240" w:lineRule="auto"/>
        <w:jc w:val="both"/>
        <w:rPr>
          <w:rFonts w:ascii="Times New Roman" w:hAnsi="Times New Roman"/>
          <w:iCs/>
          <w:sz w:val="28"/>
          <w:szCs w:val="28"/>
        </w:rPr>
      </w:pPr>
    </w:p>
    <w:p w:rsidR="00AC15B9" w:rsidRPr="00DF503F" w:rsidRDefault="00AC15B9" w:rsidP="00253193">
      <w:pPr>
        <w:spacing w:after="0" w:line="240" w:lineRule="auto"/>
        <w:jc w:val="both"/>
        <w:rPr>
          <w:rFonts w:ascii="Times New Roman" w:hAnsi="Times New Roman"/>
          <w:iCs/>
          <w:sz w:val="28"/>
          <w:szCs w:val="28"/>
        </w:rPr>
      </w:pPr>
    </w:p>
    <w:p w:rsidR="00C23C0B" w:rsidRPr="00DF503F" w:rsidRDefault="00C23C0B"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 xml:space="preserve">29. </w:t>
      </w:r>
      <w:proofErr w:type="spellStart"/>
      <w:r w:rsidRPr="00DF503F">
        <w:rPr>
          <w:rFonts w:ascii="Times New Roman" w:hAnsi="Times New Roman"/>
          <w:iCs/>
          <w:sz w:val="28"/>
          <w:szCs w:val="28"/>
        </w:rPr>
        <w:t>Природопользователь</w:t>
      </w:r>
      <w:proofErr w:type="spellEnd"/>
      <w:r w:rsidRPr="00DF503F">
        <w:rPr>
          <w:rFonts w:ascii="Times New Roman" w:hAnsi="Times New Roman"/>
          <w:iCs/>
          <w:sz w:val="28"/>
          <w:szCs w:val="28"/>
        </w:rPr>
        <w:t xml:space="preserve"> осуществляет деятельность по обращению с отходами производства и потребления, используя в работе программный продукт «Модуль </w:t>
      </w:r>
      <w:proofErr w:type="spellStart"/>
      <w:r w:rsidRPr="00DF503F">
        <w:rPr>
          <w:rFonts w:ascii="Times New Roman" w:hAnsi="Times New Roman"/>
          <w:iCs/>
          <w:sz w:val="28"/>
          <w:szCs w:val="28"/>
        </w:rPr>
        <w:t>природопользоват</w:t>
      </w:r>
      <w:r w:rsidR="005F54B2" w:rsidRPr="00DF503F">
        <w:rPr>
          <w:rFonts w:ascii="Times New Roman" w:hAnsi="Times New Roman"/>
          <w:iCs/>
          <w:sz w:val="28"/>
          <w:szCs w:val="28"/>
        </w:rPr>
        <w:t>еля</w:t>
      </w:r>
      <w:proofErr w:type="spellEnd"/>
      <w:r w:rsidR="005F54B2" w:rsidRPr="00DF503F">
        <w:rPr>
          <w:rFonts w:ascii="Times New Roman" w:hAnsi="Times New Roman"/>
          <w:iCs/>
          <w:sz w:val="28"/>
          <w:szCs w:val="28"/>
        </w:rPr>
        <w:t xml:space="preserve">». Какие документы он может </w:t>
      </w:r>
      <w:r w:rsidRPr="00DF503F">
        <w:rPr>
          <w:rFonts w:ascii="Times New Roman" w:hAnsi="Times New Roman"/>
          <w:iCs/>
          <w:sz w:val="28"/>
          <w:szCs w:val="28"/>
        </w:rPr>
        <w:t>сформировать с помощью данной программы? Выберите правильный ответ.</w:t>
      </w:r>
    </w:p>
    <w:p w:rsidR="00C23C0B"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C23C0B" w:rsidRPr="00DF503F">
        <w:rPr>
          <w:rFonts w:ascii="Times New Roman" w:hAnsi="Times New Roman"/>
          <w:iCs/>
          <w:sz w:val="28"/>
          <w:szCs w:val="28"/>
        </w:rPr>
        <w:t xml:space="preserve"> </w:t>
      </w:r>
      <w:proofErr w:type="spellStart"/>
      <w:r w:rsidR="00C23C0B" w:rsidRPr="00DF503F">
        <w:rPr>
          <w:rFonts w:ascii="Times New Roman" w:hAnsi="Times New Roman"/>
          <w:iCs/>
          <w:sz w:val="28"/>
          <w:szCs w:val="28"/>
        </w:rPr>
        <w:t>Природопользователь</w:t>
      </w:r>
      <w:proofErr w:type="spellEnd"/>
      <w:r w:rsidR="00C23C0B" w:rsidRPr="00DF503F">
        <w:rPr>
          <w:rFonts w:ascii="Times New Roman" w:hAnsi="Times New Roman"/>
          <w:iCs/>
          <w:sz w:val="28"/>
          <w:szCs w:val="28"/>
        </w:rPr>
        <w:t xml:space="preserve">, используя в работе программный продукт «Модуль </w:t>
      </w:r>
      <w:proofErr w:type="spellStart"/>
      <w:r w:rsidR="00C23C0B" w:rsidRPr="00DF503F">
        <w:rPr>
          <w:rFonts w:ascii="Times New Roman" w:hAnsi="Times New Roman"/>
          <w:iCs/>
          <w:sz w:val="28"/>
          <w:szCs w:val="28"/>
        </w:rPr>
        <w:t>природопользователя</w:t>
      </w:r>
      <w:proofErr w:type="spellEnd"/>
      <w:r w:rsidR="00C23C0B" w:rsidRPr="00DF503F">
        <w:rPr>
          <w:rFonts w:ascii="Times New Roman" w:hAnsi="Times New Roman"/>
          <w:iCs/>
          <w:sz w:val="28"/>
          <w:szCs w:val="28"/>
        </w:rPr>
        <w:t>», может сформировать журнал учета образования отходов на предприятии</w:t>
      </w:r>
    </w:p>
    <w:p w:rsidR="00C23C0B"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C23C0B" w:rsidRPr="00DF503F">
        <w:rPr>
          <w:rFonts w:ascii="Times New Roman" w:hAnsi="Times New Roman"/>
          <w:iCs/>
          <w:sz w:val="28"/>
          <w:szCs w:val="28"/>
        </w:rPr>
        <w:t xml:space="preserve"> </w:t>
      </w:r>
      <w:proofErr w:type="spellStart"/>
      <w:r w:rsidR="00C23C0B" w:rsidRPr="00DF503F">
        <w:rPr>
          <w:rFonts w:ascii="Times New Roman" w:hAnsi="Times New Roman"/>
          <w:iCs/>
          <w:sz w:val="28"/>
          <w:szCs w:val="28"/>
        </w:rPr>
        <w:t>Природопользователь</w:t>
      </w:r>
      <w:proofErr w:type="spellEnd"/>
      <w:r w:rsidR="00C23C0B" w:rsidRPr="00DF503F">
        <w:rPr>
          <w:rFonts w:ascii="Times New Roman" w:hAnsi="Times New Roman"/>
          <w:iCs/>
          <w:sz w:val="28"/>
          <w:szCs w:val="28"/>
        </w:rPr>
        <w:t xml:space="preserve">, используя в работе программный продукт «Модуль </w:t>
      </w:r>
      <w:proofErr w:type="spellStart"/>
      <w:r w:rsidR="00C23C0B" w:rsidRPr="00DF503F">
        <w:rPr>
          <w:rFonts w:ascii="Times New Roman" w:hAnsi="Times New Roman"/>
          <w:iCs/>
          <w:sz w:val="28"/>
          <w:szCs w:val="28"/>
        </w:rPr>
        <w:t>природопользователя</w:t>
      </w:r>
      <w:proofErr w:type="spellEnd"/>
      <w:r w:rsidR="00C23C0B" w:rsidRPr="00DF503F">
        <w:rPr>
          <w:rFonts w:ascii="Times New Roman" w:hAnsi="Times New Roman"/>
          <w:iCs/>
          <w:sz w:val="28"/>
          <w:szCs w:val="28"/>
        </w:rPr>
        <w:t>», может сформировать паспорт опасных отходов</w:t>
      </w:r>
    </w:p>
    <w:p w:rsidR="00C23C0B" w:rsidRPr="00DF503F" w:rsidRDefault="00C23C0B"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 xml:space="preserve">с) </w:t>
      </w:r>
      <w:proofErr w:type="spellStart"/>
      <w:r w:rsidRPr="00DF503F">
        <w:rPr>
          <w:rFonts w:ascii="Times New Roman" w:hAnsi="Times New Roman"/>
          <w:iCs/>
          <w:sz w:val="28"/>
          <w:szCs w:val="28"/>
        </w:rPr>
        <w:t>Природопользователь</w:t>
      </w:r>
      <w:proofErr w:type="spellEnd"/>
      <w:r w:rsidRPr="00DF503F">
        <w:rPr>
          <w:rFonts w:ascii="Times New Roman" w:hAnsi="Times New Roman"/>
          <w:iCs/>
          <w:sz w:val="28"/>
          <w:szCs w:val="28"/>
        </w:rPr>
        <w:t xml:space="preserve">, используя в работе программный продукт «Модуль </w:t>
      </w:r>
      <w:proofErr w:type="spellStart"/>
      <w:r w:rsidRPr="00DF503F">
        <w:rPr>
          <w:rFonts w:ascii="Times New Roman" w:hAnsi="Times New Roman"/>
          <w:iCs/>
          <w:sz w:val="28"/>
          <w:szCs w:val="28"/>
        </w:rPr>
        <w:t>природопользователя</w:t>
      </w:r>
      <w:proofErr w:type="spellEnd"/>
      <w:r w:rsidRPr="00DF503F">
        <w:rPr>
          <w:rFonts w:ascii="Times New Roman" w:hAnsi="Times New Roman"/>
          <w:iCs/>
          <w:sz w:val="28"/>
          <w:szCs w:val="28"/>
        </w:rPr>
        <w:t>», может сформировать проект нормативов образования отходов и лимитов на их размещение</w:t>
      </w:r>
    </w:p>
    <w:p w:rsidR="00C23C0B"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00C23C0B" w:rsidRPr="00DF503F">
        <w:rPr>
          <w:rFonts w:ascii="Times New Roman" w:hAnsi="Times New Roman"/>
          <w:iCs/>
          <w:sz w:val="28"/>
          <w:szCs w:val="28"/>
        </w:rPr>
        <w:t xml:space="preserve"> </w:t>
      </w:r>
      <w:proofErr w:type="spellStart"/>
      <w:r w:rsidR="00C23C0B" w:rsidRPr="00DF503F">
        <w:rPr>
          <w:rFonts w:ascii="Times New Roman" w:hAnsi="Times New Roman"/>
          <w:iCs/>
          <w:sz w:val="28"/>
          <w:szCs w:val="28"/>
        </w:rPr>
        <w:t>Природопользователь</w:t>
      </w:r>
      <w:proofErr w:type="spellEnd"/>
      <w:r w:rsidR="00C23C0B" w:rsidRPr="00DF503F">
        <w:rPr>
          <w:rFonts w:ascii="Times New Roman" w:hAnsi="Times New Roman"/>
          <w:iCs/>
          <w:sz w:val="28"/>
          <w:szCs w:val="28"/>
        </w:rPr>
        <w:t xml:space="preserve">, используя в работе программный продукт «Модуль </w:t>
      </w:r>
      <w:proofErr w:type="spellStart"/>
      <w:r w:rsidR="00C23C0B" w:rsidRPr="00DF503F">
        <w:rPr>
          <w:rFonts w:ascii="Times New Roman" w:hAnsi="Times New Roman"/>
          <w:iCs/>
          <w:sz w:val="28"/>
          <w:szCs w:val="28"/>
        </w:rPr>
        <w:t>природопользователя</w:t>
      </w:r>
      <w:proofErr w:type="spellEnd"/>
      <w:r w:rsidR="00C23C0B" w:rsidRPr="00DF503F">
        <w:rPr>
          <w:rFonts w:ascii="Times New Roman" w:hAnsi="Times New Roman"/>
          <w:iCs/>
          <w:sz w:val="28"/>
          <w:szCs w:val="28"/>
        </w:rPr>
        <w:t xml:space="preserve">», может сформировать статистический отчет </w:t>
      </w:r>
      <w:r w:rsidR="00C23C0B" w:rsidRPr="00DF503F">
        <w:rPr>
          <w:rFonts w:ascii="Times New Roman" w:hAnsi="Times New Roman"/>
          <w:iCs/>
          <w:sz w:val="28"/>
          <w:szCs w:val="28"/>
        </w:rPr>
        <w:br/>
        <w:t>№ 2-ТП (Отходы)</w:t>
      </w:r>
    </w:p>
    <w:p w:rsidR="00AC15B9" w:rsidRPr="00DF503F" w:rsidRDefault="00AC15B9" w:rsidP="00253193">
      <w:pPr>
        <w:spacing w:after="0" w:line="240" w:lineRule="auto"/>
        <w:jc w:val="both"/>
        <w:rPr>
          <w:rFonts w:ascii="Times New Roman" w:hAnsi="Times New Roman"/>
          <w:iCs/>
          <w:sz w:val="28"/>
          <w:szCs w:val="28"/>
        </w:rPr>
      </w:pPr>
    </w:p>
    <w:p w:rsidR="00AC15B9" w:rsidRPr="00DF503F" w:rsidRDefault="00AC15B9" w:rsidP="00253193">
      <w:pPr>
        <w:spacing w:after="0" w:line="240" w:lineRule="auto"/>
        <w:jc w:val="both"/>
        <w:rPr>
          <w:rFonts w:ascii="Times New Roman" w:hAnsi="Times New Roman"/>
          <w:iCs/>
          <w:sz w:val="28"/>
          <w:szCs w:val="28"/>
        </w:rPr>
      </w:pPr>
    </w:p>
    <w:p w:rsidR="00C23C0B" w:rsidRPr="00DF503F" w:rsidRDefault="00C23C0B" w:rsidP="00253193">
      <w:pPr>
        <w:spacing w:after="0" w:line="240" w:lineRule="auto"/>
        <w:jc w:val="both"/>
        <w:rPr>
          <w:rFonts w:ascii="Times New Roman" w:hAnsi="Times New Roman"/>
          <w:sz w:val="28"/>
          <w:szCs w:val="28"/>
        </w:rPr>
      </w:pPr>
      <w:r w:rsidRPr="00DF503F">
        <w:rPr>
          <w:rFonts w:ascii="Times New Roman" w:hAnsi="Times New Roman"/>
          <w:bCs/>
          <w:sz w:val="28"/>
          <w:szCs w:val="28"/>
        </w:rPr>
        <w:t>30. Организация осуществляет составление и сдачу следующей экологической отчетности в области обращения с отходами в государственные органы надзора на бумажном носителе. Какое программное обеспечение может использовать организация для составления и сдачи данной экологической отчетности в электронном виде? Выберите правильный ответ.</w:t>
      </w:r>
    </w:p>
    <w:p w:rsidR="00C23C0B" w:rsidRPr="00DF503F" w:rsidRDefault="00856B99" w:rsidP="00253193">
      <w:pPr>
        <w:spacing w:after="0" w:line="240" w:lineRule="auto"/>
        <w:jc w:val="both"/>
        <w:rPr>
          <w:rFonts w:ascii="Times New Roman" w:hAnsi="Times New Roman"/>
          <w:bCs/>
          <w:sz w:val="28"/>
          <w:szCs w:val="28"/>
        </w:rPr>
      </w:pPr>
      <w:r w:rsidRPr="00DF503F">
        <w:rPr>
          <w:rFonts w:ascii="Times New Roman" w:hAnsi="Times New Roman"/>
          <w:bCs/>
          <w:sz w:val="28"/>
          <w:szCs w:val="28"/>
        </w:rPr>
        <w:t>1)</w:t>
      </w:r>
      <w:r w:rsidR="00C23C0B" w:rsidRPr="00DF503F">
        <w:rPr>
          <w:rFonts w:ascii="Times New Roman" w:hAnsi="Times New Roman"/>
          <w:bCs/>
          <w:sz w:val="28"/>
          <w:szCs w:val="28"/>
        </w:rPr>
        <w:t xml:space="preserve"> Для составления и сдачи экологической отчетности в электронном виде организация может использовать программное обеспечение УПРЗА «Эколог»</w:t>
      </w:r>
    </w:p>
    <w:p w:rsidR="00C23C0B" w:rsidRPr="00DF503F" w:rsidRDefault="00856B99" w:rsidP="00253193">
      <w:pPr>
        <w:spacing w:after="0" w:line="240" w:lineRule="auto"/>
        <w:jc w:val="both"/>
        <w:rPr>
          <w:rFonts w:ascii="Times New Roman" w:hAnsi="Times New Roman"/>
          <w:bCs/>
          <w:sz w:val="28"/>
          <w:szCs w:val="28"/>
        </w:rPr>
      </w:pPr>
      <w:r w:rsidRPr="00DF503F">
        <w:rPr>
          <w:rFonts w:ascii="Times New Roman" w:hAnsi="Times New Roman"/>
          <w:bCs/>
          <w:sz w:val="28"/>
          <w:szCs w:val="28"/>
        </w:rPr>
        <w:t>2)</w:t>
      </w:r>
      <w:r w:rsidR="00C23C0B" w:rsidRPr="00DF503F">
        <w:rPr>
          <w:rFonts w:ascii="Times New Roman" w:hAnsi="Times New Roman"/>
          <w:bCs/>
          <w:sz w:val="28"/>
          <w:szCs w:val="28"/>
        </w:rPr>
        <w:t xml:space="preserve"> Для составления и сдачи экологической отчетности в электронном виде организация может использовать программное обеспечение «</w:t>
      </w:r>
      <w:r w:rsidR="00C23C0B" w:rsidRPr="00DF503F">
        <w:rPr>
          <w:rFonts w:ascii="Times New Roman" w:hAnsi="Times New Roman"/>
          <w:bCs/>
          <w:sz w:val="28"/>
          <w:szCs w:val="28"/>
          <w:lang w:val="en-US"/>
        </w:rPr>
        <w:t>Microsoft</w:t>
      </w:r>
      <w:r w:rsidR="00C23C0B" w:rsidRPr="00DF503F">
        <w:rPr>
          <w:rFonts w:ascii="Times New Roman" w:hAnsi="Times New Roman"/>
          <w:bCs/>
          <w:sz w:val="28"/>
          <w:szCs w:val="28"/>
        </w:rPr>
        <w:t xml:space="preserve"> </w:t>
      </w:r>
      <w:r w:rsidR="00C23C0B" w:rsidRPr="00DF503F">
        <w:rPr>
          <w:rFonts w:ascii="Times New Roman" w:hAnsi="Times New Roman"/>
          <w:bCs/>
          <w:sz w:val="28"/>
          <w:szCs w:val="28"/>
          <w:lang w:val="en-US"/>
        </w:rPr>
        <w:t>Word</w:t>
      </w:r>
      <w:r w:rsidR="00C23C0B" w:rsidRPr="00DF503F">
        <w:rPr>
          <w:rFonts w:ascii="Times New Roman" w:hAnsi="Times New Roman"/>
          <w:bCs/>
          <w:sz w:val="28"/>
          <w:szCs w:val="28"/>
        </w:rPr>
        <w:t>»</w:t>
      </w:r>
    </w:p>
    <w:p w:rsidR="00C23C0B" w:rsidRPr="00DF503F" w:rsidRDefault="00856B99" w:rsidP="00253193">
      <w:pPr>
        <w:spacing w:after="0" w:line="240" w:lineRule="auto"/>
        <w:jc w:val="both"/>
        <w:rPr>
          <w:rFonts w:ascii="Times New Roman" w:hAnsi="Times New Roman"/>
          <w:bCs/>
          <w:sz w:val="28"/>
          <w:szCs w:val="28"/>
        </w:rPr>
      </w:pPr>
      <w:r w:rsidRPr="00DF503F">
        <w:rPr>
          <w:rFonts w:ascii="Times New Roman" w:hAnsi="Times New Roman"/>
          <w:bCs/>
          <w:sz w:val="28"/>
          <w:szCs w:val="28"/>
        </w:rPr>
        <w:t>3)</w:t>
      </w:r>
      <w:r w:rsidR="00C23C0B" w:rsidRPr="00DF503F">
        <w:rPr>
          <w:rFonts w:ascii="Times New Roman" w:hAnsi="Times New Roman"/>
          <w:bCs/>
          <w:sz w:val="28"/>
          <w:szCs w:val="28"/>
        </w:rPr>
        <w:t xml:space="preserve"> Для составления и сдачи экологической отчетности в электронном виде организация может использовать программное обеспечение «Модуль </w:t>
      </w:r>
      <w:proofErr w:type="spellStart"/>
      <w:r w:rsidR="00C23C0B" w:rsidRPr="00DF503F">
        <w:rPr>
          <w:rFonts w:ascii="Times New Roman" w:hAnsi="Times New Roman"/>
          <w:bCs/>
          <w:sz w:val="28"/>
          <w:szCs w:val="28"/>
        </w:rPr>
        <w:t>природопользователя</w:t>
      </w:r>
      <w:proofErr w:type="spellEnd"/>
      <w:r w:rsidR="00C23C0B" w:rsidRPr="00DF503F">
        <w:rPr>
          <w:rFonts w:ascii="Times New Roman" w:hAnsi="Times New Roman"/>
          <w:bCs/>
          <w:sz w:val="28"/>
          <w:szCs w:val="28"/>
        </w:rPr>
        <w:t>»</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bCs/>
          <w:sz w:val="28"/>
          <w:szCs w:val="28"/>
        </w:rPr>
        <w:t>4)</w:t>
      </w:r>
      <w:r w:rsidR="00C23C0B" w:rsidRPr="00DF503F">
        <w:rPr>
          <w:rFonts w:ascii="Times New Roman" w:hAnsi="Times New Roman"/>
          <w:bCs/>
          <w:sz w:val="28"/>
          <w:szCs w:val="28"/>
        </w:rPr>
        <w:t xml:space="preserve"> Для составления и сдачи экологической отчетности в электронном виде организация может использовать программное обеспечение «Отходы» фирмы «Интеграл</w:t>
      </w:r>
      <w:r w:rsidR="00C23C0B" w:rsidRPr="00DF503F">
        <w:rPr>
          <w:rFonts w:ascii="Times New Roman" w:hAnsi="Times New Roman"/>
          <w:sz w:val="28"/>
          <w:szCs w:val="28"/>
        </w:rPr>
        <w:t>»</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0A5325" w:rsidRPr="00DF503F" w:rsidRDefault="000A5325" w:rsidP="00253193">
      <w:pPr>
        <w:spacing w:after="0" w:line="240" w:lineRule="auto"/>
        <w:jc w:val="both"/>
        <w:rPr>
          <w:rFonts w:ascii="Times New Roman" w:hAnsi="Times New Roman"/>
          <w:sz w:val="28"/>
          <w:szCs w:val="28"/>
        </w:rPr>
      </w:pPr>
      <w:r w:rsidRPr="00DF503F">
        <w:rPr>
          <w:rFonts w:ascii="Times New Roman" w:hAnsi="Times New Roman"/>
          <w:sz w:val="28"/>
          <w:szCs w:val="28"/>
        </w:rPr>
        <w:t>35. Отходы производства и потребления это:</w:t>
      </w:r>
    </w:p>
    <w:p w:rsidR="000A5325"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0A5325" w:rsidRPr="00DF503F">
        <w:rPr>
          <w:rFonts w:ascii="Times New Roman" w:hAnsi="Times New Roman"/>
          <w:sz w:val="28"/>
          <w:szCs w:val="28"/>
        </w:rPr>
        <w:tab/>
        <w:t>отходы, образующиеся в организациях при осуществлении медицинской и/или фармацевтической деятельности, выполнении лечебно-диагностических и оздоровительных процедур</w:t>
      </w:r>
    </w:p>
    <w:p w:rsidR="000A5325"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0A5325" w:rsidRPr="00DF503F">
        <w:rPr>
          <w:rFonts w:ascii="Times New Roman" w:hAnsi="Times New Roman"/>
          <w:sz w:val="28"/>
          <w:szCs w:val="28"/>
        </w:rPr>
        <w:tab/>
        <w:t>отходы, образовавшиеся после утраты товарами, упаковкой товаров полностью или частично своих потребительских свойств</w:t>
      </w:r>
    </w:p>
    <w:p w:rsidR="000A5325"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0A5325" w:rsidRPr="00DF503F">
        <w:rPr>
          <w:rFonts w:ascii="Times New Roman" w:hAnsi="Times New Roman"/>
          <w:sz w:val="28"/>
          <w:szCs w:val="28"/>
        </w:rPr>
        <w:tab/>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D75340" w:rsidRPr="00DF503F" w:rsidRDefault="00D75340"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Pr="00DF503F">
        <w:rPr>
          <w:rFonts w:ascii="Times New Roman" w:hAnsi="Times New Roman"/>
          <w:sz w:val="28"/>
          <w:szCs w:val="28"/>
        </w:rPr>
        <w:tab/>
        <w:t>остатки сырья, материалов, некондиционные и побочные продукты, использованная и потерявшая свои первоначальные потребительские качества готовая продукция</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05536C" w:rsidRPr="00DF503F" w:rsidRDefault="0005536C" w:rsidP="00253193">
      <w:pPr>
        <w:spacing w:after="0" w:line="240" w:lineRule="auto"/>
        <w:jc w:val="both"/>
        <w:rPr>
          <w:rFonts w:ascii="Times New Roman" w:hAnsi="Times New Roman"/>
          <w:sz w:val="28"/>
          <w:szCs w:val="28"/>
        </w:rPr>
      </w:pPr>
      <w:r w:rsidRPr="00DF503F">
        <w:rPr>
          <w:rFonts w:ascii="Times New Roman" w:hAnsi="Times New Roman"/>
          <w:sz w:val="28"/>
          <w:szCs w:val="28"/>
        </w:rPr>
        <w:t>36. Медицинские отходы это:</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05536C" w:rsidRPr="00DF503F">
        <w:rPr>
          <w:rFonts w:ascii="Times New Roman" w:hAnsi="Times New Roman"/>
          <w:sz w:val="28"/>
          <w:szCs w:val="28"/>
        </w:rPr>
        <w:tab/>
        <w:t>вещества или предметы, которые образованны в процессе любого промышленного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05536C" w:rsidRPr="00DF503F">
        <w:rPr>
          <w:rFonts w:ascii="Times New Roman" w:hAnsi="Times New Roman"/>
          <w:sz w:val="28"/>
          <w:szCs w:val="28"/>
        </w:rPr>
        <w:tab/>
        <w:t xml:space="preserve">отходы, образующиеся в организациях при осуществлении медицинской и/или фармацевтической деятельности, выполнении лечебно-диагностических и оздоровительных процедур </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05536C" w:rsidRPr="00DF503F">
        <w:rPr>
          <w:rFonts w:ascii="Times New Roman" w:hAnsi="Times New Roman"/>
          <w:sz w:val="28"/>
          <w:szCs w:val="28"/>
        </w:rPr>
        <w:tab/>
        <w:t>отходы, образовавшиеся после утраты товарами, упаковкой товаров полностью или частично своих потребительских свойств</w:t>
      </w:r>
    </w:p>
    <w:p w:rsidR="00D75340" w:rsidRPr="00DF503F" w:rsidRDefault="00D75340"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Pr="00DF503F">
        <w:rPr>
          <w:rFonts w:ascii="Times New Roman" w:hAnsi="Times New Roman"/>
          <w:sz w:val="28"/>
          <w:szCs w:val="28"/>
        </w:rPr>
        <w:tab/>
        <w:t>весь мусор, образуемый в медицинских организациях или после проведения мероприятий профилактики и лечения населения</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05536C" w:rsidRPr="00DF503F" w:rsidRDefault="0005536C" w:rsidP="00253193">
      <w:pPr>
        <w:spacing w:after="0" w:line="240" w:lineRule="auto"/>
        <w:jc w:val="both"/>
        <w:rPr>
          <w:rFonts w:ascii="Times New Roman" w:hAnsi="Times New Roman"/>
          <w:sz w:val="28"/>
          <w:szCs w:val="28"/>
        </w:rPr>
      </w:pPr>
      <w:r w:rsidRPr="00DF503F">
        <w:rPr>
          <w:rFonts w:ascii="Times New Roman" w:hAnsi="Times New Roman"/>
          <w:sz w:val="28"/>
          <w:szCs w:val="28"/>
        </w:rPr>
        <w:t>37. Патологоанатомические и органические операционные отходы класса Б (органы, ткани и так далее) не требуют обязательной:</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05536C" w:rsidRPr="00DF503F">
        <w:rPr>
          <w:rFonts w:ascii="Times New Roman" w:hAnsi="Times New Roman"/>
          <w:sz w:val="28"/>
          <w:szCs w:val="28"/>
        </w:rPr>
        <w:tab/>
        <w:t xml:space="preserve">обеззараживания </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05536C" w:rsidRPr="00DF503F">
        <w:rPr>
          <w:rFonts w:ascii="Times New Roman" w:hAnsi="Times New Roman"/>
          <w:sz w:val="28"/>
          <w:szCs w:val="28"/>
        </w:rPr>
        <w:tab/>
        <w:t>захоронения на кладбищах в специальных могилах (на специальных участках)</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05536C" w:rsidRPr="00DF503F">
        <w:rPr>
          <w:rFonts w:ascii="Times New Roman" w:hAnsi="Times New Roman"/>
          <w:sz w:val="28"/>
          <w:szCs w:val="28"/>
        </w:rPr>
        <w:tab/>
        <w:t>кремации</w:t>
      </w:r>
    </w:p>
    <w:p w:rsidR="00AC15B9" w:rsidRPr="00DF503F" w:rsidRDefault="00AC15B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Pr="00DF503F">
        <w:rPr>
          <w:rFonts w:ascii="Times New Roman" w:hAnsi="Times New Roman"/>
          <w:sz w:val="28"/>
          <w:szCs w:val="28"/>
        </w:rPr>
        <w:tab/>
        <w:t>дезинфекции</w:t>
      </w:r>
    </w:p>
    <w:p w:rsidR="0005536C" w:rsidRPr="00DF503F" w:rsidRDefault="0005536C"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05536C" w:rsidRPr="00DF503F" w:rsidRDefault="0005536C" w:rsidP="00253193">
      <w:pPr>
        <w:spacing w:after="0" w:line="240" w:lineRule="auto"/>
        <w:jc w:val="both"/>
        <w:rPr>
          <w:rFonts w:ascii="Times New Roman" w:hAnsi="Times New Roman"/>
          <w:sz w:val="28"/>
          <w:szCs w:val="28"/>
        </w:rPr>
      </w:pPr>
      <w:r w:rsidRPr="00DF503F">
        <w:rPr>
          <w:rFonts w:ascii="Times New Roman" w:hAnsi="Times New Roman"/>
          <w:sz w:val="28"/>
          <w:szCs w:val="28"/>
        </w:rPr>
        <w:t>38. Требования к обустройству контейнерной площадки для сбора отходов класса А включают в себя:</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05536C" w:rsidRPr="00DF503F">
        <w:rPr>
          <w:rFonts w:ascii="Times New Roman" w:hAnsi="Times New Roman"/>
          <w:sz w:val="28"/>
          <w:szCs w:val="28"/>
        </w:rPr>
        <w:tab/>
        <w:t>расположение на территории хозяйственной зоны не менее чем в 20 м от лечебных корпусов и пищеблока, твердое покрытие, ограждение, размер площадки превышает площадь основания контейнеров на 2 м во все стороны</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lastRenderedPageBreak/>
        <w:t>2)</w:t>
      </w:r>
      <w:r w:rsidR="0005536C" w:rsidRPr="00DF503F">
        <w:rPr>
          <w:rFonts w:ascii="Times New Roman" w:hAnsi="Times New Roman"/>
          <w:sz w:val="28"/>
          <w:szCs w:val="28"/>
        </w:rPr>
        <w:tab/>
        <w:t>расположение на территории хозяйственной зоны не менее чем в 20 м от лечебных корпусов и пищеблока, твердое покрытие, ограждение, размер площадки превышает площадь основания контейнеров на 1 м во все стороны</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05536C" w:rsidRPr="00DF503F">
        <w:rPr>
          <w:rFonts w:ascii="Times New Roman" w:hAnsi="Times New Roman"/>
          <w:sz w:val="28"/>
          <w:szCs w:val="28"/>
        </w:rPr>
        <w:tab/>
        <w:t>расположение на территории хозяйственной зоны не менее чем в 25 м от лечебных корпусов и пищеблока, твердое покрытие, ограждение, размер площадки превышает площадь основания контейнеров на 2 м во все стороны</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05536C" w:rsidRPr="00DF503F">
        <w:rPr>
          <w:rFonts w:ascii="Times New Roman" w:hAnsi="Times New Roman"/>
          <w:sz w:val="28"/>
          <w:szCs w:val="28"/>
        </w:rPr>
        <w:tab/>
        <w:t xml:space="preserve">расположение на территории хозяйственной зоны не менее чем в 25 м от лечебных корпусов и пищеблока, твердое покрытие, ограждение, размер площадки превышает площадь основания контейнеров на 1,5 м во все стороны </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05536C" w:rsidRPr="00DF503F" w:rsidRDefault="0005536C"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39. Требования к освещению участка по обращению с медицинскими отходами классов Б и </w:t>
      </w:r>
      <w:proofErr w:type="gramStart"/>
      <w:r w:rsidRPr="00DF503F">
        <w:rPr>
          <w:rFonts w:ascii="Times New Roman" w:hAnsi="Times New Roman"/>
          <w:sz w:val="28"/>
          <w:szCs w:val="28"/>
        </w:rPr>
        <w:t>В включают</w:t>
      </w:r>
      <w:proofErr w:type="gramEnd"/>
      <w:r w:rsidRPr="00DF503F">
        <w:rPr>
          <w:rFonts w:ascii="Times New Roman" w:hAnsi="Times New Roman"/>
          <w:sz w:val="28"/>
          <w:szCs w:val="28"/>
        </w:rPr>
        <w:t xml:space="preserve"> в себя:</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05536C" w:rsidRPr="00DF503F">
        <w:rPr>
          <w:rFonts w:ascii="Times New Roman" w:hAnsi="Times New Roman"/>
          <w:sz w:val="28"/>
          <w:szCs w:val="28"/>
        </w:rPr>
        <w:tab/>
        <w:t xml:space="preserve">уровень искусственной освещенности не менее 250 </w:t>
      </w:r>
      <w:proofErr w:type="spellStart"/>
      <w:r w:rsidR="0005536C" w:rsidRPr="00DF503F">
        <w:rPr>
          <w:rFonts w:ascii="Times New Roman" w:hAnsi="Times New Roman"/>
          <w:sz w:val="28"/>
          <w:szCs w:val="28"/>
        </w:rPr>
        <w:t>лк</w:t>
      </w:r>
      <w:proofErr w:type="spellEnd"/>
      <w:r w:rsidR="0005536C" w:rsidRPr="00DF503F">
        <w:rPr>
          <w:rFonts w:ascii="Times New Roman" w:hAnsi="Times New Roman"/>
          <w:sz w:val="28"/>
          <w:szCs w:val="28"/>
        </w:rPr>
        <w:t xml:space="preserve">, закрытые </w:t>
      </w:r>
      <w:proofErr w:type="spellStart"/>
      <w:r w:rsidR="0005536C" w:rsidRPr="00DF503F">
        <w:rPr>
          <w:rFonts w:ascii="Times New Roman" w:hAnsi="Times New Roman"/>
          <w:sz w:val="28"/>
          <w:szCs w:val="28"/>
        </w:rPr>
        <w:t>рассеиватели</w:t>
      </w:r>
      <w:proofErr w:type="spellEnd"/>
      <w:r w:rsidR="0005536C" w:rsidRPr="00DF503F">
        <w:rPr>
          <w:rFonts w:ascii="Times New Roman" w:hAnsi="Times New Roman"/>
          <w:sz w:val="28"/>
          <w:szCs w:val="28"/>
        </w:rPr>
        <w:t xml:space="preserve"> светильников </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05536C" w:rsidRPr="00DF503F">
        <w:rPr>
          <w:rFonts w:ascii="Times New Roman" w:hAnsi="Times New Roman"/>
          <w:sz w:val="28"/>
          <w:szCs w:val="28"/>
        </w:rPr>
        <w:tab/>
        <w:t xml:space="preserve">уровень искусственной освещенности не менее 300 </w:t>
      </w:r>
      <w:proofErr w:type="spellStart"/>
      <w:r w:rsidR="0005536C" w:rsidRPr="00DF503F">
        <w:rPr>
          <w:rFonts w:ascii="Times New Roman" w:hAnsi="Times New Roman"/>
          <w:sz w:val="28"/>
          <w:szCs w:val="28"/>
        </w:rPr>
        <w:t>лк</w:t>
      </w:r>
      <w:proofErr w:type="spellEnd"/>
      <w:r w:rsidR="0005536C" w:rsidRPr="00DF503F">
        <w:rPr>
          <w:rFonts w:ascii="Times New Roman" w:hAnsi="Times New Roman"/>
          <w:sz w:val="28"/>
          <w:szCs w:val="28"/>
        </w:rPr>
        <w:t xml:space="preserve">, закрытые </w:t>
      </w:r>
      <w:proofErr w:type="spellStart"/>
      <w:r w:rsidR="0005536C" w:rsidRPr="00DF503F">
        <w:rPr>
          <w:rFonts w:ascii="Times New Roman" w:hAnsi="Times New Roman"/>
          <w:sz w:val="28"/>
          <w:szCs w:val="28"/>
        </w:rPr>
        <w:t>рассеиватели</w:t>
      </w:r>
      <w:proofErr w:type="spellEnd"/>
      <w:r w:rsidR="0005536C" w:rsidRPr="00DF503F">
        <w:rPr>
          <w:rFonts w:ascii="Times New Roman" w:hAnsi="Times New Roman"/>
          <w:sz w:val="28"/>
          <w:szCs w:val="28"/>
        </w:rPr>
        <w:t xml:space="preserve"> светильников</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05536C" w:rsidRPr="00DF503F">
        <w:rPr>
          <w:rFonts w:ascii="Times New Roman" w:hAnsi="Times New Roman"/>
          <w:sz w:val="28"/>
          <w:szCs w:val="28"/>
        </w:rPr>
        <w:tab/>
        <w:t xml:space="preserve">уровень искусственной освещенности не менее 200 </w:t>
      </w:r>
      <w:proofErr w:type="spellStart"/>
      <w:r w:rsidR="0005536C" w:rsidRPr="00DF503F">
        <w:rPr>
          <w:rFonts w:ascii="Times New Roman" w:hAnsi="Times New Roman"/>
          <w:sz w:val="28"/>
          <w:szCs w:val="28"/>
        </w:rPr>
        <w:t>лк</w:t>
      </w:r>
      <w:proofErr w:type="spellEnd"/>
      <w:r w:rsidR="0005536C" w:rsidRPr="00DF503F">
        <w:rPr>
          <w:rFonts w:ascii="Times New Roman" w:hAnsi="Times New Roman"/>
          <w:sz w:val="28"/>
          <w:szCs w:val="28"/>
        </w:rPr>
        <w:t xml:space="preserve">, закрытые </w:t>
      </w:r>
      <w:proofErr w:type="spellStart"/>
      <w:r w:rsidR="0005536C" w:rsidRPr="00DF503F">
        <w:rPr>
          <w:rFonts w:ascii="Times New Roman" w:hAnsi="Times New Roman"/>
          <w:sz w:val="28"/>
          <w:szCs w:val="28"/>
        </w:rPr>
        <w:t>рассеиватели</w:t>
      </w:r>
      <w:proofErr w:type="spellEnd"/>
      <w:r w:rsidR="0005536C" w:rsidRPr="00DF503F">
        <w:rPr>
          <w:rFonts w:ascii="Times New Roman" w:hAnsi="Times New Roman"/>
          <w:sz w:val="28"/>
          <w:szCs w:val="28"/>
        </w:rPr>
        <w:t xml:space="preserve"> светильников</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05536C" w:rsidRPr="00DF503F">
        <w:rPr>
          <w:rFonts w:ascii="Times New Roman" w:hAnsi="Times New Roman"/>
          <w:sz w:val="28"/>
          <w:szCs w:val="28"/>
        </w:rPr>
        <w:tab/>
        <w:t xml:space="preserve">уровень искусственной освещенности не менее 200 </w:t>
      </w:r>
      <w:proofErr w:type="spellStart"/>
      <w:r w:rsidR="0005536C" w:rsidRPr="00DF503F">
        <w:rPr>
          <w:rFonts w:ascii="Times New Roman" w:hAnsi="Times New Roman"/>
          <w:sz w:val="28"/>
          <w:szCs w:val="28"/>
        </w:rPr>
        <w:t>лк</w:t>
      </w:r>
      <w:proofErr w:type="spellEnd"/>
      <w:r w:rsidR="0005536C" w:rsidRPr="00DF503F">
        <w:rPr>
          <w:rFonts w:ascii="Times New Roman" w:hAnsi="Times New Roman"/>
          <w:sz w:val="28"/>
          <w:szCs w:val="28"/>
        </w:rPr>
        <w:t xml:space="preserve">, открытые </w:t>
      </w:r>
      <w:proofErr w:type="spellStart"/>
      <w:r w:rsidR="0005536C" w:rsidRPr="00DF503F">
        <w:rPr>
          <w:rFonts w:ascii="Times New Roman" w:hAnsi="Times New Roman"/>
          <w:sz w:val="28"/>
          <w:szCs w:val="28"/>
        </w:rPr>
        <w:t>рассеиватели</w:t>
      </w:r>
      <w:proofErr w:type="spellEnd"/>
      <w:r w:rsidR="0005536C" w:rsidRPr="00DF503F">
        <w:rPr>
          <w:rFonts w:ascii="Times New Roman" w:hAnsi="Times New Roman"/>
          <w:sz w:val="28"/>
          <w:szCs w:val="28"/>
        </w:rPr>
        <w:t xml:space="preserve"> светильников</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EF5852" w:rsidRPr="00DF503F" w:rsidRDefault="00EF5852" w:rsidP="00253193">
      <w:pPr>
        <w:spacing w:after="0" w:line="240" w:lineRule="auto"/>
        <w:jc w:val="both"/>
        <w:rPr>
          <w:rFonts w:ascii="Times New Roman" w:hAnsi="Times New Roman"/>
          <w:sz w:val="28"/>
          <w:szCs w:val="28"/>
        </w:rPr>
      </w:pPr>
      <w:r w:rsidRPr="00DF503F">
        <w:rPr>
          <w:rFonts w:ascii="Times New Roman" w:hAnsi="Times New Roman"/>
          <w:sz w:val="28"/>
          <w:szCs w:val="28"/>
        </w:rPr>
        <w:t>40. Сбор отходов в местах их образования осуществляется в течение</w:t>
      </w:r>
    </w:p>
    <w:p w:rsidR="00EF5852"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EF5852" w:rsidRPr="00DF503F">
        <w:rPr>
          <w:rFonts w:ascii="Times New Roman" w:hAnsi="Times New Roman"/>
          <w:sz w:val="28"/>
          <w:szCs w:val="28"/>
        </w:rPr>
        <w:tab/>
        <w:t>2-х часов</w:t>
      </w:r>
    </w:p>
    <w:p w:rsidR="00EF5852"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EF5852" w:rsidRPr="00DF503F">
        <w:rPr>
          <w:rFonts w:ascii="Times New Roman" w:hAnsi="Times New Roman"/>
          <w:sz w:val="28"/>
          <w:szCs w:val="28"/>
        </w:rPr>
        <w:tab/>
        <w:t xml:space="preserve">Рабочей смены </w:t>
      </w:r>
    </w:p>
    <w:p w:rsidR="00EF5852"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EF5852" w:rsidRPr="00DF503F">
        <w:rPr>
          <w:rFonts w:ascii="Times New Roman" w:hAnsi="Times New Roman"/>
          <w:sz w:val="28"/>
          <w:szCs w:val="28"/>
        </w:rPr>
        <w:tab/>
        <w:t>48 часов</w:t>
      </w:r>
    </w:p>
    <w:p w:rsidR="0005536C"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EF5852" w:rsidRPr="00DF503F">
        <w:rPr>
          <w:rFonts w:ascii="Times New Roman" w:hAnsi="Times New Roman"/>
          <w:sz w:val="28"/>
          <w:szCs w:val="28"/>
        </w:rPr>
        <w:tab/>
        <w:t>в холодильных или морозильных камерах бессрочно</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6830CA" w:rsidRPr="00DF503F" w:rsidRDefault="006830CA"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41. Реестр мест (площадок) накопления твердых коммунальных отходов включает в себя </w:t>
      </w:r>
    </w:p>
    <w:p w:rsidR="006830CA"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6830CA" w:rsidRPr="00DF503F">
        <w:rPr>
          <w:rFonts w:ascii="Times New Roman" w:hAnsi="Times New Roman"/>
          <w:sz w:val="28"/>
          <w:szCs w:val="28"/>
        </w:rPr>
        <w:tab/>
        <w:t xml:space="preserve">требования к содержанию контейнерных площадок </w:t>
      </w:r>
    </w:p>
    <w:p w:rsidR="006830CA"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6830CA" w:rsidRPr="00DF503F">
        <w:rPr>
          <w:rFonts w:ascii="Times New Roman" w:hAnsi="Times New Roman"/>
          <w:sz w:val="28"/>
          <w:szCs w:val="28"/>
        </w:rPr>
        <w:tab/>
        <w:t xml:space="preserve">сведения о нормативах накопления ТКО </w:t>
      </w:r>
    </w:p>
    <w:p w:rsidR="006830CA"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6830CA" w:rsidRPr="00DF503F">
        <w:rPr>
          <w:rFonts w:ascii="Times New Roman" w:hAnsi="Times New Roman"/>
          <w:sz w:val="28"/>
          <w:szCs w:val="28"/>
        </w:rPr>
        <w:tab/>
        <w:t>данные о нахождении мест (площадок) накопления твердых коммунальных отходов</w:t>
      </w:r>
    </w:p>
    <w:p w:rsidR="006830CA"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6830CA" w:rsidRPr="00DF503F">
        <w:rPr>
          <w:rFonts w:ascii="Times New Roman" w:hAnsi="Times New Roman"/>
          <w:sz w:val="28"/>
          <w:szCs w:val="28"/>
        </w:rPr>
        <w:tab/>
        <w:t>данные о технических характеристиках мест (площадок) накопления твердых коммунальных отходов</w:t>
      </w:r>
    </w:p>
    <w:p w:rsidR="006830CA" w:rsidRPr="00DF503F" w:rsidRDefault="00AC15B9" w:rsidP="00253193">
      <w:pPr>
        <w:spacing w:after="0" w:line="240" w:lineRule="auto"/>
        <w:jc w:val="both"/>
        <w:rPr>
          <w:rFonts w:ascii="Times New Roman" w:hAnsi="Times New Roman"/>
          <w:sz w:val="28"/>
          <w:szCs w:val="28"/>
        </w:rPr>
      </w:pPr>
      <w:r w:rsidRPr="00DF503F">
        <w:rPr>
          <w:rFonts w:ascii="Times New Roman" w:hAnsi="Times New Roman"/>
          <w:sz w:val="28"/>
          <w:szCs w:val="28"/>
        </w:rPr>
        <w:t>5</w:t>
      </w:r>
      <w:r w:rsidR="006830CA" w:rsidRPr="00DF503F">
        <w:rPr>
          <w:rFonts w:ascii="Times New Roman" w:hAnsi="Times New Roman"/>
          <w:sz w:val="28"/>
          <w:szCs w:val="28"/>
        </w:rPr>
        <w:t>)</w:t>
      </w:r>
      <w:r w:rsidR="006830CA" w:rsidRPr="00DF503F">
        <w:rPr>
          <w:rFonts w:ascii="Times New Roman" w:hAnsi="Times New Roman"/>
          <w:sz w:val="28"/>
          <w:szCs w:val="28"/>
        </w:rPr>
        <w:tab/>
        <w:t>данные о собственниках мест (площадок) накопления твердых коммунальных отходов;</w:t>
      </w:r>
    </w:p>
    <w:p w:rsidR="00EF5852" w:rsidRPr="00DF503F" w:rsidRDefault="00AC15B9" w:rsidP="00253193">
      <w:pPr>
        <w:spacing w:after="0" w:line="240" w:lineRule="auto"/>
        <w:jc w:val="both"/>
        <w:rPr>
          <w:rFonts w:ascii="Times New Roman" w:hAnsi="Times New Roman"/>
          <w:sz w:val="28"/>
          <w:szCs w:val="28"/>
        </w:rPr>
      </w:pPr>
      <w:r w:rsidRPr="00DF503F">
        <w:rPr>
          <w:rFonts w:ascii="Times New Roman" w:hAnsi="Times New Roman"/>
          <w:sz w:val="28"/>
          <w:szCs w:val="28"/>
        </w:rPr>
        <w:t>6</w:t>
      </w:r>
      <w:r w:rsidR="006830CA" w:rsidRPr="00DF503F">
        <w:rPr>
          <w:rFonts w:ascii="Times New Roman" w:hAnsi="Times New Roman"/>
          <w:sz w:val="28"/>
          <w:szCs w:val="28"/>
        </w:rPr>
        <w:t>)</w:t>
      </w:r>
      <w:r w:rsidR="006830CA" w:rsidRPr="00DF503F">
        <w:rPr>
          <w:rFonts w:ascii="Times New Roman" w:hAnsi="Times New Roman"/>
          <w:sz w:val="28"/>
          <w:szCs w:val="28"/>
        </w:rPr>
        <w:tab/>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AC15B9" w:rsidRPr="00DF503F" w:rsidRDefault="00AC15B9" w:rsidP="00253193">
      <w:pPr>
        <w:spacing w:after="0" w:line="240" w:lineRule="auto"/>
        <w:jc w:val="both"/>
        <w:rPr>
          <w:rFonts w:ascii="Times New Roman" w:hAnsi="Times New Roman"/>
          <w:sz w:val="28"/>
          <w:szCs w:val="28"/>
        </w:rPr>
      </w:pPr>
    </w:p>
    <w:p w:rsidR="00B470A6" w:rsidRPr="00DF503F" w:rsidRDefault="00B470A6" w:rsidP="00253193">
      <w:pPr>
        <w:spacing w:after="0" w:line="240" w:lineRule="auto"/>
        <w:jc w:val="both"/>
        <w:rPr>
          <w:rFonts w:ascii="Times New Roman" w:hAnsi="Times New Roman"/>
          <w:sz w:val="28"/>
          <w:szCs w:val="28"/>
        </w:rPr>
      </w:pPr>
      <w:r w:rsidRPr="00DF503F">
        <w:rPr>
          <w:rFonts w:ascii="Times New Roman" w:hAnsi="Times New Roman"/>
          <w:sz w:val="28"/>
          <w:szCs w:val="28"/>
        </w:rPr>
        <w:t>45. Предприятие относится к II категории объектов, оказывающих негативное воздействие на окружающую среду, осуществляя выбросы в атмосферу, и располагается в муниципальном образовании городского типа. В органы МСУ поступила жалоба от граждан, о регулярном неприятном запахе. Что может не являться следствием подобной жалобы для данного предприятия?</w:t>
      </w:r>
    </w:p>
    <w:p w:rsidR="00B470A6"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B470A6" w:rsidRPr="00DF503F">
        <w:rPr>
          <w:rFonts w:ascii="Times New Roman" w:hAnsi="Times New Roman"/>
          <w:sz w:val="28"/>
          <w:szCs w:val="28"/>
        </w:rPr>
        <w:tab/>
        <w:t>Внеплановая инспекционная проверка Министерства природных ресурсов (комитета природопользования) региона.</w:t>
      </w:r>
    </w:p>
    <w:p w:rsidR="00B470A6"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B470A6" w:rsidRPr="00DF503F">
        <w:rPr>
          <w:rFonts w:ascii="Times New Roman" w:hAnsi="Times New Roman"/>
          <w:sz w:val="28"/>
          <w:szCs w:val="28"/>
        </w:rPr>
        <w:tab/>
        <w:t>Внеплановые инспекционная проверка с участием Федеральной службой по надзору в сфере природопользования.</w:t>
      </w:r>
    </w:p>
    <w:p w:rsidR="00B470A6"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B470A6" w:rsidRPr="00DF503F">
        <w:rPr>
          <w:rFonts w:ascii="Times New Roman" w:hAnsi="Times New Roman"/>
          <w:sz w:val="28"/>
          <w:szCs w:val="28"/>
        </w:rPr>
        <w:tab/>
        <w:t>Необходимость внесения изменения в программу экологического контроля и повышения категории объекта НВОС.</w:t>
      </w:r>
    </w:p>
    <w:p w:rsidR="00B470A6"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B470A6" w:rsidRPr="00DF503F">
        <w:rPr>
          <w:rFonts w:ascii="Times New Roman" w:hAnsi="Times New Roman"/>
          <w:sz w:val="28"/>
          <w:szCs w:val="28"/>
        </w:rPr>
        <w:tab/>
        <w:t>Пересмотр комплексного экологического разрешения частично или полностью.</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C40B03" w:rsidRPr="00DF503F" w:rsidRDefault="00C40B03" w:rsidP="00253193">
      <w:pPr>
        <w:spacing w:after="0" w:line="240" w:lineRule="auto"/>
        <w:jc w:val="both"/>
        <w:rPr>
          <w:rFonts w:ascii="Times New Roman" w:hAnsi="Times New Roman"/>
          <w:sz w:val="28"/>
          <w:szCs w:val="28"/>
        </w:rPr>
      </w:pPr>
      <w:r w:rsidRPr="00DF503F">
        <w:rPr>
          <w:rFonts w:ascii="Times New Roman" w:hAnsi="Times New Roman"/>
          <w:sz w:val="28"/>
          <w:szCs w:val="28"/>
        </w:rPr>
        <w:t>46. При термическом обезвреживании отходов к экологическим аспектам, оказывающим прямое воздействие на окружающую среду и здоровье человека, относятся:</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C40B03" w:rsidRPr="00DF503F">
        <w:rPr>
          <w:rFonts w:ascii="Times New Roman" w:hAnsi="Times New Roman"/>
          <w:sz w:val="28"/>
          <w:szCs w:val="28"/>
        </w:rPr>
        <w:tab/>
        <w:t>выбросы в атмосферу;</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C40B03" w:rsidRPr="00DF503F">
        <w:rPr>
          <w:rFonts w:ascii="Times New Roman" w:hAnsi="Times New Roman"/>
          <w:sz w:val="28"/>
          <w:szCs w:val="28"/>
        </w:rPr>
        <w:tab/>
        <w:t>сбросы сточных вод;</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C40B03" w:rsidRPr="00DF503F">
        <w:rPr>
          <w:rFonts w:ascii="Times New Roman" w:hAnsi="Times New Roman"/>
          <w:sz w:val="28"/>
          <w:szCs w:val="28"/>
        </w:rPr>
        <w:tab/>
        <w:t>сбор и хранение (накопление) обезвреживаемых отходов и реагентов, в том числе опасные</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C40B03" w:rsidRPr="00DF503F">
        <w:rPr>
          <w:rFonts w:ascii="Times New Roman" w:hAnsi="Times New Roman"/>
          <w:sz w:val="28"/>
          <w:szCs w:val="28"/>
        </w:rPr>
        <w:tab/>
        <w:t>никакие из вышеперечисленных</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C40B03" w:rsidRPr="00DF503F" w:rsidRDefault="00C40B03" w:rsidP="00253193">
      <w:pPr>
        <w:spacing w:after="0" w:line="240" w:lineRule="auto"/>
        <w:jc w:val="both"/>
        <w:rPr>
          <w:rFonts w:ascii="Times New Roman" w:hAnsi="Times New Roman"/>
          <w:sz w:val="28"/>
          <w:szCs w:val="28"/>
        </w:rPr>
      </w:pPr>
      <w:r w:rsidRPr="00DF503F">
        <w:rPr>
          <w:rFonts w:ascii="Times New Roman" w:hAnsi="Times New Roman"/>
          <w:sz w:val="28"/>
          <w:szCs w:val="28"/>
        </w:rPr>
        <w:t>47. Выберите тип внешнего, дополнительного источника энергии (1 вариант ответа), которые НЕ могут быть использованы при сжигании отходов:</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C40B03" w:rsidRPr="00DF503F">
        <w:rPr>
          <w:rFonts w:ascii="Times New Roman" w:hAnsi="Times New Roman"/>
          <w:sz w:val="28"/>
          <w:szCs w:val="28"/>
        </w:rPr>
        <w:tab/>
        <w:t>электроэнергия (индукционный, электродуговой или плазменный источник)</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C40B03" w:rsidRPr="00DF503F">
        <w:rPr>
          <w:rFonts w:ascii="Times New Roman" w:hAnsi="Times New Roman"/>
          <w:sz w:val="28"/>
          <w:szCs w:val="28"/>
        </w:rPr>
        <w:tab/>
        <w:t>органическое топливо (газообразное, жидкое или твердое, а также</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C40B03" w:rsidRPr="00DF503F">
        <w:rPr>
          <w:rFonts w:ascii="Times New Roman" w:hAnsi="Times New Roman"/>
          <w:sz w:val="28"/>
          <w:szCs w:val="28"/>
        </w:rPr>
        <w:tab/>
        <w:t>горючие отходы</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C40B03" w:rsidRPr="00DF503F">
        <w:rPr>
          <w:rFonts w:ascii="Times New Roman" w:hAnsi="Times New Roman"/>
          <w:sz w:val="28"/>
          <w:szCs w:val="28"/>
        </w:rPr>
        <w:tab/>
        <w:t>нет правильного ответа, потому что все источники энергии применимы</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C40B03" w:rsidRPr="00DF503F" w:rsidRDefault="00C40B03" w:rsidP="00253193">
      <w:pPr>
        <w:spacing w:after="0" w:line="240" w:lineRule="auto"/>
        <w:jc w:val="both"/>
        <w:rPr>
          <w:rFonts w:ascii="Times New Roman" w:hAnsi="Times New Roman"/>
          <w:sz w:val="28"/>
          <w:szCs w:val="28"/>
        </w:rPr>
      </w:pPr>
      <w:r w:rsidRPr="00DF503F">
        <w:rPr>
          <w:rFonts w:ascii="Times New Roman" w:hAnsi="Times New Roman"/>
          <w:sz w:val="28"/>
          <w:szCs w:val="28"/>
        </w:rPr>
        <w:t>48. На основании результатов проведения специальной оценки условий труда оператора оборудования для утилизации и обезвреживания медицинских и биологических отходов был выдан комплект средств индивидуальной защиты. В каких случаях следует применять эти средства индивидуальной защиты?</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C40B03" w:rsidRPr="00DF503F">
        <w:rPr>
          <w:rFonts w:ascii="Times New Roman" w:hAnsi="Times New Roman"/>
          <w:sz w:val="28"/>
          <w:szCs w:val="28"/>
        </w:rPr>
        <w:tab/>
        <w:t>Следует применять в тех случаях, когда безопасность работ не может быть обеспечена другими способами.</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C40B03" w:rsidRPr="00DF503F">
        <w:rPr>
          <w:rFonts w:ascii="Times New Roman" w:hAnsi="Times New Roman"/>
          <w:sz w:val="28"/>
          <w:szCs w:val="28"/>
        </w:rPr>
        <w:tab/>
        <w:t>При возникновении аварийных и нештатных ситуациях на рабочем месте</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lastRenderedPageBreak/>
        <w:t>3)</w:t>
      </w:r>
      <w:r w:rsidR="00C40B03" w:rsidRPr="00DF503F">
        <w:rPr>
          <w:rFonts w:ascii="Times New Roman" w:hAnsi="Times New Roman"/>
          <w:sz w:val="28"/>
          <w:szCs w:val="28"/>
        </w:rPr>
        <w:tab/>
        <w:t>При возникновении аварийных и нештатных ситуациях за пределами рабочего места.</w:t>
      </w:r>
    </w:p>
    <w:p w:rsidR="00C40B03" w:rsidRPr="00DF503F" w:rsidRDefault="009F5AA6" w:rsidP="00253193">
      <w:pPr>
        <w:spacing w:after="0" w:line="240" w:lineRule="auto"/>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Все вышеперечисленное верно</w:t>
      </w:r>
    </w:p>
    <w:p w:rsidR="00AC15B9" w:rsidRPr="00DF503F" w:rsidRDefault="00AC15B9" w:rsidP="00253193">
      <w:pPr>
        <w:spacing w:after="0" w:line="240" w:lineRule="auto"/>
        <w:jc w:val="both"/>
        <w:rPr>
          <w:rFonts w:ascii="Times New Roman" w:hAnsi="Times New Roman"/>
          <w:sz w:val="28"/>
          <w:szCs w:val="28"/>
        </w:rPr>
      </w:pPr>
    </w:p>
    <w:p w:rsidR="00C40B03" w:rsidRPr="00DF503F" w:rsidRDefault="00C40B03" w:rsidP="00253193">
      <w:pPr>
        <w:spacing w:after="0" w:line="240" w:lineRule="auto"/>
        <w:jc w:val="both"/>
        <w:rPr>
          <w:rFonts w:ascii="Times New Roman" w:hAnsi="Times New Roman"/>
          <w:sz w:val="28"/>
          <w:szCs w:val="28"/>
        </w:rPr>
      </w:pPr>
      <w:r w:rsidRPr="00DF503F">
        <w:rPr>
          <w:rFonts w:ascii="Times New Roman" w:hAnsi="Times New Roman"/>
          <w:sz w:val="28"/>
          <w:szCs w:val="28"/>
        </w:rPr>
        <w:t>52. Максимальная температура, которая должна быть предусмотрена в системе слива (канализации), способной пропускать максимальный поток воды, воздуха и сконденсированного пара при обезвреживании отходов стерилизаторами?</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C40B03" w:rsidRPr="00DF503F">
        <w:rPr>
          <w:rFonts w:ascii="Times New Roman" w:hAnsi="Times New Roman"/>
          <w:sz w:val="28"/>
          <w:szCs w:val="28"/>
        </w:rPr>
        <w:tab/>
        <w:t>100°С</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C40B03" w:rsidRPr="00DF503F">
        <w:rPr>
          <w:rFonts w:ascii="Times New Roman" w:hAnsi="Times New Roman"/>
          <w:sz w:val="28"/>
          <w:szCs w:val="28"/>
        </w:rPr>
        <w:tab/>
        <w:t>100К</w:t>
      </w:r>
    </w:p>
    <w:p w:rsidR="00C40B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C40B03" w:rsidRPr="00DF503F">
        <w:rPr>
          <w:rFonts w:ascii="Times New Roman" w:hAnsi="Times New Roman"/>
          <w:sz w:val="28"/>
          <w:szCs w:val="28"/>
        </w:rPr>
        <w:tab/>
        <w:t>180°С</w:t>
      </w:r>
    </w:p>
    <w:p w:rsidR="00AC15B9" w:rsidRPr="00DF503F" w:rsidRDefault="009F5AA6" w:rsidP="00253193">
      <w:pPr>
        <w:spacing w:after="0" w:line="240" w:lineRule="auto"/>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ab/>
        <w:t>150°С</w:t>
      </w:r>
    </w:p>
    <w:p w:rsidR="00AC15B9" w:rsidRPr="00DF503F" w:rsidRDefault="00AC15B9" w:rsidP="00253193">
      <w:pPr>
        <w:spacing w:after="0" w:line="240" w:lineRule="auto"/>
        <w:jc w:val="both"/>
        <w:rPr>
          <w:rFonts w:ascii="Times New Roman" w:hAnsi="Times New Roman"/>
          <w:sz w:val="28"/>
          <w:szCs w:val="28"/>
        </w:rPr>
      </w:pPr>
    </w:p>
    <w:p w:rsidR="004E1F27" w:rsidRPr="00DF503F" w:rsidRDefault="004E1F27"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54. На производственной площадке в рабочее время произошел взрыв ртутьсодержащей лампы. Установите последовательность действий по устранению последствий данной ситуации. </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E1F27" w:rsidRPr="00DF503F">
        <w:rPr>
          <w:rFonts w:ascii="Times New Roman" w:hAnsi="Times New Roman"/>
          <w:sz w:val="28"/>
          <w:szCs w:val="28"/>
        </w:rPr>
        <w:tab/>
        <w:t xml:space="preserve">механический сбор остатков разбитой лампы и пролитой ртути </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E1F27" w:rsidRPr="00DF503F">
        <w:rPr>
          <w:rFonts w:ascii="Times New Roman" w:hAnsi="Times New Roman"/>
          <w:sz w:val="28"/>
          <w:szCs w:val="28"/>
        </w:rPr>
        <w:tab/>
        <w:t xml:space="preserve">эвакуация людей из помещения </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E1F27" w:rsidRPr="00DF503F">
        <w:rPr>
          <w:rFonts w:ascii="Times New Roman" w:hAnsi="Times New Roman"/>
          <w:sz w:val="28"/>
          <w:szCs w:val="28"/>
        </w:rPr>
        <w:tab/>
        <w:t>обработка помещения химически активными веществами или их растворами (</w:t>
      </w:r>
      <w:proofErr w:type="spellStart"/>
      <w:r w:rsidR="004E1F27" w:rsidRPr="00DF503F">
        <w:rPr>
          <w:rFonts w:ascii="Times New Roman" w:hAnsi="Times New Roman"/>
          <w:sz w:val="28"/>
          <w:szCs w:val="28"/>
        </w:rPr>
        <w:t>демеркуризаторами</w:t>
      </w:r>
      <w:proofErr w:type="spellEnd"/>
      <w:r w:rsidR="004E1F27" w:rsidRPr="00DF503F">
        <w:rPr>
          <w:rFonts w:ascii="Times New Roman" w:hAnsi="Times New Roman"/>
          <w:sz w:val="28"/>
          <w:szCs w:val="28"/>
        </w:rPr>
        <w:t>)</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E1F27" w:rsidRPr="00DF503F">
        <w:rPr>
          <w:rFonts w:ascii="Times New Roman" w:hAnsi="Times New Roman"/>
          <w:sz w:val="28"/>
          <w:szCs w:val="28"/>
        </w:rPr>
        <w:tab/>
        <w:t>проведение влажной уборки помещения</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4E1F27" w:rsidRPr="00DF503F" w:rsidRDefault="004E1F27" w:rsidP="00253193">
      <w:pPr>
        <w:spacing w:after="0" w:line="240" w:lineRule="auto"/>
        <w:jc w:val="both"/>
        <w:rPr>
          <w:rFonts w:ascii="Times New Roman" w:hAnsi="Times New Roman"/>
          <w:sz w:val="28"/>
          <w:szCs w:val="28"/>
        </w:rPr>
      </w:pPr>
      <w:r w:rsidRPr="00DF503F">
        <w:rPr>
          <w:rFonts w:ascii="Times New Roman" w:hAnsi="Times New Roman"/>
          <w:sz w:val="28"/>
          <w:szCs w:val="28"/>
        </w:rPr>
        <w:t>55. Экологические цели предприятия должны быть</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E1F27" w:rsidRPr="00DF503F">
        <w:rPr>
          <w:rFonts w:ascii="Times New Roman" w:hAnsi="Times New Roman"/>
          <w:sz w:val="28"/>
          <w:szCs w:val="28"/>
        </w:rPr>
        <w:tab/>
        <w:t>согласованными с экологической политикой</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E1F27" w:rsidRPr="00DF503F">
        <w:rPr>
          <w:rFonts w:ascii="Times New Roman" w:hAnsi="Times New Roman"/>
          <w:sz w:val="28"/>
          <w:szCs w:val="28"/>
        </w:rPr>
        <w:tab/>
        <w:t>подлежать мониторингу</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E1F27" w:rsidRPr="00DF503F">
        <w:rPr>
          <w:rFonts w:ascii="Times New Roman" w:hAnsi="Times New Roman"/>
          <w:sz w:val="28"/>
          <w:szCs w:val="28"/>
        </w:rPr>
        <w:tab/>
        <w:t>быть измеримыми</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E1F27" w:rsidRPr="00DF503F">
        <w:rPr>
          <w:rFonts w:ascii="Times New Roman" w:hAnsi="Times New Roman"/>
          <w:sz w:val="28"/>
          <w:szCs w:val="28"/>
        </w:rPr>
        <w:tab/>
        <w:t>все вышеперечисленное верно</w:t>
      </w:r>
    </w:p>
    <w:p w:rsidR="00AC15B9" w:rsidRPr="00DF503F" w:rsidRDefault="00AC15B9" w:rsidP="00253193">
      <w:pPr>
        <w:spacing w:after="0" w:line="240" w:lineRule="auto"/>
        <w:jc w:val="both"/>
        <w:rPr>
          <w:rFonts w:ascii="Times New Roman" w:hAnsi="Times New Roman"/>
          <w:sz w:val="28"/>
          <w:szCs w:val="28"/>
        </w:rPr>
      </w:pPr>
    </w:p>
    <w:p w:rsidR="00AC15B9" w:rsidRPr="00DF503F" w:rsidRDefault="00AC15B9" w:rsidP="00253193">
      <w:pPr>
        <w:spacing w:after="0" w:line="240" w:lineRule="auto"/>
        <w:jc w:val="both"/>
        <w:rPr>
          <w:rFonts w:ascii="Times New Roman" w:hAnsi="Times New Roman"/>
          <w:sz w:val="28"/>
          <w:szCs w:val="28"/>
        </w:rPr>
      </w:pPr>
    </w:p>
    <w:p w:rsidR="004E1F27" w:rsidRPr="00DF503F" w:rsidRDefault="004E1F27" w:rsidP="00253193">
      <w:pPr>
        <w:spacing w:after="0" w:line="240" w:lineRule="auto"/>
        <w:jc w:val="both"/>
        <w:rPr>
          <w:rFonts w:ascii="Times New Roman" w:hAnsi="Times New Roman"/>
          <w:sz w:val="28"/>
          <w:szCs w:val="28"/>
        </w:rPr>
      </w:pPr>
      <w:r w:rsidRPr="00DF503F">
        <w:rPr>
          <w:rFonts w:ascii="Times New Roman" w:hAnsi="Times New Roman"/>
          <w:sz w:val="28"/>
          <w:szCs w:val="28"/>
        </w:rPr>
        <w:t>56. Система экологического менеджмента организации должна включать в себя:</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4E1F27" w:rsidRPr="00DF503F">
        <w:rPr>
          <w:rFonts w:ascii="Times New Roman" w:hAnsi="Times New Roman"/>
          <w:sz w:val="28"/>
          <w:szCs w:val="28"/>
        </w:rPr>
        <w:t xml:space="preserve"> </w:t>
      </w:r>
      <w:r w:rsidR="004E1F27" w:rsidRPr="00DF503F">
        <w:rPr>
          <w:rFonts w:ascii="Times New Roman" w:hAnsi="Times New Roman"/>
          <w:sz w:val="28"/>
          <w:szCs w:val="28"/>
        </w:rPr>
        <w:tab/>
        <w:t xml:space="preserve"> документированную информацию, требуемую стандартом ГОСТ Р ИСО 14001-2016;</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4E1F27" w:rsidRPr="00DF503F">
        <w:rPr>
          <w:rFonts w:ascii="Times New Roman" w:hAnsi="Times New Roman"/>
          <w:sz w:val="28"/>
          <w:szCs w:val="28"/>
        </w:rPr>
        <w:t xml:space="preserve"> </w:t>
      </w:r>
      <w:r w:rsidR="004E1F27" w:rsidRPr="00DF503F">
        <w:rPr>
          <w:rFonts w:ascii="Times New Roman" w:hAnsi="Times New Roman"/>
          <w:sz w:val="28"/>
          <w:szCs w:val="28"/>
        </w:rPr>
        <w:tab/>
        <w:t>документированную информацию, определенную организацией как необходимую для обеспечения результативности системы экологического менеджмента.</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4E1F27" w:rsidRPr="00DF503F">
        <w:rPr>
          <w:rFonts w:ascii="Times New Roman" w:hAnsi="Times New Roman"/>
          <w:sz w:val="28"/>
          <w:szCs w:val="28"/>
        </w:rPr>
        <w:tab/>
        <w:t>документированную информацию, требуемую стандартом ГОСТ Р ИСО 9001-2015</w:t>
      </w:r>
    </w:p>
    <w:p w:rsidR="004E1F27"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4E1F27" w:rsidRPr="00DF503F">
        <w:rPr>
          <w:rFonts w:ascii="Times New Roman" w:hAnsi="Times New Roman"/>
          <w:sz w:val="28"/>
          <w:szCs w:val="28"/>
        </w:rPr>
        <w:tab/>
        <w:t xml:space="preserve">все вышеперечисленное </w:t>
      </w:r>
    </w:p>
    <w:p w:rsidR="004E1F27" w:rsidRPr="00DF503F" w:rsidRDefault="00AC15B9" w:rsidP="00253193">
      <w:pPr>
        <w:spacing w:after="0" w:line="240" w:lineRule="auto"/>
        <w:jc w:val="both"/>
        <w:rPr>
          <w:rFonts w:ascii="Times New Roman" w:hAnsi="Times New Roman"/>
          <w:sz w:val="28"/>
          <w:szCs w:val="28"/>
        </w:rPr>
      </w:pPr>
      <w:r w:rsidRPr="00DF503F">
        <w:rPr>
          <w:rFonts w:ascii="Times New Roman" w:hAnsi="Times New Roman"/>
          <w:sz w:val="28"/>
          <w:szCs w:val="28"/>
        </w:rPr>
        <w:t>5</w:t>
      </w:r>
      <w:r w:rsidR="004E1F27" w:rsidRPr="00DF503F">
        <w:rPr>
          <w:rFonts w:ascii="Times New Roman" w:hAnsi="Times New Roman"/>
          <w:sz w:val="28"/>
          <w:szCs w:val="28"/>
        </w:rPr>
        <w:t xml:space="preserve">) </w:t>
      </w:r>
      <w:r w:rsidR="004E1F27" w:rsidRPr="00DF503F">
        <w:rPr>
          <w:rFonts w:ascii="Times New Roman" w:hAnsi="Times New Roman"/>
          <w:sz w:val="28"/>
          <w:szCs w:val="28"/>
        </w:rPr>
        <w:tab/>
        <w:t xml:space="preserve">верны варианты </w:t>
      </w:r>
      <w:r w:rsidR="004A4A0A" w:rsidRPr="00DF503F">
        <w:rPr>
          <w:rFonts w:ascii="Times New Roman" w:hAnsi="Times New Roman"/>
          <w:sz w:val="28"/>
          <w:szCs w:val="28"/>
        </w:rPr>
        <w:t>2,3</w:t>
      </w:r>
    </w:p>
    <w:p w:rsidR="00AC15B9" w:rsidRPr="00DF503F" w:rsidRDefault="00AC15B9" w:rsidP="00253193">
      <w:pPr>
        <w:spacing w:after="0" w:line="240" w:lineRule="auto"/>
        <w:jc w:val="both"/>
        <w:rPr>
          <w:rFonts w:ascii="Times New Roman" w:hAnsi="Times New Roman"/>
          <w:sz w:val="28"/>
          <w:szCs w:val="28"/>
        </w:rPr>
      </w:pPr>
      <w:r w:rsidRPr="00DF503F">
        <w:rPr>
          <w:rFonts w:ascii="Times New Roman" w:hAnsi="Times New Roman"/>
          <w:sz w:val="28"/>
          <w:szCs w:val="28"/>
        </w:rPr>
        <w:t>6)</w:t>
      </w:r>
      <w:r w:rsidR="004E1F27" w:rsidRPr="00DF503F">
        <w:rPr>
          <w:rFonts w:ascii="Times New Roman" w:hAnsi="Times New Roman"/>
          <w:sz w:val="28"/>
          <w:szCs w:val="28"/>
        </w:rPr>
        <w:t xml:space="preserve"> </w:t>
      </w:r>
      <w:r w:rsidR="004E1F27" w:rsidRPr="00DF503F">
        <w:rPr>
          <w:rFonts w:ascii="Times New Roman" w:hAnsi="Times New Roman"/>
          <w:sz w:val="28"/>
          <w:szCs w:val="28"/>
        </w:rPr>
        <w:tab/>
        <w:t xml:space="preserve">верны варианты </w:t>
      </w:r>
      <w:r w:rsidR="004A4A0A" w:rsidRPr="00DF503F">
        <w:rPr>
          <w:rFonts w:ascii="Times New Roman" w:hAnsi="Times New Roman"/>
          <w:sz w:val="28"/>
          <w:szCs w:val="28"/>
        </w:rPr>
        <w:t>1,2</w:t>
      </w:r>
    </w:p>
    <w:p w:rsidR="00AC15B9" w:rsidRPr="00DF503F" w:rsidRDefault="00AC15B9" w:rsidP="00253193">
      <w:pPr>
        <w:spacing w:after="0" w:line="240" w:lineRule="auto"/>
        <w:jc w:val="both"/>
        <w:rPr>
          <w:rFonts w:ascii="Times New Roman" w:hAnsi="Times New Roman"/>
          <w:sz w:val="28"/>
          <w:szCs w:val="28"/>
        </w:rPr>
      </w:pPr>
    </w:p>
    <w:p w:rsidR="00A60B3D" w:rsidRPr="00DF503F" w:rsidRDefault="00A60B3D"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61. </w:t>
      </w:r>
      <w:r w:rsidRPr="00DF503F">
        <w:rPr>
          <w:rFonts w:ascii="Times New Roman" w:hAnsi="Times New Roman"/>
          <w:sz w:val="28"/>
          <w:szCs w:val="28"/>
        </w:rPr>
        <w:tab/>
        <w:t>Оценка экономической эффективности в природопользовании в первую очередь осуществляется с целью:</w:t>
      </w:r>
    </w:p>
    <w:p w:rsidR="00A60B3D"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lastRenderedPageBreak/>
        <w:t>1)</w:t>
      </w:r>
      <w:r w:rsidR="00A60B3D" w:rsidRPr="00DF503F">
        <w:rPr>
          <w:rFonts w:ascii="Times New Roman" w:hAnsi="Times New Roman"/>
          <w:sz w:val="28"/>
          <w:szCs w:val="28"/>
        </w:rPr>
        <w:tab/>
        <w:t>поощрения работников, контрол</w:t>
      </w:r>
      <w:r w:rsidR="00AC15B9" w:rsidRPr="00DF503F">
        <w:rPr>
          <w:rFonts w:ascii="Times New Roman" w:hAnsi="Times New Roman"/>
          <w:sz w:val="28"/>
          <w:szCs w:val="28"/>
        </w:rPr>
        <w:t>ирующих природоохранную деятель</w:t>
      </w:r>
      <w:r w:rsidR="00A60B3D" w:rsidRPr="00DF503F">
        <w:rPr>
          <w:rFonts w:ascii="Times New Roman" w:hAnsi="Times New Roman"/>
          <w:sz w:val="28"/>
          <w:szCs w:val="28"/>
        </w:rPr>
        <w:t>ность предприятия</w:t>
      </w:r>
    </w:p>
    <w:p w:rsidR="00A60B3D"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A60B3D" w:rsidRPr="00DF503F">
        <w:rPr>
          <w:rFonts w:ascii="Times New Roman" w:hAnsi="Times New Roman"/>
          <w:sz w:val="28"/>
          <w:szCs w:val="28"/>
        </w:rPr>
        <w:tab/>
        <w:t>наказания за нерациональное природопользование</w:t>
      </w:r>
    </w:p>
    <w:p w:rsidR="00A60B3D"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A60B3D" w:rsidRPr="00DF503F">
        <w:rPr>
          <w:rFonts w:ascii="Times New Roman" w:hAnsi="Times New Roman"/>
          <w:sz w:val="28"/>
          <w:szCs w:val="28"/>
        </w:rPr>
        <w:tab/>
        <w:t>формирования у населения экологического имиджа у предприятия</w:t>
      </w:r>
    </w:p>
    <w:p w:rsidR="00A60B3D"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A60B3D" w:rsidRPr="00DF503F">
        <w:rPr>
          <w:rFonts w:ascii="Times New Roman" w:hAnsi="Times New Roman"/>
          <w:sz w:val="28"/>
          <w:szCs w:val="28"/>
        </w:rPr>
        <w:tab/>
        <w:t>выбора наиболее целесообразного в</w:t>
      </w:r>
      <w:r w:rsidR="00AC15B9" w:rsidRPr="00DF503F">
        <w:rPr>
          <w:rFonts w:ascii="Times New Roman" w:hAnsi="Times New Roman"/>
          <w:sz w:val="28"/>
          <w:szCs w:val="28"/>
        </w:rPr>
        <w:t>арианта природопользования и от</w:t>
      </w:r>
      <w:r w:rsidR="00A60B3D" w:rsidRPr="00DF503F">
        <w:rPr>
          <w:rFonts w:ascii="Times New Roman" w:hAnsi="Times New Roman"/>
          <w:sz w:val="28"/>
          <w:szCs w:val="28"/>
        </w:rPr>
        <w:t>дельных мероприятий по охране окружающей среды</w:t>
      </w:r>
    </w:p>
    <w:p w:rsidR="00107BA8" w:rsidRPr="009F5AA6" w:rsidRDefault="00AC15B9" w:rsidP="00253193">
      <w:pPr>
        <w:spacing w:after="0" w:line="240" w:lineRule="auto"/>
        <w:jc w:val="both"/>
        <w:rPr>
          <w:rFonts w:ascii="Times New Roman" w:hAnsi="Times New Roman"/>
          <w:sz w:val="28"/>
          <w:szCs w:val="28"/>
        </w:rPr>
      </w:pPr>
      <w:r w:rsidRPr="00DF503F">
        <w:rPr>
          <w:rFonts w:ascii="Times New Roman" w:hAnsi="Times New Roman"/>
          <w:sz w:val="28"/>
          <w:szCs w:val="28"/>
        </w:rPr>
        <w:t>5</w:t>
      </w:r>
      <w:r w:rsidR="00A60B3D" w:rsidRPr="00DF503F">
        <w:rPr>
          <w:rFonts w:ascii="Times New Roman" w:hAnsi="Times New Roman"/>
          <w:sz w:val="28"/>
          <w:szCs w:val="28"/>
        </w:rPr>
        <w:t xml:space="preserve">) </w:t>
      </w:r>
      <w:r w:rsidR="00A60B3D" w:rsidRPr="00DF503F">
        <w:rPr>
          <w:rFonts w:ascii="Times New Roman" w:hAnsi="Times New Roman"/>
          <w:sz w:val="28"/>
          <w:szCs w:val="28"/>
        </w:rPr>
        <w:tab/>
        <w:t>привлечения иностранных инвестиций</w:t>
      </w:r>
    </w:p>
    <w:p w:rsidR="00B91DC6" w:rsidRPr="00DF503F" w:rsidRDefault="00B91DC6" w:rsidP="00253193">
      <w:pPr>
        <w:spacing w:after="0" w:line="240" w:lineRule="auto"/>
        <w:jc w:val="both"/>
        <w:rPr>
          <w:rFonts w:ascii="Times New Roman" w:hAnsi="Times New Roman"/>
          <w:iCs/>
          <w:sz w:val="28"/>
          <w:szCs w:val="28"/>
        </w:rPr>
      </w:pPr>
    </w:p>
    <w:p w:rsidR="00A60B3D" w:rsidRPr="00DF503F" w:rsidRDefault="00A60B3D"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69.</w:t>
      </w:r>
      <w:r w:rsidRPr="00DF503F">
        <w:rPr>
          <w:rFonts w:ascii="Times New Roman" w:hAnsi="Times New Roman"/>
          <w:iCs/>
          <w:sz w:val="28"/>
          <w:szCs w:val="28"/>
        </w:rPr>
        <w:tab/>
        <w:t>В соответствии с законодательством Российской Федерации не подлежат особой охране следующие объекты:</w:t>
      </w:r>
    </w:p>
    <w:p w:rsidR="00A60B3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A60B3D" w:rsidRPr="00DF503F">
        <w:rPr>
          <w:rFonts w:ascii="Times New Roman" w:hAnsi="Times New Roman"/>
          <w:iCs/>
          <w:sz w:val="28"/>
          <w:szCs w:val="28"/>
        </w:rPr>
        <w:tab/>
        <w:t>континентальный шельф и исключительная экономическая зона РФ</w:t>
      </w:r>
    </w:p>
    <w:p w:rsidR="00A60B3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A60B3D" w:rsidRPr="00DF503F">
        <w:rPr>
          <w:rFonts w:ascii="Times New Roman" w:hAnsi="Times New Roman"/>
          <w:iCs/>
          <w:sz w:val="28"/>
          <w:szCs w:val="28"/>
        </w:rPr>
        <w:tab/>
        <w:t>объекты, включенные в Список Всемирного культурного наследия</w:t>
      </w:r>
    </w:p>
    <w:p w:rsidR="00A60B3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A60B3D" w:rsidRPr="00DF503F">
        <w:rPr>
          <w:rFonts w:ascii="Times New Roman" w:hAnsi="Times New Roman"/>
          <w:iCs/>
          <w:sz w:val="28"/>
          <w:szCs w:val="28"/>
        </w:rPr>
        <w:tab/>
        <w:t>объекты, подвергшиеся загрязнению, де</w:t>
      </w:r>
      <w:r w:rsidR="00B91DC6" w:rsidRPr="00DF503F">
        <w:rPr>
          <w:rFonts w:ascii="Times New Roman" w:hAnsi="Times New Roman"/>
          <w:iCs/>
          <w:sz w:val="28"/>
          <w:szCs w:val="28"/>
        </w:rPr>
        <w:t>градации, порче и иному негатив</w:t>
      </w:r>
      <w:r w:rsidR="00A60B3D" w:rsidRPr="00DF503F">
        <w:rPr>
          <w:rFonts w:ascii="Times New Roman" w:hAnsi="Times New Roman"/>
          <w:iCs/>
          <w:sz w:val="28"/>
          <w:szCs w:val="28"/>
        </w:rPr>
        <w:t>ному воздействию</w:t>
      </w:r>
    </w:p>
    <w:p w:rsidR="00A60B3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00A60B3D" w:rsidRPr="00DF503F">
        <w:rPr>
          <w:rFonts w:ascii="Times New Roman" w:hAnsi="Times New Roman"/>
          <w:iCs/>
          <w:sz w:val="28"/>
          <w:szCs w:val="28"/>
        </w:rPr>
        <w:tab/>
        <w:t>лечебно-оздоровительные местности и курорты</w:t>
      </w:r>
    </w:p>
    <w:p w:rsidR="00107BA8" w:rsidRPr="00DF503F" w:rsidRDefault="00107BA8" w:rsidP="00253193">
      <w:pPr>
        <w:spacing w:after="0" w:line="240" w:lineRule="auto"/>
        <w:jc w:val="both"/>
        <w:rPr>
          <w:rFonts w:ascii="Times New Roman" w:hAnsi="Times New Roman"/>
          <w:iCs/>
          <w:sz w:val="28"/>
          <w:szCs w:val="28"/>
        </w:rPr>
      </w:pPr>
    </w:p>
    <w:p w:rsidR="00B91DC6" w:rsidRPr="00DF503F" w:rsidRDefault="00B91DC6" w:rsidP="00253193">
      <w:pPr>
        <w:spacing w:after="0" w:line="240" w:lineRule="auto"/>
        <w:jc w:val="both"/>
        <w:rPr>
          <w:rFonts w:ascii="Times New Roman" w:hAnsi="Times New Roman"/>
          <w:iCs/>
          <w:sz w:val="28"/>
          <w:szCs w:val="28"/>
        </w:rPr>
      </w:pPr>
    </w:p>
    <w:p w:rsidR="00A60B3D" w:rsidRPr="00DF503F" w:rsidRDefault="00A60B3D"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70.</w:t>
      </w:r>
      <w:r w:rsidRPr="00DF503F">
        <w:rPr>
          <w:rFonts w:ascii="Times New Roman" w:hAnsi="Times New Roman"/>
          <w:iCs/>
          <w:sz w:val="28"/>
          <w:szCs w:val="28"/>
        </w:rPr>
        <w:tab/>
        <w:t xml:space="preserve">При соблюдении нормативов качества окружающей среды, </w:t>
      </w:r>
      <w:proofErr w:type="gramStart"/>
      <w:r w:rsidRPr="00DF503F">
        <w:rPr>
          <w:rFonts w:ascii="Times New Roman" w:hAnsi="Times New Roman"/>
          <w:iCs/>
          <w:sz w:val="28"/>
          <w:szCs w:val="28"/>
        </w:rPr>
        <w:t>уста-</w:t>
      </w:r>
      <w:proofErr w:type="spellStart"/>
      <w:r w:rsidRPr="00DF503F">
        <w:rPr>
          <w:rFonts w:ascii="Times New Roman" w:hAnsi="Times New Roman"/>
          <w:iCs/>
          <w:sz w:val="28"/>
          <w:szCs w:val="28"/>
        </w:rPr>
        <w:t>новленных</w:t>
      </w:r>
      <w:proofErr w:type="spellEnd"/>
      <w:proofErr w:type="gramEnd"/>
      <w:r w:rsidRPr="00DF503F">
        <w:rPr>
          <w:rFonts w:ascii="Times New Roman" w:hAnsi="Times New Roman"/>
          <w:iCs/>
          <w:sz w:val="28"/>
          <w:szCs w:val="28"/>
        </w:rPr>
        <w:t xml:space="preserve"> в соответствии с химическими, физическими, биологическими и иными показателями для оценки качества окружающей среды обеспечивается: </w:t>
      </w:r>
    </w:p>
    <w:p w:rsidR="00A60B3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A60B3D" w:rsidRPr="00DF503F">
        <w:rPr>
          <w:rFonts w:ascii="Times New Roman" w:hAnsi="Times New Roman"/>
          <w:iCs/>
          <w:sz w:val="28"/>
          <w:szCs w:val="28"/>
        </w:rPr>
        <w:tab/>
        <w:t>обеспечивается благоприятная окружающая среда</w:t>
      </w:r>
    </w:p>
    <w:p w:rsidR="00A60B3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A60B3D" w:rsidRPr="00DF503F">
        <w:rPr>
          <w:rFonts w:ascii="Times New Roman" w:hAnsi="Times New Roman"/>
          <w:iCs/>
          <w:sz w:val="28"/>
          <w:szCs w:val="28"/>
        </w:rPr>
        <w:tab/>
        <w:t>отсутствует загрязнение окружающей среды</w:t>
      </w:r>
    </w:p>
    <w:p w:rsidR="00A60B3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A60B3D" w:rsidRPr="00DF503F">
        <w:rPr>
          <w:rFonts w:ascii="Times New Roman" w:hAnsi="Times New Roman"/>
          <w:iCs/>
          <w:sz w:val="28"/>
          <w:szCs w:val="28"/>
        </w:rPr>
        <w:tab/>
        <w:t>выполняются нормативы допустимого воздействия</w:t>
      </w:r>
    </w:p>
    <w:p w:rsidR="00A60B3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00A60B3D" w:rsidRPr="00DF503F">
        <w:rPr>
          <w:rFonts w:ascii="Times New Roman" w:hAnsi="Times New Roman"/>
          <w:iCs/>
          <w:sz w:val="28"/>
          <w:szCs w:val="28"/>
        </w:rPr>
        <w:tab/>
        <w:t>обеспечивается экологическая безопасность</w:t>
      </w:r>
    </w:p>
    <w:p w:rsidR="00B91DC6" w:rsidRPr="00DF503F" w:rsidRDefault="00B91DC6" w:rsidP="00253193">
      <w:pPr>
        <w:spacing w:after="0" w:line="240" w:lineRule="auto"/>
        <w:jc w:val="both"/>
        <w:rPr>
          <w:rFonts w:ascii="Times New Roman" w:hAnsi="Times New Roman"/>
          <w:iCs/>
          <w:sz w:val="28"/>
          <w:szCs w:val="28"/>
        </w:rPr>
      </w:pPr>
    </w:p>
    <w:p w:rsidR="00B91DC6" w:rsidRPr="00DF503F" w:rsidRDefault="00B91DC6" w:rsidP="00253193">
      <w:pPr>
        <w:spacing w:after="0" w:line="240" w:lineRule="auto"/>
        <w:jc w:val="both"/>
        <w:rPr>
          <w:rFonts w:ascii="Times New Roman" w:hAnsi="Times New Roman"/>
          <w:iCs/>
          <w:sz w:val="28"/>
          <w:szCs w:val="28"/>
        </w:rPr>
      </w:pPr>
    </w:p>
    <w:p w:rsidR="00BE7A70" w:rsidRPr="00DF503F" w:rsidRDefault="00BE7A70"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71</w:t>
      </w:r>
      <w:r w:rsidR="0063062E" w:rsidRPr="00DF503F">
        <w:rPr>
          <w:rFonts w:ascii="Times New Roman" w:hAnsi="Times New Roman"/>
          <w:iCs/>
          <w:sz w:val="28"/>
          <w:szCs w:val="28"/>
        </w:rPr>
        <w:t>.</w:t>
      </w:r>
      <w:r w:rsidRPr="00DF503F">
        <w:rPr>
          <w:rFonts w:ascii="Times New Roman" w:hAnsi="Times New Roman"/>
          <w:iCs/>
          <w:sz w:val="28"/>
          <w:szCs w:val="28"/>
        </w:rPr>
        <w:t xml:space="preserve"> Какие методы могут быть использованы для оценки объемов образования отходов?</w:t>
      </w:r>
    </w:p>
    <w:p w:rsidR="00BE7A70"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BE7A70" w:rsidRPr="00DF503F">
        <w:rPr>
          <w:rFonts w:ascii="Times New Roman" w:hAnsi="Times New Roman"/>
          <w:iCs/>
          <w:sz w:val="28"/>
          <w:szCs w:val="28"/>
        </w:rPr>
        <w:tab/>
        <w:t>метод оценки на основе данных материально-сырьевого баланса</w:t>
      </w:r>
    </w:p>
    <w:p w:rsidR="00BE7A70"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BE7A70" w:rsidRPr="00DF503F">
        <w:rPr>
          <w:rFonts w:ascii="Times New Roman" w:hAnsi="Times New Roman"/>
          <w:iCs/>
          <w:sz w:val="28"/>
          <w:szCs w:val="28"/>
        </w:rPr>
        <w:tab/>
        <w:t>экспериментальный метод</w:t>
      </w:r>
    </w:p>
    <w:p w:rsidR="00A60B3D" w:rsidRPr="00DF503F" w:rsidRDefault="00B91DC6"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BE7A70" w:rsidRPr="00DF503F">
        <w:rPr>
          <w:rFonts w:ascii="Times New Roman" w:hAnsi="Times New Roman"/>
          <w:iCs/>
          <w:sz w:val="28"/>
          <w:szCs w:val="28"/>
        </w:rPr>
        <w:t>)</w:t>
      </w:r>
      <w:r w:rsidR="00BE7A70" w:rsidRPr="00DF503F">
        <w:rPr>
          <w:rFonts w:ascii="Times New Roman" w:hAnsi="Times New Roman"/>
          <w:iCs/>
          <w:sz w:val="28"/>
          <w:szCs w:val="28"/>
        </w:rPr>
        <w:tab/>
        <w:t>интегральный</w:t>
      </w:r>
    </w:p>
    <w:p w:rsidR="00B91DC6" w:rsidRPr="00DF503F" w:rsidRDefault="00B91DC6"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Pr="00DF503F">
        <w:rPr>
          <w:rFonts w:ascii="Times New Roman" w:hAnsi="Times New Roman"/>
          <w:iCs/>
          <w:sz w:val="28"/>
          <w:szCs w:val="28"/>
        </w:rPr>
        <w:tab/>
        <w:t>комплексный</w:t>
      </w:r>
    </w:p>
    <w:p w:rsidR="00A60B3D" w:rsidRPr="00DF503F" w:rsidRDefault="00A60B3D" w:rsidP="00253193">
      <w:pPr>
        <w:spacing w:after="0" w:line="240" w:lineRule="auto"/>
        <w:jc w:val="both"/>
        <w:rPr>
          <w:rFonts w:ascii="Times New Roman" w:hAnsi="Times New Roman"/>
          <w:iCs/>
          <w:sz w:val="28"/>
          <w:szCs w:val="28"/>
        </w:rPr>
      </w:pPr>
    </w:p>
    <w:p w:rsidR="00B91DC6" w:rsidRPr="00DF503F" w:rsidRDefault="00B91DC6" w:rsidP="00253193">
      <w:pPr>
        <w:spacing w:after="0" w:line="240" w:lineRule="auto"/>
        <w:jc w:val="both"/>
        <w:rPr>
          <w:rFonts w:ascii="Times New Roman" w:hAnsi="Times New Roman"/>
          <w:iCs/>
          <w:sz w:val="28"/>
          <w:szCs w:val="28"/>
        </w:rPr>
      </w:pPr>
    </w:p>
    <w:p w:rsidR="0063062E" w:rsidRPr="00DF503F" w:rsidRDefault="0063062E"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72. К компетенции каких органов исполнительной власти относится 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63062E"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63062E" w:rsidRPr="00DF503F">
        <w:rPr>
          <w:rFonts w:ascii="Times New Roman" w:hAnsi="Times New Roman"/>
          <w:iCs/>
          <w:sz w:val="28"/>
          <w:szCs w:val="28"/>
        </w:rPr>
        <w:t xml:space="preserve"> Российской Федерации</w:t>
      </w:r>
    </w:p>
    <w:p w:rsidR="0063062E"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63062E" w:rsidRPr="00DF503F">
        <w:rPr>
          <w:rFonts w:ascii="Times New Roman" w:hAnsi="Times New Roman"/>
          <w:iCs/>
          <w:sz w:val="28"/>
          <w:szCs w:val="28"/>
        </w:rPr>
        <w:t xml:space="preserve"> Субъекта Российской Федерации</w:t>
      </w:r>
    </w:p>
    <w:p w:rsidR="0063062E"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63062E" w:rsidRPr="00DF503F">
        <w:rPr>
          <w:rFonts w:ascii="Times New Roman" w:hAnsi="Times New Roman"/>
          <w:iCs/>
          <w:sz w:val="28"/>
          <w:szCs w:val="28"/>
        </w:rPr>
        <w:t xml:space="preserve"> Местного самоуправления</w:t>
      </w:r>
    </w:p>
    <w:p w:rsidR="00B91DC6" w:rsidRPr="00DF503F" w:rsidRDefault="009F5AA6" w:rsidP="00253193">
      <w:pPr>
        <w:spacing w:after="0" w:line="240" w:lineRule="auto"/>
        <w:jc w:val="both"/>
        <w:rPr>
          <w:rFonts w:ascii="Times New Roman" w:hAnsi="Times New Roman"/>
          <w:iCs/>
          <w:sz w:val="28"/>
          <w:szCs w:val="28"/>
        </w:rPr>
      </w:pPr>
      <w:r>
        <w:rPr>
          <w:rFonts w:ascii="Times New Roman" w:hAnsi="Times New Roman"/>
          <w:iCs/>
          <w:sz w:val="28"/>
          <w:szCs w:val="28"/>
        </w:rPr>
        <w:t>4) верны варианты 2 и 3</w:t>
      </w:r>
    </w:p>
    <w:p w:rsidR="00B91DC6" w:rsidRPr="00DF503F" w:rsidRDefault="00B91DC6" w:rsidP="00253193">
      <w:pPr>
        <w:spacing w:after="0" w:line="240" w:lineRule="auto"/>
        <w:jc w:val="both"/>
        <w:rPr>
          <w:rFonts w:ascii="Times New Roman" w:hAnsi="Times New Roman"/>
          <w:iCs/>
          <w:sz w:val="28"/>
          <w:szCs w:val="28"/>
        </w:rPr>
      </w:pPr>
    </w:p>
    <w:p w:rsidR="00302E03" w:rsidRPr="00DF503F" w:rsidRDefault="00302E03"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lastRenderedPageBreak/>
        <w:t>77.</w:t>
      </w:r>
      <w:r w:rsidRPr="00DF503F">
        <w:rPr>
          <w:rFonts w:ascii="Times New Roman" w:hAnsi="Times New Roman"/>
          <w:iCs/>
          <w:sz w:val="28"/>
          <w:szCs w:val="28"/>
        </w:rPr>
        <w:tab/>
      </w:r>
      <w:proofErr w:type="gramStart"/>
      <w:r w:rsidRPr="00DF503F">
        <w:rPr>
          <w:rFonts w:ascii="Times New Roman" w:hAnsi="Times New Roman"/>
          <w:iCs/>
          <w:sz w:val="28"/>
          <w:szCs w:val="28"/>
        </w:rPr>
        <w:t>С</w:t>
      </w:r>
      <w:proofErr w:type="gramEnd"/>
      <w:r w:rsidRPr="00DF503F">
        <w:rPr>
          <w:rFonts w:ascii="Times New Roman" w:hAnsi="Times New Roman"/>
          <w:iCs/>
          <w:sz w:val="28"/>
          <w:szCs w:val="28"/>
        </w:rPr>
        <w:t xml:space="preserve"> кем региональные операторы заключают договоры на оказание услуг по обращению с твердыми коммунальными отходами? </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302E03" w:rsidRPr="00DF503F">
        <w:rPr>
          <w:rFonts w:ascii="Times New Roman" w:hAnsi="Times New Roman"/>
          <w:iCs/>
          <w:sz w:val="28"/>
          <w:szCs w:val="28"/>
        </w:rPr>
        <w:tab/>
      </w:r>
      <w:proofErr w:type="gramStart"/>
      <w:r w:rsidR="00302E03" w:rsidRPr="00DF503F">
        <w:rPr>
          <w:rFonts w:ascii="Times New Roman" w:hAnsi="Times New Roman"/>
          <w:iCs/>
          <w:sz w:val="28"/>
          <w:szCs w:val="28"/>
        </w:rPr>
        <w:t>С</w:t>
      </w:r>
      <w:proofErr w:type="gramEnd"/>
      <w:r w:rsidR="00302E03" w:rsidRPr="00DF503F">
        <w:rPr>
          <w:rFonts w:ascii="Times New Roman" w:hAnsi="Times New Roman"/>
          <w:iCs/>
          <w:sz w:val="28"/>
          <w:szCs w:val="28"/>
        </w:rPr>
        <w:t xml:space="preserve"> юридическими лицами, деятельность которых приводит к образованию отходов аналогичных твердым коммунальным отходам</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302E03" w:rsidRPr="00DF503F">
        <w:rPr>
          <w:rFonts w:ascii="Times New Roman" w:hAnsi="Times New Roman"/>
          <w:iCs/>
          <w:sz w:val="28"/>
          <w:szCs w:val="28"/>
        </w:rPr>
        <w:tab/>
        <w:t>С индивидуальными предпринимателями, деятельность которых приводит к образованию отходов аналогичных твердым коммунальным отходам</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302E03" w:rsidRPr="00DF503F">
        <w:rPr>
          <w:rFonts w:ascii="Times New Roman" w:hAnsi="Times New Roman"/>
          <w:iCs/>
          <w:sz w:val="28"/>
          <w:szCs w:val="28"/>
        </w:rPr>
        <w:tab/>
      </w:r>
      <w:proofErr w:type="gramStart"/>
      <w:r w:rsidR="00302E03" w:rsidRPr="00DF503F">
        <w:rPr>
          <w:rFonts w:ascii="Times New Roman" w:hAnsi="Times New Roman"/>
          <w:iCs/>
          <w:sz w:val="28"/>
          <w:szCs w:val="28"/>
        </w:rPr>
        <w:t>С</w:t>
      </w:r>
      <w:proofErr w:type="gramEnd"/>
      <w:r w:rsidR="00302E03" w:rsidRPr="00DF503F">
        <w:rPr>
          <w:rFonts w:ascii="Times New Roman" w:hAnsi="Times New Roman"/>
          <w:iCs/>
          <w:sz w:val="28"/>
          <w:szCs w:val="28"/>
        </w:rPr>
        <w:t xml:space="preserve"> собственниками твердых коммунальных отходов</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00302E03" w:rsidRPr="00DF503F">
        <w:rPr>
          <w:rFonts w:ascii="Times New Roman" w:hAnsi="Times New Roman"/>
          <w:iCs/>
          <w:sz w:val="28"/>
          <w:szCs w:val="28"/>
        </w:rPr>
        <w:tab/>
      </w:r>
      <w:proofErr w:type="gramStart"/>
      <w:r w:rsidR="00302E03" w:rsidRPr="00DF503F">
        <w:rPr>
          <w:rFonts w:ascii="Times New Roman" w:hAnsi="Times New Roman"/>
          <w:iCs/>
          <w:sz w:val="28"/>
          <w:szCs w:val="28"/>
        </w:rPr>
        <w:t>С</w:t>
      </w:r>
      <w:proofErr w:type="gramEnd"/>
      <w:r w:rsidR="00302E03" w:rsidRPr="00DF503F">
        <w:rPr>
          <w:rFonts w:ascii="Times New Roman" w:hAnsi="Times New Roman"/>
          <w:iCs/>
          <w:sz w:val="28"/>
          <w:szCs w:val="28"/>
        </w:rPr>
        <w:t xml:space="preserve"> товариществами собственников жилья</w:t>
      </w:r>
    </w:p>
    <w:p w:rsidR="00B91DC6" w:rsidRPr="00DF503F" w:rsidRDefault="00B91DC6" w:rsidP="00253193">
      <w:pPr>
        <w:spacing w:after="0" w:line="240" w:lineRule="auto"/>
        <w:jc w:val="both"/>
        <w:rPr>
          <w:rFonts w:ascii="Times New Roman" w:hAnsi="Times New Roman"/>
          <w:iCs/>
          <w:sz w:val="28"/>
          <w:szCs w:val="28"/>
        </w:rPr>
      </w:pPr>
    </w:p>
    <w:p w:rsidR="00B91DC6" w:rsidRPr="00DF503F" w:rsidRDefault="00B91DC6" w:rsidP="00253193">
      <w:pPr>
        <w:spacing w:after="0" w:line="240" w:lineRule="auto"/>
        <w:jc w:val="both"/>
        <w:rPr>
          <w:rFonts w:ascii="Times New Roman" w:hAnsi="Times New Roman"/>
          <w:iCs/>
          <w:sz w:val="28"/>
          <w:szCs w:val="28"/>
        </w:rPr>
      </w:pPr>
    </w:p>
    <w:p w:rsidR="00302E03" w:rsidRPr="00DF503F" w:rsidRDefault="00302E03"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78.</w:t>
      </w:r>
      <w:r w:rsidRPr="00DF503F">
        <w:rPr>
          <w:rFonts w:ascii="Times New Roman" w:hAnsi="Times New Roman"/>
          <w:iCs/>
          <w:sz w:val="28"/>
          <w:szCs w:val="28"/>
        </w:rPr>
        <w:tab/>
        <w:t>Кем осуществляется государственное регулирование тарифов в области обращения с твердыми коммунальными отходами?</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302E03" w:rsidRPr="00DF503F">
        <w:rPr>
          <w:rFonts w:ascii="Times New Roman" w:hAnsi="Times New Roman"/>
          <w:iCs/>
          <w:sz w:val="28"/>
          <w:szCs w:val="28"/>
        </w:rPr>
        <w:tab/>
        <w:t>Органами исполнительной власти Российской Федерации</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302E03" w:rsidRPr="00DF503F">
        <w:rPr>
          <w:rFonts w:ascii="Times New Roman" w:hAnsi="Times New Roman"/>
          <w:iCs/>
          <w:sz w:val="28"/>
          <w:szCs w:val="28"/>
        </w:rPr>
        <w:tab/>
        <w:t>Органами исполнительной власти субъекта Российской Федерации</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302E03" w:rsidRPr="00DF503F">
        <w:rPr>
          <w:rFonts w:ascii="Times New Roman" w:hAnsi="Times New Roman"/>
          <w:iCs/>
          <w:sz w:val="28"/>
          <w:szCs w:val="28"/>
        </w:rPr>
        <w:tab/>
        <w:t>Органами местного самоуправления</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00302E03" w:rsidRPr="00DF503F">
        <w:rPr>
          <w:rFonts w:ascii="Times New Roman" w:hAnsi="Times New Roman"/>
          <w:iCs/>
          <w:sz w:val="28"/>
          <w:szCs w:val="28"/>
        </w:rPr>
        <w:tab/>
        <w:t>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w:t>
      </w:r>
    </w:p>
    <w:p w:rsidR="00B91DC6" w:rsidRPr="00DF503F" w:rsidRDefault="00B91DC6" w:rsidP="00253193">
      <w:pPr>
        <w:spacing w:after="0" w:line="240" w:lineRule="auto"/>
        <w:jc w:val="both"/>
        <w:rPr>
          <w:rFonts w:ascii="Times New Roman" w:hAnsi="Times New Roman"/>
          <w:iCs/>
          <w:sz w:val="28"/>
          <w:szCs w:val="28"/>
        </w:rPr>
      </w:pPr>
    </w:p>
    <w:p w:rsidR="00B91DC6" w:rsidRPr="00DF503F" w:rsidRDefault="00B91DC6" w:rsidP="00253193">
      <w:pPr>
        <w:spacing w:after="0" w:line="240" w:lineRule="auto"/>
        <w:jc w:val="both"/>
        <w:rPr>
          <w:rFonts w:ascii="Times New Roman" w:hAnsi="Times New Roman"/>
          <w:iCs/>
          <w:sz w:val="28"/>
          <w:szCs w:val="28"/>
        </w:rPr>
      </w:pPr>
    </w:p>
    <w:p w:rsidR="00302E03" w:rsidRPr="00DF503F" w:rsidRDefault="00302E03"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79.</w:t>
      </w:r>
      <w:r w:rsidRPr="00DF503F">
        <w:rPr>
          <w:rFonts w:ascii="Times New Roman" w:hAnsi="Times New Roman"/>
          <w:iCs/>
          <w:sz w:val="28"/>
          <w:szCs w:val="28"/>
        </w:rPr>
        <w:tab/>
        <w:t>В соответствии с какими нормативными правовыми актами определяется право собственности на твердые коммунальные отходы?</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302E03" w:rsidRPr="00DF503F">
        <w:rPr>
          <w:rFonts w:ascii="Times New Roman" w:hAnsi="Times New Roman"/>
          <w:iCs/>
          <w:sz w:val="28"/>
          <w:szCs w:val="28"/>
        </w:rPr>
        <w:tab/>
        <w:t>В соответствии с гражданским законодательством.</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302E03" w:rsidRPr="00DF503F">
        <w:rPr>
          <w:rFonts w:ascii="Times New Roman" w:hAnsi="Times New Roman"/>
          <w:iCs/>
          <w:sz w:val="28"/>
          <w:szCs w:val="28"/>
        </w:rPr>
        <w:tab/>
        <w:t>В соответствии с Постановлением Правительства Российской Федерации</w:t>
      </w:r>
    </w:p>
    <w:p w:rsidR="00302E03"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302E03" w:rsidRPr="00DF503F">
        <w:rPr>
          <w:rFonts w:ascii="Times New Roman" w:hAnsi="Times New Roman"/>
          <w:iCs/>
          <w:sz w:val="28"/>
          <w:szCs w:val="28"/>
        </w:rPr>
        <w:tab/>
        <w:t>В соответствии с административным кодексом</w:t>
      </w:r>
    </w:p>
    <w:p w:rsidR="00C7198D" w:rsidRPr="00DF503F" w:rsidRDefault="00B91DC6"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Pr="00DF503F">
        <w:rPr>
          <w:rFonts w:ascii="Times New Roman" w:hAnsi="Times New Roman"/>
          <w:iCs/>
          <w:sz w:val="28"/>
          <w:szCs w:val="28"/>
        </w:rPr>
        <w:tab/>
        <w:t>в соответствии с Федеральным законом «Об отходах производства и по</w:t>
      </w:r>
      <w:r w:rsidR="009F5AA6">
        <w:rPr>
          <w:rFonts w:ascii="Times New Roman" w:hAnsi="Times New Roman"/>
          <w:iCs/>
          <w:sz w:val="28"/>
          <w:szCs w:val="28"/>
        </w:rPr>
        <w:t>требления» от 24.06.1998 №89-ФЗ</w:t>
      </w:r>
    </w:p>
    <w:p w:rsidR="00B91DC6" w:rsidRPr="00DF503F" w:rsidRDefault="00B91DC6" w:rsidP="00253193">
      <w:pPr>
        <w:spacing w:after="0" w:line="240" w:lineRule="auto"/>
        <w:jc w:val="both"/>
        <w:rPr>
          <w:rFonts w:ascii="Times New Roman" w:hAnsi="Times New Roman"/>
          <w:iCs/>
          <w:sz w:val="28"/>
          <w:szCs w:val="28"/>
        </w:rPr>
      </w:pPr>
    </w:p>
    <w:p w:rsidR="00C7198D" w:rsidRPr="00DF503F" w:rsidRDefault="00C7198D"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87. Субъектами, размещающими информацию в единой государственной информационной системе учета отходов, не являются?</w:t>
      </w:r>
    </w:p>
    <w:p w:rsidR="00C7198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C7198D" w:rsidRPr="00DF503F">
        <w:rPr>
          <w:rFonts w:ascii="Times New Roman" w:hAnsi="Times New Roman"/>
          <w:iCs/>
          <w:sz w:val="28"/>
          <w:szCs w:val="28"/>
        </w:rPr>
        <w:tab/>
        <w:t>Федеральные органы исполнительной власти;</w:t>
      </w:r>
    </w:p>
    <w:p w:rsidR="00C7198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C7198D" w:rsidRPr="00DF503F">
        <w:rPr>
          <w:rFonts w:ascii="Times New Roman" w:hAnsi="Times New Roman"/>
          <w:iCs/>
          <w:sz w:val="28"/>
          <w:szCs w:val="28"/>
        </w:rPr>
        <w:tab/>
        <w:t>Органы исполнительной власти субъектов Российской Федерации;</w:t>
      </w:r>
    </w:p>
    <w:p w:rsidR="00C7198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C7198D" w:rsidRPr="00DF503F">
        <w:rPr>
          <w:rFonts w:ascii="Times New Roman" w:hAnsi="Times New Roman"/>
          <w:iCs/>
          <w:sz w:val="28"/>
          <w:szCs w:val="28"/>
        </w:rPr>
        <w:tab/>
        <w:t xml:space="preserve"> Операторы по обращению с твердыми коммунальными отходами Региональные операторы по обращению с твердыми коммунальными отходами;</w:t>
      </w:r>
    </w:p>
    <w:p w:rsidR="00C7198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00C7198D" w:rsidRPr="00DF503F">
        <w:rPr>
          <w:rFonts w:ascii="Times New Roman" w:hAnsi="Times New Roman"/>
          <w:iCs/>
          <w:sz w:val="28"/>
          <w:szCs w:val="28"/>
        </w:rPr>
        <w:tab/>
        <w:t>Индивидуальные предприниматели и юридические лица;</w:t>
      </w:r>
    </w:p>
    <w:p w:rsidR="00C7198D" w:rsidRPr="00DF503F" w:rsidRDefault="00B91DC6"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5</w:t>
      </w:r>
      <w:r w:rsidR="00C7198D" w:rsidRPr="00DF503F">
        <w:rPr>
          <w:rFonts w:ascii="Times New Roman" w:hAnsi="Times New Roman"/>
          <w:iCs/>
          <w:sz w:val="28"/>
          <w:szCs w:val="28"/>
        </w:rPr>
        <w:t>)</w:t>
      </w:r>
      <w:r w:rsidR="00C7198D" w:rsidRPr="00DF503F">
        <w:rPr>
          <w:rFonts w:ascii="Times New Roman" w:hAnsi="Times New Roman"/>
          <w:iCs/>
          <w:sz w:val="28"/>
          <w:szCs w:val="28"/>
        </w:rPr>
        <w:tab/>
        <w:t>Население - физические лица без образования юридического лица.</w:t>
      </w:r>
    </w:p>
    <w:p w:rsidR="00C7198D" w:rsidRPr="00DF503F" w:rsidRDefault="00C7198D" w:rsidP="00253193">
      <w:pPr>
        <w:spacing w:after="0" w:line="240" w:lineRule="auto"/>
        <w:jc w:val="both"/>
        <w:rPr>
          <w:rFonts w:ascii="Times New Roman" w:hAnsi="Times New Roman"/>
          <w:iCs/>
          <w:sz w:val="28"/>
          <w:szCs w:val="28"/>
        </w:rPr>
      </w:pPr>
    </w:p>
    <w:p w:rsidR="00B91DC6" w:rsidRPr="00DF503F" w:rsidRDefault="00B91DC6" w:rsidP="00253193">
      <w:pPr>
        <w:spacing w:after="0" w:line="240" w:lineRule="auto"/>
        <w:jc w:val="both"/>
        <w:rPr>
          <w:rFonts w:ascii="Times New Roman" w:hAnsi="Times New Roman"/>
          <w:iCs/>
          <w:sz w:val="28"/>
          <w:szCs w:val="28"/>
        </w:rPr>
      </w:pPr>
    </w:p>
    <w:p w:rsidR="00C7198D" w:rsidRPr="00DF503F" w:rsidRDefault="00C7198D"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88.</w:t>
      </w:r>
      <w:r w:rsidRPr="00DF503F">
        <w:rPr>
          <w:rFonts w:ascii="Times New Roman" w:hAnsi="Times New Roman"/>
          <w:iCs/>
          <w:sz w:val="28"/>
          <w:szCs w:val="28"/>
        </w:rPr>
        <w:tab/>
        <w:t>Какой документ принимается за основу при разработке оператором по обращению с твердыми коммунальными отходами инвестиционной программы?</w:t>
      </w:r>
    </w:p>
    <w:p w:rsidR="00C7198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C7198D" w:rsidRPr="00DF503F">
        <w:rPr>
          <w:rFonts w:ascii="Times New Roman" w:hAnsi="Times New Roman"/>
          <w:iCs/>
          <w:sz w:val="28"/>
          <w:szCs w:val="28"/>
        </w:rPr>
        <w:tab/>
        <w:t xml:space="preserve">Территориальная схема в области обращения с отходами </w:t>
      </w:r>
    </w:p>
    <w:p w:rsidR="00C7198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C7198D" w:rsidRPr="00DF503F">
        <w:rPr>
          <w:rFonts w:ascii="Times New Roman" w:hAnsi="Times New Roman"/>
          <w:iCs/>
          <w:sz w:val="28"/>
          <w:szCs w:val="28"/>
        </w:rPr>
        <w:tab/>
        <w:t>Программа социально-экономического развития области или города на перспективный период</w:t>
      </w:r>
    </w:p>
    <w:p w:rsidR="00C7198D"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lastRenderedPageBreak/>
        <w:t>3)</w:t>
      </w:r>
      <w:r w:rsidR="00C7198D" w:rsidRPr="00DF503F">
        <w:rPr>
          <w:rFonts w:ascii="Times New Roman" w:hAnsi="Times New Roman"/>
          <w:iCs/>
          <w:sz w:val="28"/>
          <w:szCs w:val="28"/>
        </w:rPr>
        <w:tab/>
        <w:t>Решение исполнительного органа власти субъекта Российской Федерации</w:t>
      </w:r>
    </w:p>
    <w:p w:rsidR="00C10E85" w:rsidRPr="00DF503F" w:rsidRDefault="00C10E85"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Pr="00DF503F">
        <w:rPr>
          <w:rFonts w:ascii="Times New Roman" w:hAnsi="Times New Roman"/>
          <w:iCs/>
          <w:sz w:val="28"/>
          <w:szCs w:val="28"/>
        </w:rPr>
        <w:tab/>
        <w:t>Генеральные схемы санитарной очистки муницип</w:t>
      </w:r>
      <w:r w:rsidR="009F5AA6">
        <w:rPr>
          <w:rFonts w:ascii="Times New Roman" w:hAnsi="Times New Roman"/>
          <w:iCs/>
          <w:sz w:val="28"/>
          <w:szCs w:val="28"/>
        </w:rPr>
        <w:t>альных образований</w:t>
      </w:r>
    </w:p>
    <w:p w:rsidR="00C10E85" w:rsidRPr="00DF503F" w:rsidRDefault="00C10E85" w:rsidP="00253193">
      <w:pPr>
        <w:spacing w:after="0" w:line="240" w:lineRule="auto"/>
        <w:jc w:val="both"/>
        <w:rPr>
          <w:rFonts w:ascii="Times New Roman" w:hAnsi="Times New Roman"/>
          <w:iCs/>
          <w:sz w:val="28"/>
          <w:szCs w:val="28"/>
        </w:rPr>
      </w:pPr>
    </w:p>
    <w:p w:rsidR="0063062E" w:rsidRPr="00DF503F" w:rsidRDefault="0063062E"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92. Рассмотрение заявки на включение контейнерной площадки для сбора ТКО осуществляется уполномоченным органом в следующие сроки:</w:t>
      </w:r>
    </w:p>
    <w:p w:rsidR="0063062E"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1)</w:t>
      </w:r>
      <w:r w:rsidR="0063062E" w:rsidRPr="00DF503F">
        <w:rPr>
          <w:rFonts w:ascii="Times New Roman" w:hAnsi="Times New Roman"/>
          <w:iCs/>
          <w:sz w:val="28"/>
          <w:szCs w:val="28"/>
        </w:rPr>
        <w:tab/>
        <w:t xml:space="preserve">не позднее 28 календарных дней со дня ее поступления </w:t>
      </w:r>
    </w:p>
    <w:p w:rsidR="0063062E"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2)</w:t>
      </w:r>
      <w:r w:rsidR="0063062E" w:rsidRPr="00DF503F">
        <w:rPr>
          <w:rFonts w:ascii="Times New Roman" w:hAnsi="Times New Roman"/>
          <w:iCs/>
          <w:sz w:val="28"/>
          <w:szCs w:val="28"/>
        </w:rPr>
        <w:tab/>
        <w:t xml:space="preserve">не позднее 21 календарного дня со дня ее поступления </w:t>
      </w:r>
    </w:p>
    <w:p w:rsidR="0063062E" w:rsidRPr="00DF503F" w:rsidRDefault="00856B99"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3)</w:t>
      </w:r>
      <w:r w:rsidR="0063062E" w:rsidRPr="00DF503F">
        <w:rPr>
          <w:rFonts w:ascii="Times New Roman" w:hAnsi="Times New Roman"/>
          <w:iCs/>
          <w:sz w:val="28"/>
          <w:szCs w:val="28"/>
        </w:rPr>
        <w:tab/>
        <w:t>не позднее 10 календарных дней со дня ее поступления</w:t>
      </w:r>
    </w:p>
    <w:p w:rsidR="00C10E85" w:rsidRPr="009F5AA6" w:rsidRDefault="00C10E85" w:rsidP="00253193">
      <w:pPr>
        <w:spacing w:after="0" w:line="240" w:lineRule="auto"/>
        <w:jc w:val="both"/>
        <w:rPr>
          <w:rFonts w:ascii="Times New Roman" w:hAnsi="Times New Roman"/>
          <w:iCs/>
          <w:sz w:val="28"/>
          <w:szCs w:val="28"/>
        </w:rPr>
      </w:pPr>
      <w:r w:rsidRPr="00DF503F">
        <w:rPr>
          <w:rFonts w:ascii="Times New Roman" w:hAnsi="Times New Roman"/>
          <w:iCs/>
          <w:sz w:val="28"/>
          <w:szCs w:val="28"/>
        </w:rPr>
        <w:t>4)</w:t>
      </w:r>
      <w:r w:rsidRPr="00DF503F">
        <w:rPr>
          <w:rFonts w:ascii="Times New Roman" w:hAnsi="Times New Roman"/>
          <w:iCs/>
          <w:sz w:val="28"/>
          <w:szCs w:val="28"/>
        </w:rPr>
        <w:tab/>
        <w:t>не позднее 30 календа</w:t>
      </w:r>
      <w:r w:rsidR="009F5AA6">
        <w:rPr>
          <w:rFonts w:ascii="Times New Roman" w:hAnsi="Times New Roman"/>
          <w:iCs/>
          <w:sz w:val="28"/>
          <w:szCs w:val="28"/>
        </w:rPr>
        <w:t>рных дней со дня ее поступления</w:t>
      </w:r>
    </w:p>
    <w:p w:rsidR="00C10E85" w:rsidRPr="00DF503F" w:rsidRDefault="00C10E85" w:rsidP="00253193">
      <w:pPr>
        <w:spacing w:after="0" w:line="240" w:lineRule="auto"/>
        <w:jc w:val="both"/>
        <w:rPr>
          <w:rFonts w:ascii="Times New Roman" w:hAnsi="Times New Roman"/>
          <w:sz w:val="28"/>
          <w:szCs w:val="28"/>
        </w:rPr>
      </w:pPr>
    </w:p>
    <w:p w:rsidR="00302E03" w:rsidRPr="00DF503F" w:rsidRDefault="00302E03"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96. При исчислении платы за негативное воздействие на окружающую среду при размещении отходов </w:t>
      </w:r>
      <w:proofErr w:type="spellStart"/>
      <w:r w:rsidRPr="00DF503F">
        <w:rPr>
          <w:rFonts w:ascii="Times New Roman" w:hAnsi="Times New Roman"/>
          <w:sz w:val="28"/>
          <w:szCs w:val="28"/>
        </w:rPr>
        <w:t>отходов</w:t>
      </w:r>
      <w:proofErr w:type="spellEnd"/>
      <w:r w:rsidRPr="00DF503F">
        <w:rPr>
          <w:rFonts w:ascii="Times New Roman" w:hAnsi="Times New Roman"/>
          <w:sz w:val="28"/>
          <w:szCs w:val="28"/>
        </w:rPr>
        <w:t xml:space="preserve"> IV класса опасности, которые образовались в процессе обезвреживания отходов II класса к ставкам такой платы применяется коэффициент: </w:t>
      </w:r>
    </w:p>
    <w:p w:rsidR="00302E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302E03" w:rsidRPr="00DF503F">
        <w:rPr>
          <w:rFonts w:ascii="Times New Roman" w:hAnsi="Times New Roman"/>
          <w:sz w:val="28"/>
          <w:szCs w:val="28"/>
        </w:rPr>
        <w:tab/>
        <w:t>0,33</w:t>
      </w:r>
    </w:p>
    <w:p w:rsidR="00302E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302E03" w:rsidRPr="00DF503F">
        <w:rPr>
          <w:rFonts w:ascii="Times New Roman" w:hAnsi="Times New Roman"/>
          <w:sz w:val="28"/>
          <w:szCs w:val="28"/>
        </w:rPr>
        <w:tab/>
        <w:t>0,49</w:t>
      </w:r>
    </w:p>
    <w:p w:rsidR="00302E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302E03" w:rsidRPr="00DF503F">
        <w:rPr>
          <w:rFonts w:ascii="Times New Roman" w:hAnsi="Times New Roman"/>
          <w:sz w:val="28"/>
          <w:szCs w:val="28"/>
        </w:rPr>
        <w:tab/>
        <w:t>0,5</w:t>
      </w:r>
    </w:p>
    <w:p w:rsidR="00923EE2"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302E03" w:rsidRPr="00DF503F">
        <w:rPr>
          <w:rFonts w:ascii="Times New Roman" w:hAnsi="Times New Roman"/>
          <w:sz w:val="28"/>
          <w:szCs w:val="28"/>
        </w:rPr>
        <w:t xml:space="preserve"> </w:t>
      </w:r>
      <w:r w:rsidR="00302E03" w:rsidRPr="00DF503F">
        <w:rPr>
          <w:rFonts w:ascii="Times New Roman" w:hAnsi="Times New Roman"/>
          <w:sz w:val="28"/>
          <w:szCs w:val="28"/>
        </w:rPr>
        <w:tab/>
        <w:t>0,67</w:t>
      </w:r>
    </w:p>
    <w:p w:rsidR="00C10E85" w:rsidRPr="00DF503F" w:rsidRDefault="00C10E85" w:rsidP="00253193">
      <w:pPr>
        <w:spacing w:after="0" w:line="240" w:lineRule="auto"/>
        <w:jc w:val="both"/>
        <w:rPr>
          <w:rFonts w:ascii="Times New Roman" w:hAnsi="Times New Roman"/>
          <w:sz w:val="28"/>
          <w:szCs w:val="28"/>
        </w:rPr>
      </w:pPr>
    </w:p>
    <w:p w:rsidR="00C10E85" w:rsidRPr="00DF503F" w:rsidRDefault="00C10E85" w:rsidP="00253193">
      <w:pPr>
        <w:spacing w:after="0" w:line="240" w:lineRule="auto"/>
        <w:jc w:val="both"/>
        <w:rPr>
          <w:rFonts w:ascii="Times New Roman" w:hAnsi="Times New Roman"/>
          <w:sz w:val="28"/>
          <w:szCs w:val="28"/>
        </w:rPr>
      </w:pPr>
    </w:p>
    <w:p w:rsidR="00302E03" w:rsidRPr="00DF503F" w:rsidRDefault="00302E03" w:rsidP="00253193">
      <w:pPr>
        <w:spacing w:after="0" w:line="240" w:lineRule="auto"/>
        <w:jc w:val="both"/>
        <w:rPr>
          <w:rFonts w:ascii="Times New Roman" w:hAnsi="Times New Roman"/>
          <w:sz w:val="28"/>
          <w:szCs w:val="28"/>
        </w:rPr>
      </w:pPr>
      <w:r w:rsidRPr="00DF503F">
        <w:rPr>
          <w:rFonts w:ascii="Times New Roman" w:hAnsi="Times New Roman"/>
          <w:sz w:val="28"/>
          <w:szCs w:val="28"/>
        </w:rPr>
        <w:t xml:space="preserve">97. Для каких категорий объектов не составляется декларация по плате за НВОС? </w:t>
      </w:r>
    </w:p>
    <w:p w:rsidR="00302E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1)</w:t>
      </w:r>
      <w:r w:rsidR="00302E03" w:rsidRPr="00DF503F">
        <w:rPr>
          <w:rFonts w:ascii="Times New Roman" w:hAnsi="Times New Roman"/>
          <w:sz w:val="28"/>
          <w:szCs w:val="28"/>
        </w:rPr>
        <w:tab/>
        <w:t>Не составляется для III категории</w:t>
      </w:r>
    </w:p>
    <w:p w:rsidR="00302E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2)</w:t>
      </w:r>
      <w:r w:rsidR="00302E03" w:rsidRPr="00DF503F">
        <w:rPr>
          <w:rFonts w:ascii="Times New Roman" w:hAnsi="Times New Roman"/>
          <w:sz w:val="28"/>
          <w:szCs w:val="28"/>
        </w:rPr>
        <w:tab/>
        <w:t>Составляется для I-IV категорий</w:t>
      </w:r>
    </w:p>
    <w:p w:rsidR="00302E03"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3)</w:t>
      </w:r>
      <w:r w:rsidR="00302E03" w:rsidRPr="00DF503F">
        <w:rPr>
          <w:rFonts w:ascii="Times New Roman" w:hAnsi="Times New Roman"/>
          <w:sz w:val="28"/>
          <w:szCs w:val="28"/>
        </w:rPr>
        <w:tab/>
        <w:t xml:space="preserve">Не составляется для IV категории </w:t>
      </w:r>
    </w:p>
    <w:p w:rsidR="00923EE2" w:rsidRPr="00DF503F" w:rsidRDefault="00856B99" w:rsidP="00253193">
      <w:pPr>
        <w:spacing w:after="0" w:line="240" w:lineRule="auto"/>
        <w:jc w:val="both"/>
        <w:rPr>
          <w:rFonts w:ascii="Times New Roman" w:hAnsi="Times New Roman"/>
          <w:sz w:val="28"/>
          <w:szCs w:val="28"/>
        </w:rPr>
      </w:pPr>
      <w:r w:rsidRPr="00DF503F">
        <w:rPr>
          <w:rFonts w:ascii="Times New Roman" w:hAnsi="Times New Roman"/>
          <w:sz w:val="28"/>
          <w:szCs w:val="28"/>
        </w:rPr>
        <w:t>4)</w:t>
      </w:r>
      <w:r w:rsidR="00302E03" w:rsidRPr="00DF503F">
        <w:rPr>
          <w:rFonts w:ascii="Times New Roman" w:hAnsi="Times New Roman"/>
          <w:sz w:val="28"/>
          <w:szCs w:val="28"/>
        </w:rPr>
        <w:t xml:space="preserve"> </w:t>
      </w:r>
      <w:r w:rsidR="00302E03" w:rsidRPr="00DF503F">
        <w:rPr>
          <w:rFonts w:ascii="Times New Roman" w:hAnsi="Times New Roman"/>
          <w:sz w:val="28"/>
          <w:szCs w:val="28"/>
        </w:rPr>
        <w:tab/>
        <w:t>Не составляется для III-IV категорий</w:t>
      </w:r>
    </w:p>
    <w:p w:rsidR="00C10E85" w:rsidRPr="00DF503F" w:rsidRDefault="00C10E85" w:rsidP="00253193">
      <w:pPr>
        <w:pStyle w:val="-11"/>
        <w:tabs>
          <w:tab w:val="left" w:pos="851"/>
        </w:tabs>
        <w:ind w:left="0"/>
        <w:jc w:val="both"/>
        <w:rPr>
          <w:szCs w:val="28"/>
        </w:rPr>
      </w:pPr>
    </w:p>
    <w:p w:rsidR="00C10E85" w:rsidRPr="00DF503F" w:rsidRDefault="00C10E85" w:rsidP="00253193">
      <w:pPr>
        <w:pStyle w:val="-11"/>
        <w:tabs>
          <w:tab w:val="left" w:pos="851"/>
        </w:tabs>
        <w:ind w:left="0"/>
        <w:jc w:val="both"/>
        <w:rPr>
          <w:szCs w:val="28"/>
        </w:rPr>
      </w:pPr>
    </w:p>
    <w:p w:rsidR="00302E03" w:rsidRPr="00DF503F" w:rsidRDefault="00302E03" w:rsidP="00253193">
      <w:pPr>
        <w:pStyle w:val="-11"/>
        <w:tabs>
          <w:tab w:val="left" w:pos="851"/>
        </w:tabs>
        <w:ind w:left="0"/>
        <w:jc w:val="both"/>
        <w:rPr>
          <w:szCs w:val="28"/>
        </w:rPr>
      </w:pPr>
      <w:r w:rsidRPr="00DF503F">
        <w:rPr>
          <w:szCs w:val="28"/>
        </w:rPr>
        <w:t>98. Плата за размещение отходов не взимается при:</w:t>
      </w:r>
    </w:p>
    <w:p w:rsidR="00302E03" w:rsidRPr="00DF503F" w:rsidRDefault="00856B99" w:rsidP="00253193">
      <w:pPr>
        <w:pStyle w:val="-11"/>
        <w:tabs>
          <w:tab w:val="left" w:pos="851"/>
        </w:tabs>
        <w:ind w:left="0"/>
        <w:jc w:val="both"/>
        <w:rPr>
          <w:szCs w:val="28"/>
        </w:rPr>
      </w:pPr>
      <w:r w:rsidRPr="00DF503F">
        <w:rPr>
          <w:szCs w:val="28"/>
        </w:rPr>
        <w:t>1)</w:t>
      </w:r>
      <w:r w:rsidR="00302E03" w:rsidRPr="00DF503F">
        <w:rPr>
          <w:szCs w:val="28"/>
        </w:rPr>
        <w:tab/>
        <w:t>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302E03" w:rsidRPr="00DF503F" w:rsidRDefault="00856B99" w:rsidP="00253193">
      <w:pPr>
        <w:pStyle w:val="-11"/>
        <w:tabs>
          <w:tab w:val="left" w:pos="851"/>
        </w:tabs>
        <w:ind w:left="0"/>
        <w:jc w:val="both"/>
        <w:rPr>
          <w:szCs w:val="28"/>
        </w:rPr>
      </w:pPr>
      <w:r w:rsidRPr="00DF503F">
        <w:rPr>
          <w:szCs w:val="28"/>
        </w:rPr>
        <w:t>2)</w:t>
      </w:r>
      <w:r w:rsidR="00302E03" w:rsidRPr="00DF503F">
        <w:rPr>
          <w:szCs w:val="28"/>
        </w:rPr>
        <w:tab/>
        <w:t xml:space="preserve">Размещении отходов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w:t>
      </w:r>
    </w:p>
    <w:p w:rsidR="00302E03" w:rsidRPr="00DF503F" w:rsidRDefault="00856B99" w:rsidP="00253193">
      <w:pPr>
        <w:pStyle w:val="-11"/>
        <w:tabs>
          <w:tab w:val="left" w:pos="851"/>
        </w:tabs>
        <w:ind w:left="0"/>
        <w:jc w:val="both"/>
        <w:rPr>
          <w:szCs w:val="28"/>
        </w:rPr>
      </w:pPr>
      <w:r w:rsidRPr="00DF503F">
        <w:rPr>
          <w:szCs w:val="28"/>
        </w:rPr>
        <w:t>3)</w:t>
      </w:r>
      <w:r w:rsidR="00302E03" w:rsidRPr="00DF503F">
        <w:rPr>
          <w:szCs w:val="28"/>
        </w:rPr>
        <w:tab/>
        <w:t>Размещении отходов III и/или IV классов опасности отходов, практически не оказывающих негативное воздействие на окружающую среду</w:t>
      </w:r>
    </w:p>
    <w:p w:rsidR="009D7A3A" w:rsidRPr="00DF503F" w:rsidRDefault="00856B99" w:rsidP="00253193">
      <w:pPr>
        <w:pStyle w:val="-11"/>
        <w:tabs>
          <w:tab w:val="left" w:pos="851"/>
        </w:tabs>
        <w:ind w:left="0"/>
        <w:jc w:val="both"/>
        <w:rPr>
          <w:szCs w:val="28"/>
        </w:rPr>
      </w:pPr>
      <w:r w:rsidRPr="00DF503F">
        <w:rPr>
          <w:szCs w:val="28"/>
        </w:rPr>
        <w:t>4)</w:t>
      </w:r>
      <w:r w:rsidR="00302E03" w:rsidRPr="00DF503F">
        <w:rPr>
          <w:szCs w:val="28"/>
        </w:rPr>
        <w:tab/>
        <w:t>Размещении малоопасных и/или умеренно опасных отходов на объектах размещения отходов, оказывающих минимальное негативное воздействие на окружающую среду</w:t>
      </w:r>
    </w:p>
    <w:p w:rsidR="00C10E85" w:rsidRPr="00DF503F" w:rsidRDefault="00C10E85" w:rsidP="00253193">
      <w:pPr>
        <w:pStyle w:val="-11"/>
        <w:tabs>
          <w:tab w:val="left" w:pos="851"/>
        </w:tabs>
        <w:ind w:left="0"/>
        <w:jc w:val="both"/>
        <w:rPr>
          <w:szCs w:val="28"/>
        </w:rPr>
      </w:pPr>
    </w:p>
    <w:p w:rsidR="00C10E85" w:rsidRPr="00DF503F" w:rsidRDefault="00C10E85" w:rsidP="00253193">
      <w:pPr>
        <w:pStyle w:val="-11"/>
        <w:tabs>
          <w:tab w:val="left" w:pos="851"/>
        </w:tabs>
        <w:ind w:left="0"/>
        <w:jc w:val="both"/>
        <w:rPr>
          <w:szCs w:val="28"/>
        </w:rPr>
      </w:pPr>
    </w:p>
    <w:p w:rsidR="00302E03" w:rsidRPr="00DF503F" w:rsidRDefault="00302E03" w:rsidP="00253193">
      <w:pPr>
        <w:pStyle w:val="-11"/>
        <w:tabs>
          <w:tab w:val="left" w:pos="851"/>
        </w:tabs>
        <w:ind w:left="0"/>
        <w:jc w:val="both"/>
        <w:rPr>
          <w:szCs w:val="28"/>
        </w:rPr>
      </w:pPr>
      <w:r w:rsidRPr="00DF503F">
        <w:rPr>
          <w:szCs w:val="28"/>
        </w:rPr>
        <w:t>99. Для кого предназначены критерии отнесения отходов к I-V классам опасности по степени негативного воздействия на окружающую среду согласно Приказу «Об утверждении Критериев отнесения отходов к I-V классам опасности по степени негативного воздействия на окружающую среду»?</w:t>
      </w:r>
    </w:p>
    <w:p w:rsidR="00302E03" w:rsidRPr="00DF503F" w:rsidRDefault="00856B99" w:rsidP="00253193">
      <w:pPr>
        <w:pStyle w:val="-11"/>
        <w:tabs>
          <w:tab w:val="left" w:pos="851"/>
        </w:tabs>
        <w:ind w:left="0"/>
        <w:jc w:val="both"/>
        <w:rPr>
          <w:szCs w:val="28"/>
        </w:rPr>
      </w:pPr>
      <w:r w:rsidRPr="00DF503F">
        <w:rPr>
          <w:szCs w:val="28"/>
        </w:rPr>
        <w:t>1)</w:t>
      </w:r>
      <w:r w:rsidR="00302E03" w:rsidRPr="00DF503F">
        <w:rPr>
          <w:szCs w:val="28"/>
        </w:rPr>
        <w:tab/>
        <w:t>Только для зарубежных контрагентов, осуществляющих контроль за трансграничной перевозкой опасных отходов и их удалением</w:t>
      </w:r>
    </w:p>
    <w:p w:rsidR="00302E03" w:rsidRPr="00DF503F" w:rsidRDefault="00856B99" w:rsidP="00253193">
      <w:pPr>
        <w:pStyle w:val="-11"/>
        <w:tabs>
          <w:tab w:val="left" w:pos="851"/>
        </w:tabs>
        <w:ind w:left="0"/>
        <w:jc w:val="both"/>
        <w:rPr>
          <w:szCs w:val="28"/>
        </w:rPr>
      </w:pPr>
      <w:r w:rsidRPr="00DF503F">
        <w:rPr>
          <w:szCs w:val="28"/>
        </w:rPr>
        <w:t>2)</w:t>
      </w:r>
      <w:r w:rsidR="00302E03" w:rsidRPr="00DF503F">
        <w:rPr>
          <w:szCs w:val="28"/>
        </w:rPr>
        <w:tab/>
        <w:t xml:space="preserve">Только для юридических лиц, осуществляющих деятельность по утилизации, обезвреживанию и захоронению отходов </w:t>
      </w:r>
    </w:p>
    <w:p w:rsidR="00302E03" w:rsidRPr="00DF503F" w:rsidRDefault="00856B99" w:rsidP="00253193">
      <w:pPr>
        <w:pStyle w:val="-11"/>
        <w:tabs>
          <w:tab w:val="left" w:pos="851"/>
        </w:tabs>
        <w:ind w:left="0"/>
        <w:jc w:val="both"/>
        <w:rPr>
          <w:szCs w:val="28"/>
        </w:rPr>
      </w:pPr>
      <w:r w:rsidRPr="00DF503F">
        <w:rPr>
          <w:szCs w:val="28"/>
        </w:rPr>
        <w:t>3)</w:t>
      </w:r>
      <w:r w:rsidR="00302E03" w:rsidRPr="00DF503F">
        <w:rPr>
          <w:szCs w:val="28"/>
        </w:rPr>
        <w:tab/>
        <w:t xml:space="preserve">Для индивидуальных предпринимателей и юридических лиц, в процессе деятельности которых образуются отходы, а также Федеральной службы по надзору в сфере природопользования и ее территориальных органов </w:t>
      </w:r>
    </w:p>
    <w:p w:rsidR="00302E03" w:rsidRPr="00DF503F" w:rsidRDefault="00856B99" w:rsidP="00253193">
      <w:pPr>
        <w:pStyle w:val="-11"/>
        <w:tabs>
          <w:tab w:val="left" w:pos="851"/>
        </w:tabs>
        <w:ind w:left="0"/>
        <w:jc w:val="both"/>
        <w:rPr>
          <w:szCs w:val="28"/>
        </w:rPr>
      </w:pPr>
      <w:r w:rsidRPr="00DF503F">
        <w:rPr>
          <w:szCs w:val="28"/>
        </w:rPr>
        <w:t>4)</w:t>
      </w:r>
      <w:r w:rsidR="00302E03" w:rsidRPr="00DF503F">
        <w:rPr>
          <w:szCs w:val="28"/>
        </w:rPr>
        <w:tab/>
        <w:t>Только для индивидуальных предпринимателей, осуществляющих раздельный сбор отходов</w:t>
      </w:r>
    </w:p>
    <w:p w:rsidR="00C10E85" w:rsidRPr="00DF503F" w:rsidRDefault="00C10E85" w:rsidP="00253193">
      <w:pPr>
        <w:pStyle w:val="-11"/>
        <w:tabs>
          <w:tab w:val="left" w:pos="851"/>
        </w:tabs>
        <w:ind w:left="0"/>
        <w:jc w:val="both"/>
        <w:rPr>
          <w:szCs w:val="28"/>
        </w:rPr>
      </w:pPr>
    </w:p>
    <w:p w:rsidR="00C10E85" w:rsidRPr="00DF503F" w:rsidRDefault="00C10E85" w:rsidP="00253193">
      <w:pPr>
        <w:pStyle w:val="-11"/>
        <w:tabs>
          <w:tab w:val="left" w:pos="851"/>
        </w:tabs>
        <w:ind w:left="0"/>
        <w:jc w:val="both"/>
        <w:rPr>
          <w:szCs w:val="28"/>
        </w:rPr>
      </w:pPr>
    </w:p>
    <w:p w:rsidR="00C7198D" w:rsidRPr="00DF503F" w:rsidRDefault="00C7198D" w:rsidP="00253193">
      <w:pPr>
        <w:pStyle w:val="-11"/>
        <w:tabs>
          <w:tab w:val="left" w:pos="851"/>
        </w:tabs>
        <w:ind w:left="0"/>
        <w:jc w:val="both"/>
        <w:rPr>
          <w:szCs w:val="28"/>
        </w:rPr>
      </w:pPr>
      <w:r w:rsidRPr="00DF503F">
        <w:rPr>
          <w:szCs w:val="28"/>
        </w:rPr>
        <w:t>100. В течение какого времени организации могут быть предъявлены иски о компенсации вреда окружающей среде. Причиненного нарушением законодательства в области охраны окружающей среды?</w:t>
      </w:r>
    </w:p>
    <w:p w:rsidR="00C7198D" w:rsidRPr="00DF503F" w:rsidRDefault="00856B99" w:rsidP="00253193">
      <w:pPr>
        <w:pStyle w:val="-11"/>
        <w:tabs>
          <w:tab w:val="left" w:pos="851"/>
        </w:tabs>
        <w:ind w:left="0"/>
        <w:jc w:val="both"/>
        <w:rPr>
          <w:szCs w:val="28"/>
        </w:rPr>
      </w:pPr>
      <w:r w:rsidRPr="00DF503F">
        <w:rPr>
          <w:szCs w:val="28"/>
        </w:rPr>
        <w:t>1)</w:t>
      </w:r>
      <w:r w:rsidR="00C7198D" w:rsidRPr="00DF503F">
        <w:rPr>
          <w:szCs w:val="28"/>
        </w:rPr>
        <w:t xml:space="preserve"> в течении 10 лет</w:t>
      </w:r>
    </w:p>
    <w:p w:rsidR="00C7198D" w:rsidRPr="00DF503F" w:rsidRDefault="00856B99" w:rsidP="00253193">
      <w:pPr>
        <w:pStyle w:val="-11"/>
        <w:tabs>
          <w:tab w:val="left" w:pos="851"/>
        </w:tabs>
        <w:ind w:left="0"/>
        <w:jc w:val="both"/>
        <w:rPr>
          <w:szCs w:val="28"/>
        </w:rPr>
      </w:pPr>
      <w:r w:rsidRPr="00DF503F">
        <w:rPr>
          <w:szCs w:val="28"/>
        </w:rPr>
        <w:t>2)</w:t>
      </w:r>
      <w:r w:rsidR="00C7198D" w:rsidRPr="00DF503F">
        <w:rPr>
          <w:szCs w:val="28"/>
        </w:rPr>
        <w:t xml:space="preserve"> в течении 20 лет</w:t>
      </w:r>
    </w:p>
    <w:p w:rsidR="00302E03" w:rsidRPr="00DF503F" w:rsidRDefault="00856B99" w:rsidP="00253193">
      <w:pPr>
        <w:pStyle w:val="-11"/>
        <w:tabs>
          <w:tab w:val="left" w:pos="851"/>
        </w:tabs>
        <w:ind w:left="0"/>
        <w:jc w:val="both"/>
        <w:rPr>
          <w:szCs w:val="28"/>
        </w:rPr>
      </w:pPr>
      <w:r w:rsidRPr="00DF503F">
        <w:rPr>
          <w:szCs w:val="28"/>
        </w:rPr>
        <w:t>3)</w:t>
      </w:r>
      <w:r w:rsidR="00C7198D" w:rsidRPr="00DF503F">
        <w:rPr>
          <w:szCs w:val="28"/>
        </w:rPr>
        <w:t xml:space="preserve"> в течении 15 лет</w:t>
      </w:r>
    </w:p>
    <w:p w:rsidR="00C10E85" w:rsidRPr="00DF503F" w:rsidRDefault="00C10E85" w:rsidP="00253193">
      <w:pPr>
        <w:pStyle w:val="-11"/>
        <w:tabs>
          <w:tab w:val="left" w:pos="851"/>
        </w:tabs>
        <w:ind w:left="0"/>
        <w:jc w:val="both"/>
        <w:rPr>
          <w:szCs w:val="28"/>
        </w:rPr>
      </w:pPr>
      <w:r w:rsidRPr="00DF503F">
        <w:rPr>
          <w:szCs w:val="28"/>
        </w:rPr>
        <w:t>4) в течении 5 лет</w:t>
      </w:r>
    </w:p>
    <w:p w:rsidR="00C10E85" w:rsidRPr="00DF503F" w:rsidRDefault="00C10E85" w:rsidP="00253193">
      <w:pPr>
        <w:pStyle w:val="-11"/>
        <w:tabs>
          <w:tab w:val="left" w:pos="851"/>
        </w:tabs>
        <w:ind w:left="0"/>
        <w:jc w:val="both"/>
        <w:rPr>
          <w:szCs w:val="28"/>
        </w:rPr>
      </w:pPr>
    </w:p>
    <w:p w:rsidR="007405AC" w:rsidRPr="00DF503F" w:rsidRDefault="007405AC" w:rsidP="00253193">
      <w:pPr>
        <w:pStyle w:val="-11"/>
        <w:tabs>
          <w:tab w:val="left" w:pos="851"/>
        </w:tabs>
        <w:ind w:left="0"/>
        <w:jc w:val="both"/>
        <w:rPr>
          <w:szCs w:val="28"/>
        </w:rPr>
      </w:pPr>
      <w:r w:rsidRPr="00DF503F">
        <w:rPr>
          <w:szCs w:val="28"/>
        </w:rPr>
        <w:t>102. Чем характеризуются опасные свойства отходов?</w:t>
      </w:r>
    </w:p>
    <w:p w:rsidR="007405AC" w:rsidRPr="00DF503F" w:rsidRDefault="00856B99" w:rsidP="00253193">
      <w:pPr>
        <w:pStyle w:val="-11"/>
        <w:tabs>
          <w:tab w:val="left" w:pos="851"/>
        </w:tabs>
        <w:ind w:left="0"/>
        <w:jc w:val="both"/>
        <w:rPr>
          <w:szCs w:val="28"/>
        </w:rPr>
      </w:pPr>
      <w:r w:rsidRPr="00DF503F">
        <w:rPr>
          <w:szCs w:val="28"/>
        </w:rPr>
        <w:t>1)</w:t>
      </w:r>
      <w:r w:rsidR="007405AC" w:rsidRPr="00DF503F">
        <w:rPr>
          <w:szCs w:val="28"/>
        </w:rPr>
        <w:tab/>
        <w:t>Токсичность,</w:t>
      </w:r>
    </w:p>
    <w:p w:rsidR="007405AC" w:rsidRPr="00DF503F" w:rsidRDefault="00856B99" w:rsidP="00253193">
      <w:pPr>
        <w:pStyle w:val="-11"/>
        <w:tabs>
          <w:tab w:val="left" w:pos="851"/>
        </w:tabs>
        <w:ind w:left="0"/>
        <w:jc w:val="both"/>
        <w:rPr>
          <w:szCs w:val="28"/>
        </w:rPr>
      </w:pPr>
      <w:r w:rsidRPr="00DF503F">
        <w:rPr>
          <w:szCs w:val="28"/>
        </w:rPr>
        <w:t>2)</w:t>
      </w:r>
      <w:r w:rsidR="007405AC" w:rsidRPr="00DF503F">
        <w:rPr>
          <w:szCs w:val="28"/>
        </w:rPr>
        <w:tab/>
        <w:t>Взрывоопасность,</w:t>
      </w:r>
    </w:p>
    <w:p w:rsidR="007405AC" w:rsidRPr="00DF503F" w:rsidRDefault="00856B99" w:rsidP="00253193">
      <w:pPr>
        <w:pStyle w:val="-11"/>
        <w:tabs>
          <w:tab w:val="left" w:pos="851"/>
        </w:tabs>
        <w:ind w:left="0"/>
        <w:jc w:val="both"/>
        <w:rPr>
          <w:szCs w:val="28"/>
        </w:rPr>
      </w:pPr>
      <w:r w:rsidRPr="00DF503F">
        <w:rPr>
          <w:szCs w:val="28"/>
        </w:rPr>
        <w:t>3)</w:t>
      </w:r>
      <w:r w:rsidR="007405AC" w:rsidRPr="00DF503F">
        <w:rPr>
          <w:szCs w:val="28"/>
        </w:rPr>
        <w:tab/>
        <w:t>Способность к самовозгоранию,</w:t>
      </w:r>
    </w:p>
    <w:p w:rsidR="007405AC" w:rsidRPr="00DF503F" w:rsidRDefault="00856B99" w:rsidP="00253193">
      <w:pPr>
        <w:pStyle w:val="-11"/>
        <w:tabs>
          <w:tab w:val="left" w:pos="851"/>
        </w:tabs>
        <w:ind w:left="0"/>
        <w:jc w:val="both"/>
        <w:rPr>
          <w:szCs w:val="28"/>
        </w:rPr>
      </w:pPr>
      <w:r w:rsidRPr="00DF503F">
        <w:rPr>
          <w:szCs w:val="28"/>
        </w:rPr>
        <w:t>4)</w:t>
      </w:r>
      <w:r w:rsidR="007405AC" w:rsidRPr="00DF503F">
        <w:rPr>
          <w:szCs w:val="28"/>
        </w:rPr>
        <w:tab/>
        <w:t>Высокая реакционная способность,</w:t>
      </w:r>
    </w:p>
    <w:p w:rsidR="00FB3AC5" w:rsidRPr="00DF503F" w:rsidRDefault="00C10E85" w:rsidP="00253193">
      <w:pPr>
        <w:pStyle w:val="-11"/>
        <w:tabs>
          <w:tab w:val="left" w:pos="851"/>
        </w:tabs>
        <w:ind w:left="0"/>
        <w:jc w:val="both"/>
        <w:rPr>
          <w:szCs w:val="28"/>
        </w:rPr>
      </w:pPr>
      <w:r w:rsidRPr="00DF503F">
        <w:rPr>
          <w:szCs w:val="28"/>
        </w:rPr>
        <w:t>5</w:t>
      </w:r>
      <w:r w:rsidR="009F5AA6">
        <w:rPr>
          <w:szCs w:val="28"/>
        </w:rPr>
        <w:t>)</w:t>
      </w:r>
      <w:r w:rsidR="009F5AA6">
        <w:rPr>
          <w:szCs w:val="28"/>
        </w:rPr>
        <w:tab/>
        <w:t>Все перечисленное</w:t>
      </w:r>
    </w:p>
    <w:p w:rsidR="00C10E85" w:rsidRPr="00DF503F" w:rsidRDefault="00C10E85" w:rsidP="00253193">
      <w:pPr>
        <w:pStyle w:val="-11"/>
        <w:tabs>
          <w:tab w:val="left" w:pos="851"/>
        </w:tabs>
        <w:ind w:left="0"/>
        <w:jc w:val="both"/>
        <w:rPr>
          <w:szCs w:val="28"/>
        </w:rPr>
      </w:pPr>
    </w:p>
    <w:p w:rsidR="00FB3AC5" w:rsidRPr="00DF503F" w:rsidRDefault="00FB3AC5" w:rsidP="00253193">
      <w:pPr>
        <w:pStyle w:val="-11"/>
        <w:tabs>
          <w:tab w:val="left" w:pos="851"/>
        </w:tabs>
        <w:ind w:left="0"/>
        <w:jc w:val="both"/>
        <w:rPr>
          <w:szCs w:val="28"/>
        </w:rPr>
      </w:pPr>
      <w:r w:rsidRPr="00DF503F">
        <w:rPr>
          <w:szCs w:val="28"/>
        </w:rPr>
        <w:t>104. Когда работодатель обязан отстранить от работы работника?</w:t>
      </w:r>
    </w:p>
    <w:p w:rsidR="00FB3AC5" w:rsidRPr="00DF503F" w:rsidRDefault="00FB3AC5" w:rsidP="00253193">
      <w:pPr>
        <w:pStyle w:val="-11"/>
        <w:numPr>
          <w:ilvl w:val="0"/>
          <w:numId w:val="15"/>
        </w:numPr>
        <w:tabs>
          <w:tab w:val="left" w:pos="851"/>
        </w:tabs>
        <w:ind w:left="0" w:firstLine="0"/>
        <w:jc w:val="both"/>
        <w:rPr>
          <w:szCs w:val="28"/>
        </w:rPr>
      </w:pPr>
      <w:r w:rsidRPr="00DF503F">
        <w:rPr>
          <w:szCs w:val="28"/>
        </w:rPr>
        <w:t>работник не прошел обучение и проверку знаний по охране труда;</w:t>
      </w:r>
    </w:p>
    <w:p w:rsidR="00FB3AC5" w:rsidRPr="00DF503F" w:rsidRDefault="00FB3AC5" w:rsidP="00253193">
      <w:pPr>
        <w:pStyle w:val="-11"/>
        <w:numPr>
          <w:ilvl w:val="0"/>
          <w:numId w:val="15"/>
        </w:numPr>
        <w:tabs>
          <w:tab w:val="left" w:pos="851"/>
        </w:tabs>
        <w:ind w:left="0" w:firstLine="0"/>
        <w:jc w:val="both"/>
        <w:rPr>
          <w:szCs w:val="28"/>
        </w:rPr>
      </w:pPr>
      <w:r w:rsidRPr="00DF503F">
        <w:rPr>
          <w:szCs w:val="28"/>
        </w:rPr>
        <w:t>нарушение работником требований охраны труда, если нарушение создавало угрозу наступления тяжелых последствий;</w:t>
      </w:r>
    </w:p>
    <w:p w:rsidR="00FB3AC5" w:rsidRPr="00DF503F" w:rsidRDefault="00FB3AC5" w:rsidP="00253193">
      <w:pPr>
        <w:pStyle w:val="-11"/>
        <w:numPr>
          <w:ilvl w:val="0"/>
          <w:numId w:val="15"/>
        </w:numPr>
        <w:tabs>
          <w:tab w:val="left" w:pos="851"/>
        </w:tabs>
        <w:ind w:left="0" w:firstLine="0"/>
        <w:jc w:val="both"/>
        <w:rPr>
          <w:szCs w:val="28"/>
        </w:rPr>
      </w:pPr>
      <w:r w:rsidRPr="00DF503F">
        <w:rPr>
          <w:szCs w:val="28"/>
        </w:rPr>
        <w:t>однократное грубое нарушение трудовых обязанностей;</w:t>
      </w:r>
    </w:p>
    <w:p w:rsidR="00FB3AC5" w:rsidRPr="00DF503F" w:rsidRDefault="00FB3AC5" w:rsidP="00253193">
      <w:pPr>
        <w:pStyle w:val="-11"/>
        <w:numPr>
          <w:ilvl w:val="0"/>
          <w:numId w:val="15"/>
        </w:numPr>
        <w:tabs>
          <w:tab w:val="left" w:pos="851"/>
        </w:tabs>
        <w:ind w:left="0" w:firstLine="0"/>
        <w:jc w:val="both"/>
        <w:rPr>
          <w:szCs w:val="28"/>
        </w:rPr>
      </w:pPr>
      <w:r w:rsidRPr="00DF503F">
        <w:rPr>
          <w:szCs w:val="28"/>
        </w:rPr>
        <w:t>во всех случаях.</w:t>
      </w:r>
    </w:p>
    <w:p w:rsidR="00C10E85" w:rsidRPr="00DF503F" w:rsidRDefault="00C10E85" w:rsidP="00253193">
      <w:pPr>
        <w:pStyle w:val="-11"/>
        <w:tabs>
          <w:tab w:val="left" w:pos="851"/>
        </w:tabs>
        <w:ind w:left="0"/>
        <w:jc w:val="both"/>
        <w:rPr>
          <w:szCs w:val="28"/>
        </w:rPr>
      </w:pPr>
    </w:p>
    <w:p w:rsidR="00FB3AC5" w:rsidRPr="00DF503F" w:rsidRDefault="00FB3AC5" w:rsidP="00253193">
      <w:pPr>
        <w:pStyle w:val="-11"/>
        <w:tabs>
          <w:tab w:val="left" w:pos="851"/>
        </w:tabs>
        <w:ind w:left="0"/>
        <w:jc w:val="both"/>
        <w:rPr>
          <w:szCs w:val="28"/>
        </w:rPr>
      </w:pPr>
      <w:r w:rsidRPr="00DF503F">
        <w:rPr>
          <w:szCs w:val="28"/>
        </w:rPr>
        <w:t>107. Что такое гигиенические критерии, где и для чего они используются?</w:t>
      </w:r>
    </w:p>
    <w:p w:rsidR="00FB3AC5" w:rsidRPr="00DF503F" w:rsidRDefault="00FB3AC5" w:rsidP="00253193">
      <w:pPr>
        <w:pStyle w:val="-11"/>
        <w:numPr>
          <w:ilvl w:val="0"/>
          <w:numId w:val="18"/>
        </w:numPr>
        <w:tabs>
          <w:tab w:val="left" w:pos="851"/>
        </w:tabs>
        <w:ind w:left="0" w:firstLine="0"/>
        <w:jc w:val="both"/>
        <w:rPr>
          <w:szCs w:val="28"/>
        </w:rPr>
      </w:pPr>
      <w:r w:rsidRPr="00DF503F">
        <w:rPr>
          <w:szCs w:val="28"/>
        </w:rPr>
        <w:t>Показатели, позволяющие оценить степень отклонений параметров производственной среды и трудового процесса от действующих гигиенических нормативов.</w:t>
      </w:r>
    </w:p>
    <w:p w:rsidR="00FB3AC5" w:rsidRPr="00DF503F" w:rsidRDefault="00FB3AC5" w:rsidP="00253193">
      <w:pPr>
        <w:pStyle w:val="-11"/>
        <w:numPr>
          <w:ilvl w:val="0"/>
          <w:numId w:val="18"/>
        </w:numPr>
        <w:tabs>
          <w:tab w:val="left" w:pos="851"/>
        </w:tabs>
        <w:ind w:left="0" w:firstLine="0"/>
        <w:jc w:val="both"/>
        <w:rPr>
          <w:szCs w:val="28"/>
        </w:rPr>
      </w:pPr>
      <w:r w:rsidRPr="00DF503F">
        <w:rPr>
          <w:szCs w:val="28"/>
        </w:rPr>
        <w:t>ориентировочные показатели оценки состояния условий труда.</w:t>
      </w:r>
    </w:p>
    <w:p w:rsidR="00FB3AC5" w:rsidRPr="00DF503F" w:rsidRDefault="00FB3AC5" w:rsidP="00253193">
      <w:pPr>
        <w:pStyle w:val="-11"/>
        <w:numPr>
          <w:ilvl w:val="0"/>
          <w:numId w:val="18"/>
        </w:numPr>
        <w:tabs>
          <w:tab w:val="left" w:pos="851"/>
        </w:tabs>
        <w:ind w:left="0" w:firstLine="0"/>
        <w:jc w:val="both"/>
        <w:rPr>
          <w:szCs w:val="28"/>
        </w:rPr>
      </w:pPr>
      <w:r w:rsidRPr="00DF503F">
        <w:rPr>
          <w:szCs w:val="28"/>
        </w:rPr>
        <w:lastRenderedPageBreak/>
        <w:t>заранее обусловленные нормативные величины.</w:t>
      </w:r>
    </w:p>
    <w:p w:rsidR="00C10E85" w:rsidRPr="00DF503F" w:rsidRDefault="00C10E85" w:rsidP="00253193">
      <w:pPr>
        <w:pStyle w:val="-11"/>
        <w:numPr>
          <w:ilvl w:val="0"/>
          <w:numId w:val="18"/>
        </w:numPr>
        <w:tabs>
          <w:tab w:val="left" w:pos="851"/>
        </w:tabs>
        <w:ind w:left="0" w:firstLine="0"/>
        <w:jc w:val="both"/>
        <w:rPr>
          <w:szCs w:val="28"/>
        </w:rPr>
      </w:pPr>
      <w:r w:rsidRPr="00DF503F">
        <w:rPr>
          <w:szCs w:val="28"/>
        </w:rPr>
        <w:t>Все вышеперечисленное верно</w:t>
      </w:r>
    </w:p>
    <w:p w:rsidR="00107BA8" w:rsidRPr="00DF503F" w:rsidRDefault="00107BA8" w:rsidP="00253193">
      <w:pPr>
        <w:pStyle w:val="-11"/>
        <w:tabs>
          <w:tab w:val="left" w:pos="851"/>
        </w:tabs>
        <w:ind w:left="0"/>
        <w:jc w:val="both"/>
        <w:rPr>
          <w:szCs w:val="28"/>
        </w:rPr>
      </w:pPr>
    </w:p>
    <w:p w:rsidR="00C10E85" w:rsidRPr="00DF503F" w:rsidRDefault="00C10E85" w:rsidP="00253193">
      <w:pPr>
        <w:pStyle w:val="-11"/>
        <w:tabs>
          <w:tab w:val="left" w:pos="851"/>
        </w:tabs>
        <w:ind w:left="0"/>
        <w:jc w:val="both"/>
        <w:rPr>
          <w:szCs w:val="28"/>
        </w:rPr>
      </w:pPr>
    </w:p>
    <w:p w:rsidR="00FB3AC5" w:rsidRPr="00DF503F" w:rsidRDefault="00FB3AC5" w:rsidP="00253193">
      <w:pPr>
        <w:pStyle w:val="-11"/>
        <w:tabs>
          <w:tab w:val="left" w:pos="851"/>
        </w:tabs>
        <w:ind w:left="0"/>
        <w:jc w:val="both"/>
        <w:rPr>
          <w:szCs w:val="28"/>
        </w:rPr>
      </w:pPr>
      <w:r w:rsidRPr="00DF503F">
        <w:rPr>
          <w:szCs w:val="28"/>
        </w:rPr>
        <w:t>108. Что такое вредный производственный фактор?</w:t>
      </w:r>
    </w:p>
    <w:p w:rsidR="00FB3AC5" w:rsidRPr="00DF503F" w:rsidRDefault="00FB3AC5" w:rsidP="00253193">
      <w:pPr>
        <w:pStyle w:val="-11"/>
        <w:numPr>
          <w:ilvl w:val="0"/>
          <w:numId w:val="19"/>
        </w:numPr>
        <w:tabs>
          <w:tab w:val="left" w:pos="851"/>
        </w:tabs>
        <w:ind w:left="0" w:firstLine="0"/>
        <w:jc w:val="both"/>
        <w:rPr>
          <w:szCs w:val="28"/>
        </w:rPr>
      </w:pPr>
      <w:r w:rsidRPr="00DF503F">
        <w:rPr>
          <w:szCs w:val="28"/>
        </w:rPr>
        <w:t>Фактор среды и трудового процесса, воздействие которого на работника при определенных условиях (интенсивность, длительность и т.д.) может вызвать профессиональное заболевание или привести к нарушению здоровья потомства.</w:t>
      </w:r>
    </w:p>
    <w:p w:rsidR="00FB3AC5" w:rsidRPr="00DF503F" w:rsidRDefault="00FB3AC5" w:rsidP="00253193">
      <w:pPr>
        <w:pStyle w:val="-11"/>
        <w:numPr>
          <w:ilvl w:val="0"/>
          <w:numId w:val="19"/>
        </w:numPr>
        <w:tabs>
          <w:tab w:val="left" w:pos="851"/>
        </w:tabs>
        <w:ind w:left="0" w:firstLine="0"/>
        <w:jc w:val="both"/>
        <w:rPr>
          <w:szCs w:val="28"/>
        </w:rPr>
      </w:pPr>
      <w:r w:rsidRPr="00DF503F">
        <w:rPr>
          <w:szCs w:val="28"/>
        </w:rPr>
        <w:t>Факторы производственной среды, затрудняющие выполнение возложенных функций.</w:t>
      </w:r>
    </w:p>
    <w:p w:rsidR="00FB3AC5" w:rsidRPr="00DF503F" w:rsidRDefault="00FB3AC5" w:rsidP="00253193">
      <w:pPr>
        <w:pStyle w:val="-11"/>
        <w:numPr>
          <w:ilvl w:val="0"/>
          <w:numId w:val="19"/>
        </w:numPr>
        <w:tabs>
          <w:tab w:val="left" w:pos="851"/>
        </w:tabs>
        <w:ind w:left="0" w:firstLine="0"/>
        <w:jc w:val="both"/>
        <w:rPr>
          <w:szCs w:val="28"/>
        </w:rPr>
      </w:pPr>
      <w:r w:rsidRPr="00DF503F">
        <w:rPr>
          <w:szCs w:val="28"/>
        </w:rPr>
        <w:t>Внешнее воздействие, не позволяющее выполнять установленное задание.</w:t>
      </w:r>
    </w:p>
    <w:p w:rsidR="00C10E85" w:rsidRPr="00DF503F" w:rsidRDefault="00C10E85" w:rsidP="00253193">
      <w:pPr>
        <w:pStyle w:val="-11"/>
        <w:numPr>
          <w:ilvl w:val="0"/>
          <w:numId w:val="19"/>
        </w:numPr>
        <w:tabs>
          <w:tab w:val="left" w:pos="851"/>
        </w:tabs>
        <w:ind w:left="0" w:firstLine="0"/>
        <w:jc w:val="both"/>
        <w:rPr>
          <w:szCs w:val="28"/>
        </w:rPr>
      </w:pPr>
      <w:r w:rsidRPr="00DF503F">
        <w:rPr>
          <w:szCs w:val="28"/>
        </w:rPr>
        <w:t>Все вышеперечисленное верно</w:t>
      </w:r>
    </w:p>
    <w:p w:rsidR="00C10E85" w:rsidRPr="00DF503F" w:rsidRDefault="00C10E85" w:rsidP="00253193">
      <w:pPr>
        <w:pStyle w:val="-11"/>
        <w:tabs>
          <w:tab w:val="left" w:pos="851"/>
        </w:tabs>
        <w:ind w:left="0"/>
        <w:jc w:val="both"/>
        <w:rPr>
          <w:szCs w:val="28"/>
        </w:rPr>
      </w:pPr>
    </w:p>
    <w:p w:rsidR="00B65D02" w:rsidRPr="00DF503F" w:rsidRDefault="00B65D02" w:rsidP="00253193">
      <w:pPr>
        <w:pStyle w:val="-11"/>
        <w:tabs>
          <w:tab w:val="left" w:pos="851"/>
        </w:tabs>
        <w:ind w:left="0"/>
        <w:jc w:val="both"/>
        <w:rPr>
          <w:szCs w:val="28"/>
        </w:rPr>
      </w:pPr>
      <w:r w:rsidRPr="00DF503F">
        <w:rPr>
          <w:szCs w:val="28"/>
        </w:rPr>
        <w:t>114. Где разрешается промывать инструмент и оборудование, применяемое при производстве работ с горючими веществами?</w:t>
      </w:r>
    </w:p>
    <w:p w:rsidR="00B65D02" w:rsidRPr="00DF503F" w:rsidRDefault="00B65D02" w:rsidP="00253193">
      <w:pPr>
        <w:pStyle w:val="-11"/>
        <w:numPr>
          <w:ilvl w:val="0"/>
          <w:numId w:val="25"/>
        </w:numPr>
        <w:tabs>
          <w:tab w:val="left" w:pos="851"/>
        </w:tabs>
        <w:ind w:left="0" w:firstLine="0"/>
        <w:jc w:val="both"/>
        <w:rPr>
          <w:szCs w:val="28"/>
        </w:rPr>
      </w:pPr>
      <w:r w:rsidRPr="00DF503F">
        <w:rPr>
          <w:szCs w:val="28"/>
        </w:rPr>
        <w:t>Только непосредственно на месте производства работ</w:t>
      </w:r>
    </w:p>
    <w:p w:rsidR="00B65D02" w:rsidRPr="00DF503F" w:rsidRDefault="00B65D02" w:rsidP="00253193">
      <w:pPr>
        <w:pStyle w:val="-11"/>
        <w:numPr>
          <w:ilvl w:val="0"/>
          <w:numId w:val="25"/>
        </w:numPr>
        <w:tabs>
          <w:tab w:val="left" w:pos="851"/>
        </w:tabs>
        <w:ind w:left="0" w:firstLine="0"/>
        <w:jc w:val="both"/>
        <w:rPr>
          <w:szCs w:val="28"/>
        </w:rPr>
      </w:pPr>
      <w:r w:rsidRPr="00DF503F">
        <w:rPr>
          <w:szCs w:val="28"/>
        </w:rPr>
        <w:t>Только на открытой площадке или в помещении, имеющем вытяжную вентиляцию</w:t>
      </w:r>
    </w:p>
    <w:p w:rsidR="00B65D02" w:rsidRPr="00DF503F" w:rsidRDefault="00B65D02" w:rsidP="00253193">
      <w:pPr>
        <w:pStyle w:val="-11"/>
        <w:numPr>
          <w:ilvl w:val="0"/>
          <w:numId w:val="25"/>
        </w:numPr>
        <w:tabs>
          <w:tab w:val="left" w:pos="851"/>
        </w:tabs>
        <w:ind w:left="0" w:firstLine="0"/>
        <w:jc w:val="both"/>
        <w:rPr>
          <w:szCs w:val="28"/>
        </w:rPr>
      </w:pPr>
      <w:r w:rsidRPr="00DF503F">
        <w:rPr>
          <w:szCs w:val="28"/>
        </w:rPr>
        <w:t>В любом месте из перечисленных</w:t>
      </w:r>
    </w:p>
    <w:p w:rsidR="00B65D02" w:rsidRPr="00DF503F" w:rsidRDefault="00B65D02" w:rsidP="00253193">
      <w:pPr>
        <w:pStyle w:val="-11"/>
        <w:numPr>
          <w:ilvl w:val="0"/>
          <w:numId w:val="25"/>
        </w:numPr>
        <w:tabs>
          <w:tab w:val="left" w:pos="851"/>
        </w:tabs>
        <w:ind w:left="0" w:firstLine="0"/>
        <w:jc w:val="both"/>
        <w:rPr>
          <w:szCs w:val="28"/>
        </w:rPr>
      </w:pPr>
      <w:r w:rsidRPr="00DF503F">
        <w:rPr>
          <w:szCs w:val="28"/>
        </w:rPr>
        <w:t>Только на месте хранения горючих веществ</w:t>
      </w:r>
    </w:p>
    <w:p w:rsidR="00107BA8" w:rsidRPr="00DF503F" w:rsidRDefault="00107BA8" w:rsidP="00253193">
      <w:pPr>
        <w:pStyle w:val="-11"/>
        <w:tabs>
          <w:tab w:val="left" w:pos="851"/>
        </w:tabs>
        <w:ind w:left="0"/>
        <w:jc w:val="both"/>
        <w:rPr>
          <w:szCs w:val="28"/>
        </w:rPr>
      </w:pPr>
    </w:p>
    <w:p w:rsidR="00C10E85" w:rsidRPr="00DF503F" w:rsidRDefault="00C10E85" w:rsidP="00253193">
      <w:pPr>
        <w:pStyle w:val="-11"/>
        <w:tabs>
          <w:tab w:val="left" w:pos="851"/>
        </w:tabs>
        <w:ind w:left="0"/>
        <w:jc w:val="both"/>
        <w:rPr>
          <w:szCs w:val="28"/>
        </w:rPr>
      </w:pPr>
    </w:p>
    <w:p w:rsidR="00B65D02" w:rsidRPr="00DF503F" w:rsidRDefault="00B65D02" w:rsidP="00253193">
      <w:pPr>
        <w:pStyle w:val="-11"/>
        <w:tabs>
          <w:tab w:val="left" w:pos="851"/>
        </w:tabs>
        <w:ind w:left="0"/>
        <w:jc w:val="both"/>
        <w:rPr>
          <w:szCs w:val="28"/>
        </w:rPr>
      </w:pPr>
      <w:r w:rsidRPr="00DF503F">
        <w:rPr>
          <w:szCs w:val="28"/>
        </w:rPr>
        <w:t>115. Какой цвет не должно включать внешнее оформление пожарных щитов?</w:t>
      </w:r>
    </w:p>
    <w:p w:rsidR="00B65D02" w:rsidRPr="00DF503F" w:rsidRDefault="00B65D02" w:rsidP="00253193">
      <w:pPr>
        <w:pStyle w:val="-11"/>
        <w:numPr>
          <w:ilvl w:val="0"/>
          <w:numId w:val="26"/>
        </w:numPr>
        <w:tabs>
          <w:tab w:val="left" w:pos="851"/>
        </w:tabs>
        <w:ind w:left="0" w:firstLine="0"/>
        <w:jc w:val="both"/>
        <w:rPr>
          <w:szCs w:val="28"/>
        </w:rPr>
      </w:pPr>
      <w:r w:rsidRPr="00DF503F">
        <w:rPr>
          <w:szCs w:val="28"/>
        </w:rPr>
        <w:t>Желтый</w:t>
      </w:r>
    </w:p>
    <w:p w:rsidR="00B65D02" w:rsidRPr="00DF503F" w:rsidRDefault="00B65D02" w:rsidP="00253193">
      <w:pPr>
        <w:pStyle w:val="-11"/>
        <w:numPr>
          <w:ilvl w:val="0"/>
          <w:numId w:val="26"/>
        </w:numPr>
        <w:tabs>
          <w:tab w:val="left" w:pos="851"/>
        </w:tabs>
        <w:ind w:left="0" w:firstLine="0"/>
        <w:jc w:val="both"/>
        <w:rPr>
          <w:szCs w:val="28"/>
        </w:rPr>
      </w:pPr>
      <w:r w:rsidRPr="00DF503F">
        <w:rPr>
          <w:szCs w:val="28"/>
        </w:rPr>
        <w:t>Красный</w:t>
      </w:r>
    </w:p>
    <w:p w:rsidR="00B65D02" w:rsidRPr="00DF503F" w:rsidRDefault="00B65D02" w:rsidP="00253193">
      <w:pPr>
        <w:pStyle w:val="-11"/>
        <w:numPr>
          <w:ilvl w:val="0"/>
          <w:numId w:val="26"/>
        </w:numPr>
        <w:tabs>
          <w:tab w:val="left" w:pos="851"/>
        </w:tabs>
        <w:ind w:left="0" w:firstLine="0"/>
        <w:jc w:val="both"/>
        <w:rPr>
          <w:szCs w:val="28"/>
        </w:rPr>
      </w:pPr>
      <w:r w:rsidRPr="00DF503F">
        <w:rPr>
          <w:szCs w:val="28"/>
        </w:rPr>
        <w:t>Белый</w:t>
      </w:r>
    </w:p>
    <w:p w:rsidR="00C10E85" w:rsidRPr="00DF503F" w:rsidRDefault="00C10E85" w:rsidP="00253193">
      <w:pPr>
        <w:pStyle w:val="-11"/>
        <w:numPr>
          <w:ilvl w:val="0"/>
          <w:numId w:val="26"/>
        </w:numPr>
        <w:tabs>
          <w:tab w:val="left" w:pos="851"/>
        </w:tabs>
        <w:ind w:left="0" w:firstLine="0"/>
        <w:jc w:val="both"/>
        <w:rPr>
          <w:szCs w:val="28"/>
        </w:rPr>
      </w:pPr>
      <w:r w:rsidRPr="00DF503F">
        <w:rPr>
          <w:szCs w:val="28"/>
        </w:rPr>
        <w:t>Черный</w:t>
      </w:r>
    </w:p>
    <w:p w:rsidR="00107BA8" w:rsidRPr="00DF503F" w:rsidRDefault="00107BA8" w:rsidP="00253193">
      <w:pPr>
        <w:pStyle w:val="-11"/>
        <w:tabs>
          <w:tab w:val="left" w:pos="851"/>
        </w:tabs>
        <w:ind w:left="0"/>
        <w:jc w:val="both"/>
        <w:rPr>
          <w:szCs w:val="28"/>
        </w:rPr>
      </w:pPr>
    </w:p>
    <w:p w:rsidR="00C10E85" w:rsidRPr="00DF503F" w:rsidRDefault="00C10E85" w:rsidP="00253193">
      <w:pPr>
        <w:pStyle w:val="-11"/>
        <w:tabs>
          <w:tab w:val="left" w:pos="851"/>
        </w:tabs>
        <w:ind w:left="0"/>
        <w:jc w:val="both"/>
        <w:rPr>
          <w:szCs w:val="28"/>
        </w:rPr>
      </w:pPr>
    </w:p>
    <w:p w:rsidR="00B65D02" w:rsidRPr="00DF503F" w:rsidRDefault="00B65D02" w:rsidP="00253193">
      <w:pPr>
        <w:pStyle w:val="-11"/>
        <w:tabs>
          <w:tab w:val="left" w:pos="851"/>
        </w:tabs>
        <w:ind w:left="0"/>
        <w:jc w:val="both"/>
        <w:rPr>
          <w:szCs w:val="28"/>
        </w:rPr>
      </w:pPr>
      <w:r w:rsidRPr="00DF503F">
        <w:rPr>
          <w:szCs w:val="28"/>
        </w:rPr>
        <w:t>116. Где должна производиться сушка одежды и обуви на объектах защиты?</w:t>
      </w:r>
    </w:p>
    <w:p w:rsidR="00B65D02" w:rsidRPr="00DF503F" w:rsidRDefault="00B65D02" w:rsidP="00253193">
      <w:pPr>
        <w:pStyle w:val="-11"/>
        <w:numPr>
          <w:ilvl w:val="0"/>
          <w:numId w:val="27"/>
        </w:numPr>
        <w:tabs>
          <w:tab w:val="left" w:pos="851"/>
        </w:tabs>
        <w:ind w:left="0" w:firstLine="0"/>
        <w:jc w:val="both"/>
        <w:rPr>
          <w:szCs w:val="28"/>
        </w:rPr>
      </w:pPr>
      <w:r w:rsidRPr="00DF503F">
        <w:rPr>
          <w:szCs w:val="28"/>
        </w:rPr>
        <w:t>В сушилках, устроенных в тамбурах строящихся зданий</w:t>
      </w:r>
    </w:p>
    <w:p w:rsidR="00B65D02" w:rsidRPr="00DF503F" w:rsidRDefault="00B65D02" w:rsidP="00253193">
      <w:pPr>
        <w:pStyle w:val="-11"/>
        <w:numPr>
          <w:ilvl w:val="0"/>
          <w:numId w:val="27"/>
        </w:numPr>
        <w:tabs>
          <w:tab w:val="left" w:pos="851"/>
        </w:tabs>
        <w:ind w:left="0" w:firstLine="0"/>
        <w:jc w:val="both"/>
        <w:rPr>
          <w:szCs w:val="28"/>
        </w:rPr>
      </w:pPr>
      <w:r w:rsidRPr="00DF503F">
        <w:rPr>
          <w:szCs w:val="28"/>
        </w:rPr>
        <w:t>В любом удобном месте</w:t>
      </w:r>
    </w:p>
    <w:p w:rsidR="00B65D02" w:rsidRPr="00DF503F" w:rsidRDefault="00B65D02" w:rsidP="00253193">
      <w:pPr>
        <w:pStyle w:val="-11"/>
        <w:numPr>
          <w:ilvl w:val="0"/>
          <w:numId w:val="27"/>
        </w:numPr>
        <w:tabs>
          <w:tab w:val="left" w:pos="851"/>
        </w:tabs>
        <w:ind w:left="0" w:firstLine="0"/>
        <w:jc w:val="both"/>
        <w:rPr>
          <w:szCs w:val="28"/>
        </w:rPr>
      </w:pPr>
      <w:r w:rsidRPr="00DF503F">
        <w:rPr>
          <w:szCs w:val="28"/>
        </w:rPr>
        <w:t>Непосредственно на рабочем месте</w:t>
      </w:r>
    </w:p>
    <w:p w:rsidR="00B65D02" w:rsidRPr="00DF503F" w:rsidRDefault="00B65D02" w:rsidP="00253193">
      <w:pPr>
        <w:pStyle w:val="-11"/>
        <w:numPr>
          <w:ilvl w:val="0"/>
          <w:numId w:val="27"/>
        </w:numPr>
        <w:tabs>
          <w:tab w:val="left" w:pos="851"/>
        </w:tabs>
        <w:ind w:left="0" w:firstLine="0"/>
        <w:jc w:val="both"/>
        <w:rPr>
          <w:szCs w:val="28"/>
        </w:rPr>
      </w:pPr>
      <w:r w:rsidRPr="00DF503F">
        <w:rPr>
          <w:szCs w:val="28"/>
        </w:rPr>
        <w:t>В специально приспособленных для этого помещениях с центральным водяным отоплением либо с применением водяных калориферов</w:t>
      </w:r>
    </w:p>
    <w:p w:rsidR="00107BA8" w:rsidRPr="00DF503F" w:rsidRDefault="00107BA8" w:rsidP="00253193">
      <w:pPr>
        <w:pStyle w:val="-11"/>
        <w:tabs>
          <w:tab w:val="left" w:pos="851"/>
        </w:tabs>
        <w:ind w:left="0"/>
        <w:jc w:val="both"/>
        <w:rPr>
          <w:szCs w:val="28"/>
        </w:rPr>
      </w:pPr>
    </w:p>
    <w:p w:rsidR="00C10E85" w:rsidRPr="00DF503F" w:rsidRDefault="00C10E85" w:rsidP="00253193">
      <w:pPr>
        <w:pStyle w:val="-11"/>
        <w:tabs>
          <w:tab w:val="left" w:pos="851"/>
        </w:tabs>
        <w:ind w:left="0"/>
        <w:jc w:val="both"/>
        <w:rPr>
          <w:szCs w:val="28"/>
        </w:rPr>
      </w:pPr>
    </w:p>
    <w:p w:rsidR="00B65D02" w:rsidRPr="00DF503F" w:rsidRDefault="00B65D02" w:rsidP="00253193">
      <w:pPr>
        <w:pStyle w:val="-11"/>
        <w:tabs>
          <w:tab w:val="left" w:pos="851"/>
        </w:tabs>
        <w:ind w:left="0"/>
        <w:jc w:val="both"/>
        <w:rPr>
          <w:szCs w:val="28"/>
        </w:rPr>
      </w:pPr>
      <w:r w:rsidRPr="00DF503F">
        <w:rPr>
          <w:szCs w:val="28"/>
        </w:rPr>
        <w:t>117. Какой административный штраф может быть наложен на граждан за нарушение требований пожарной безопасности, повлекшее за собой возникновение пожара и уничтожение или повреждение чужого имущества либо причинение легкого или средней тяжести вреда здоровью человека?</w:t>
      </w:r>
    </w:p>
    <w:p w:rsidR="00B65D02" w:rsidRPr="00DF503F" w:rsidRDefault="00B65D02" w:rsidP="00253193">
      <w:pPr>
        <w:pStyle w:val="-11"/>
        <w:numPr>
          <w:ilvl w:val="0"/>
          <w:numId w:val="28"/>
        </w:numPr>
        <w:tabs>
          <w:tab w:val="left" w:pos="851"/>
        </w:tabs>
        <w:ind w:left="0" w:firstLine="0"/>
        <w:jc w:val="both"/>
        <w:rPr>
          <w:szCs w:val="28"/>
        </w:rPr>
      </w:pPr>
      <w:r w:rsidRPr="00DF503F">
        <w:rPr>
          <w:szCs w:val="28"/>
        </w:rPr>
        <w:t>От четырех тысяч до пяти тысяч рублей</w:t>
      </w:r>
    </w:p>
    <w:p w:rsidR="00B65D02" w:rsidRPr="00DF503F" w:rsidRDefault="00B65D02" w:rsidP="00253193">
      <w:pPr>
        <w:pStyle w:val="-11"/>
        <w:numPr>
          <w:ilvl w:val="0"/>
          <w:numId w:val="28"/>
        </w:numPr>
        <w:tabs>
          <w:tab w:val="left" w:pos="851"/>
        </w:tabs>
        <w:ind w:left="0" w:firstLine="0"/>
        <w:jc w:val="both"/>
        <w:rPr>
          <w:szCs w:val="28"/>
        </w:rPr>
      </w:pPr>
      <w:r w:rsidRPr="00DF503F">
        <w:rPr>
          <w:szCs w:val="28"/>
        </w:rPr>
        <w:lastRenderedPageBreak/>
        <w:t>От десяти тысяч до двадцати тысяч рублей</w:t>
      </w:r>
    </w:p>
    <w:p w:rsidR="00B65D02" w:rsidRPr="00DF503F" w:rsidRDefault="00B65D02" w:rsidP="00253193">
      <w:pPr>
        <w:pStyle w:val="-11"/>
        <w:numPr>
          <w:ilvl w:val="0"/>
          <w:numId w:val="28"/>
        </w:numPr>
        <w:tabs>
          <w:tab w:val="left" w:pos="851"/>
        </w:tabs>
        <w:ind w:left="0" w:firstLine="0"/>
        <w:jc w:val="both"/>
        <w:rPr>
          <w:szCs w:val="28"/>
        </w:rPr>
      </w:pPr>
      <w:r w:rsidRPr="00DF503F">
        <w:rPr>
          <w:szCs w:val="28"/>
        </w:rPr>
        <w:t>От одной тысячи до десяти тысяч рублей</w:t>
      </w:r>
    </w:p>
    <w:p w:rsidR="00B65D02" w:rsidRPr="00DF503F" w:rsidRDefault="00B65D02" w:rsidP="00253193">
      <w:pPr>
        <w:pStyle w:val="-11"/>
        <w:numPr>
          <w:ilvl w:val="0"/>
          <w:numId w:val="28"/>
        </w:numPr>
        <w:tabs>
          <w:tab w:val="left" w:pos="851"/>
        </w:tabs>
        <w:ind w:left="0" w:firstLine="0"/>
        <w:jc w:val="both"/>
        <w:rPr>
          <w:szCs w:val="28"/>
        </w:rPr>
      </w:pPr>
      <w:r w:rsidRPr="00DF503F">
        <w:rPr>
          <w:szCs w:val="28"/>
        </w:rPr>
        <w:t>От одной тысячи до двух тысяч рублей</w:t>
      </w:r>
    </w:p>
    <w:p w:rsidR="00107BA8" w:rsidRPr="00DF503F" w:rsidRDefault="00107BA8" w:rsidP="00253193">
      <w:pPr>
        <w:pStyle w:val="-11"/>
        <w:tabs>
          <w:tab w:val="left" w:pos="851"/>
        </w:tabs>
        <w:ind w:left="0"/>
        <w:jc w:val="both"/>
        <w:rPr>
          <w:szCs w:val="28"/>
        </w:rPr>
      </w:pPr>
    </w:p>
    <w:p w:rsidR="00C10E85" w:rsidRPr="00DF503F" w:rsidRDefault="00C10E85" w:rsidP="00253193">
      <w:pPr>
        <w:pStyle w:val="-11"/>
        <w:tabs>
          <w:tab w:val="left" w:pos="851"/>
        </w:tabs>
        <w:ind w:left="0"/>
        <w:jc w:val="both"/>
        <w:rPr>
          <w:szCs w:val="28"/>
        </w:rPr>
      </w:pPr>
    </w:p>
    <w:p w:rsidR="00B65D02" w:rsidRPr="00DF503F" w:rsidRDefault="00B65D02" w:rsidP="00253193">
      <w:pPr>
        <w:pStyle w:val="-11"/>
        <w:tabs>
          <w:tab w:val="left" w:pos="851"/>
        </w:tabs>
        <w:ind w:left="0"/>
        <w:jc w:val="both"/>
        <w:rPr>
          <w:szCs w:val="28"/>
        </w:rPr>
      </w:pPr>
      <w:r w:rsidRPr="00DF503F">
        <w:rPr>
          <w:szCs w:val="28"/>
        </w:rPr>
        <w:t>118. Какие объекты относятся к обычным объектам по степени опасности поражения молнией?</w:t>
      </w:r>
    </w:p>
    <w:p w:rsidR="00B65D02" w:rsidRPr="00DF503F" w:rsidRDefault="00B65D02" w:rsidP="00253193">
      <w:pPr>
        <w:pStyle w:val="-11"/>
        <w:numPr>
          <w:ilvl w:val="0"/>
          <w:numId w:val="29"/>
        </w:numPr>
        <w:tabs>
          <w:tab w:val="left" w:pos="851"/>
        </w:tabs>
        <w:ind w:left="0" w:firstLine="0"/>
        <w:jc w:val="both"/>
        <w:rPr>
          <w:szCs w:val="28"/>
        </w:rPr>
      </w:pPr>
      <w:r w:rsidRPr="00DF503F">
        <w:rPr>
          <w:szCs w:val="28"/>
        </w:rPr>
        <w:t>Только жилые и административные строения</w:t>
      </w:r>
    </w:p>
    <w:p w:rsidR="00B65D02" w:rsidRPr="00DF503F" w:rsidRDefault="00B65D02" w:rsidP="00253193">
      <w:pPr>
        <w:pStyle w:val="-11"/>
        <w:numPr>
          <w:ilvl w:val="0"/>
          <w:numId w:val="29"/>
        </w:numPr>
        <w:tabs>
          <w:tab w:val="left" w:pos="851"/>
        </w:tabs>
        <w:ind w:left="0" w:firstLine="0"/>
        <w:jc w:val="both"/>
        <w:rPr>
          <w:szCs w:val="28"/>
        </w:rPr>
      </w:pPr>
      <w:r w:rsidRPr="00DF503F">
        <w:rPr>
          <w:szCs w:val="28"/>
        </w:rPr>
        <w:t>Объекты, представляющие опасность для непосредственного окружения, социальной и физической окружающей среды</w:t>
      </w:r>
    </w:p>
    <w:p w:rsidR="00B65D02" w:rsidRPr="00DF503F" w:rsidRDefault="00B65D02" w:rsidP="00253193">
      <w:pPr>
        <w:pStyle w:val="-11"/>
        <w:numPr>
          <w:ilvl w:val="0"/>
          <w:numId w:val="29"/>
        </w:numPr>
        <w:tabs>
          <w:tab w:val="left" w:pos="851"/>
        </w:tabs>
        <w:ind w:left="0" w:firstLine="0"/>
        <w:jc w:val="both"/>
        <w:rPr>
          <w:szCs w:val="28"/>
        </w:rPr>
      </w:pPr>
      <w:r w:rsidRPr="00DF503F">
        <w:rPr>
          <w:szCs w:val="28"/>
        </w:rPr>
        <w:t>Жилые и административные строения, а также здания и сооружения высотой не более 60 м, предназначенные для торговли, промышленного производства, сельского хозяйства</w:t>
      </w:r>
    </w:p>
    <w:p w:rsidR="00B65D02" w:rsidRPr="00DF503F" w:rsidRDefault="00B65D02" w:rsidP="00253193">
      <w:pPr>
        <w:pStyle w:val="-11"/>
        <w:numPr>
          <w:ilvl w:val="0"/>
          <w:numId w:val="29"/>
        </w:numPr>
        <w:tabs>
          <w:tab w:val="left" w:pos="851"/>
        </w:tabs>
        <w:ind w:left="0" w:firstLine="0"/>
        <w:jc w:val="both"/>
        <w:rPr>
          <w:szCs w:val="28"/>
        </w:rPr>
      </w:pPr>
      <w:r w:rsidRPr="00DF503F">
        <w:rPr>
          <w:szCs w:val="28"/>
        </w:rPr>
        <w:t>Все перечисленные объекты</w:t>
      </w:r>
    </w:p>
    <w:p w:rsidR="00C10E85" w:rsidRPr="00DF503F" w:rsidRDefault="00C10E85" w:rsidP="00253193">
      <w:pPr>
        <w:pStyle w:val="-11"/>
        <w:tabs>
          <w:tab w:val="left" w:pos="851"/>
        </w:tabs>
        <w:ind w:left="0"/>
        <w:jc w:val="both"/>
        <w:rPr>
          <w:szCs w:val="28"/>
        </w:rPr>
      </w:pPr>
    </w:p>
    <w:p w:rsidR="00AD1775" w:rsidRPr="00DF503F" w:rsidRDefault="00AD1775" w:rsidP="00C10E85">
      <w:pPr>
        <w:pStyle w:val="1"/>
        <w:spacing w:after="240" w:line="240" w:lineRule="auto"/>
        <w:jc w:val="both"/>
        <w:rPr>
          <w:rFonts w:ascii="Times New Roman" w:hAnsi="Times New Roman"/>
          <w:b/>
          <w:color w:val="auto"/>
          <w:sz w:val="28"/>
          <w:szCs w:val="28"/>
          <w:lang w:eastAsia="ru-RU"/>
        </w:rPr>
      </w:pPr>
      <w:bookmarkStart w:id="26" w:name="_Toc18945185"/>
      <w:r w:rsidRPr="00DF503F">
        <w:rPr>
          <w:rFonts w:ascii="Times New Roman" w:hAnsi="Times New Roman"/>
          <w:b/>
          <w:color w:val="auto"/>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5"/>
      <w:bookmarkEnd w:id="26"/>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111"/>
        <w:gridCol w:w="2551"/>
      </w:tblGrid>
      <w:tr w:rsidR="00DF503F" w:rsidRPr="00DF503F" w:rsidTr="00C10E85">
        <w:trPr>
          <w:cantSplit/>
          <w:tblHeader/>
        </w:trPr>
        <w:tc>
          <w:tcPr>
            <w:tcW w:w="1134" w:type="dxa"/>
          </w:tcPr>
          <w:p w:rsidR="0015099F" w:rsidRPr="00DF503F" w:rsidRDefault="0015099F" w:rsidP="00C10E85">
            <w:pPr>
              <w:spacing w:after="0" w:line="240" w:lineRule="auto"/>
              <w:ind w:left="-142" w:right="-108"/>
              <w:contextualSpacing/>
              <w:jc w:val="center"/>
              <w:rPr>
                <w:rFonts w:ascii="Times New Roman" w:hAnsi="Times New Roman"/>
                <w:sz w:val="28"/>
                <w:szCs w:val="28"/>
                <w:lang w:eastAsia="ru-RU"/>
              </w:rPr>
            </w:pPr>
            <w:r w:rsidRPr="00DF503F">
              <w:rPr>
                <w:rFonts w:ascii="Times New Roman" w:hAnsi="Times New Roman"/>
                <w:sz w:val="28"/>
                <w:szCs w:val="28"/>
                <w:lang w:eastAsia="ru-RU"/>
              </w:rPr>
              <w:t>№</w:t>
            </w:r>
          </w:p>
          <w:p w:rsidR="0015099F" w:rsidRPr="00DF503F" w:rsidRDefault="0015099F" w:rsidP="00C10E85">
            <w:pPr>
              <w:spacing w:after="0" w:line="240" w:lineRule="auto"/>
              <w:ind w:left="-142" w:right="-108"/>
              <w:contextualSpacing/>
              <w:jc w:val="center"/>
              <w:rPr>
                <w:rFonts w:ascii="Times New Roman" w:hAnsi="Times New Roman"/>
                <w:sz w:val="28"/>
                <w:szCs w:val="28"/>
                <w:lang w:eastAsia="ru-RU"/>
              </w:rPr>
            </w:pPr>
            <w:r w:rsidRPr="00DF503F">
              <w:rPr>
                <w:rFonts w:ascii="Times New Roman" w:hAnsi="Times New Roman"/>
                <w:sz w:val="28"/>
                <w:szCs w:val="28"/>
                <w:lang w:eastAsia="ru-RU"/>
              </w:rPr>
              <w:t>задания</w:t>
            </w:r>
          </w:p>
        </w:tc>
        <w:tc>
          <w:tcPr>
            <w:tcW w:w="4111" w:type="dxa"/>
          </w:tcPr>
          <w:p w:rsidR="0015099F" w:rsidRPr="00DF503F" w:rsidRDefault="0015099F" w:rsidP="00C10E85">
            <w:pPr>
              <w:spacing w:after="0" w:line="240" w:lineRule="auto"/>
              <w:contextualSpacing/>
              <w:jc w:val="center"/>
              <w:rPr>
                <w:rFonts w:ascii="Times New Roman" w:hAnsi="Times New Roman"/>
                <w:sz w:val="28"/>
                <w:szCs w:val="28"/>
                <w:lang w:eastAsia="ru-RU"/>
              </w:rPr>
            </w:pPr>
            <w:r w:rsidRPr="00DF503F">
              <w:rPr>
                <w:rFonts w:ascii="Times New Roman" w:hAnsi="Times New Roman"/>
                <w:sz w:val="28"/>
                <w:szCs w:val="28"/>
                <w:lang w:eastAsia="ru-RU"/>
              </w:rPr>
              <w:t>Правильные варианты ответа, модельные ответы и (или) критерии оценки</w:t>
            </w:r>
          </w:p>
        </w:tc>
        <w:tc>
          <w:tcPr>
            <w:tcW w:w="2551" w:type="dxa"/>
          </w:tcPr>
          <w:p w:rsidR="0015099F" w:rsidRPr="00DF503F" w:rsidRDefault="0015099F" w:rsidP="00C10E85">
            <w:pPr>
              <w:spacing w:after="0" w:line="240" w:lineRule="auto"/>
              <w:contextualSpacing/>
              <w:jc w:val="center"/>
              <w:rPr>
                <w:rFonts w:ascii="Times New Roman" w:hAnsi="Times New Roman"/>
                <w:sz w:val="28"/>
                <w:szCs w:val="28"/>
                <w:lang w:eastAsia="ru-RU"/>
              </w:rPr>
            </w:pPr>
            <w:r w:rsidRPr="00DF503F">
              <w:rPr>
                <w:rFonts w:ascii="Times New Roman" w:hAnsi="Times New Roman"/>
                <w:sz w:val="28"/>
                <w:szCs w:val="28"/>
                <w:lang w:eastAsia="ru-RU"/>
              </w:rPr>
              <w:t>Вес или баллы, начисляемые за правильно выполненное задание</w:t>
            </w:r>
          </w:p>
        </w:tc>
      </w:tr>
      <w:tr w:rsidR="00DF503F" w:rsidRPr="00DF503F" w:rsidTr="00C10E85">
        <w:tc>
          <w:tcPr>
            <w:tcW w:w="1134" w:type="dxa"/>
          </w:tcPr>
          <w:p w:rsidR="0086055B" w:rsidRPr="00DF503F" w:rsidRDefault="0086055B"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86055B"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86055B"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86055B" w:rsidRPr="00DF503F" w:rsidRDefault="0086055B"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86055B"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86055B"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745D1D" w:rsidRPr="00DF503F" w:rsidRDefault="00745D1D"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745D1D" w:rsidRPr="00DF503F" w:rsidRDefault="00C10E85" w:rsidP="00C10E85">
            <w:pPr>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745D1D"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745D1D" w:rsidRPr="00DF503F" w:rsidRDefault="00745D1D"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745D1D"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12</w:t>
            </w:r>
          </w:p>
        </w:tc>
        <w:tc>
          <w:tcPr>
            <w:tcW w:w="2551" w:type="dxa"/>
          </w:tcPr>
          <w:p w:rsidR="00745D1D"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3456</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123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2134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6</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Default="00BC241C" w:rsidP="00C10E85">
            <w:pPr>
              <w:tabs>
                <w:tab w:val="left" w:pos="2214"/>
              </w:tabs>
              <w:spacing w:after="0" w:line="240" w:lineRule="auto"/>
              <w:jc w:val="center"/>
              <w:rPr>
                <w:rFonts w:ascii="Times New Roman" w:hAnsi="Times New Roman"/>
                <w:sz w:val="28"/>
                <w:szCs w:val="28"/>
                <w:lang w:val="en-US"/>
              </w:rPr>
            </w:pPr>
          </w:p>
          <w:p w:rsidR="00C250BC" w:rsidRPr="00DF503F" w:rsidRDefault="00C250B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Default="00BC241C" w:rsidP="00C10E85">
            <w:pPr>
              <w:spacing w:after="0" w:line="240" w:lineRule="auto"/>
              <w:jc w:val="center"/>
              <w:rPr>
                <w:rFonts w:ascii="Times New Roman" w:hAnsi="Times New Roman"/>
                <w:sz w:val="28"/>
                <w:szCs w:val="28"/>
                <w:lang w:eastAsia="ru-RU"/>
              </w:rPr>
            </w:pPr>
          </w:p>
          <w:p w:rsidR="00C250BC" w:rsidRPr="00DF503F" w:rsidRDefault="00C250B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5</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rPr>
            </w:pPr>
            <w:r w:rsidRPr="00DF503F">
              <w:rPr>
                <w:rFonts w:ascii="Times New Roman" w:hAnsi="Times New Roman"/>
                <w:sz w:val="28"/>
                <w:szCs w:val="28"/>
                <w:lang w:val="en-US"/>
              </w:rPr>
              <w:t>5</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A524AF">
            <w:pPr>
              <w:spacing w:after="0" w:line="240" w:lineRule="auto"/>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2</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4</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1</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C10E85" w:rsidP="00C10E85">
            <w:pPr>
              <w:tabs>
                <w:tab w:val="left" w:pos="2214"/>
              </w:tabs>
              <w:spacing w:after="0" w:line="240" w:lineRule="auto"/>
              <w:jc w:val="center"/>
              <w:rPr>
                <w:rFonts w:ascii="Times New Roman" w:hAnsi="Times New Roman"/>
                <w:sz w:val="28"/>
                <w:szCs w:val="28"/>
                <w:lang w:val="en-US"/>
              </w:rPr>
            </w:pPr>
            <w:r w:rsidRPr="00DF503F">
              <w:rPr>
                <w:rFonts w:ascii="Times New Roman" w:hAnsi="Times New Roman"/>
                <w:sz w:val="28"/>
                <w:szCs w:val="28"/>
                <w:lang w:val="en-US"/>
              </w:rPr>
              <w:t>3</w:t>
            </w: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C10E85">
        <w:tc>
          <w:tcPr>
            <w:tcW w:w="1134" w:type="dxa"/>
          </w:tcPr>
          <w:p w:rsidR="00BC241C" w:rsidRPr="00DF503F" w:rsidRDefault="00BC241C" w:rsidP="00042F56">
            <w:pPr>
              <w:numPr>
                <w:ilvl w:val="0"/>
                <w:numId w:val="13"/>
              </w:numPr>
              <w:spacing w:after="0" w:line="240" w:lineRule="auto"/>
              <w:jc w:val="center"/>
              <w:rPr>
                <w:rFonts w:ascii="Times New Roman" w:hAnsi="Times New Roman"/>
                <w:sz w:val="28"/>
                <w:szCs w:val="28"/>
                <w:lang w:eastAsia="ru-RU"/>
              </w:rPr>
            </w:pPr>
          </w:p>
        </w:tc>
        <w:tc>
          <w:tcPr>
            <w:tcW w:w="4111" w:type="dxa"/>
          </w:tcPr>
          <w:p w:rsidR="00BC241C" w:rsidRPr="00DF503F" w:rsidRDefault="00BC241C" w:rsidP="00C10E85">
            <w:pPr>
              <w:tabs>
                <w:tab w:val="left" w:pos="2214"/>
              </w:tabs>
              <w:spacing w:after="0" w:line="240" w:lineRule="auto"/>
              <w:jc w:val="center"/>
              <w:rPr>
                <w:rFonts w:ascii="Times New Roman" w:hAnsi="Times New Roman"/>
                <w:sz w:val="28"/>
                <w:szCs w:val="28"/>
                <w:lang w:val="en-US"/>
              </w:rPr>
            </w:pPr>
          </w:p>
        </w:tc>
        <w:tc>
          <w:tcPr>
            <w:tcW w:w="2551" w:type="dxa"/>
          </w:tcPr>
          <w:p w:rsidR="00BC241C" w:rsidRPr="00DF503F" w:rsidRDefault="00BC241C" w:rsidP="00C10E85">
            <w:pPr>
              <w:spacing w:after="0" w:line="240" w:lineRule="auto"/>
              <w:jc w:val="center"/>
              <w:rPr>
                <w:rFonts w:ascii="Times New Roman" w:hAnsi="Times New Roman"/>
                <w:sz w:val="28"/>
                <w:szCs w:val="28"/>
                <w:lang w:eastAsia="ru-RU"/>
              </w:rPr>
            </w:pPr>
          </w:p>
        </w:tc>
      </w:tr>
    </w:tbl>
    <w:p w:rsidR="00C10E85" w:rsidRPr="00DF503F" w:rsidRDefault="00C10E85" w:rsidP="00C10E85">
      <w:pPr>
        <w:widowControl w:val="0"/>
        <w:autoSpaceDE w:val="0"/>
        <w:autoSpaceDN w:val="0"/>
        <w:spacing w:after="0" w:line="240" w:lineRule="auto"/>
        <w:ind w:firstLine="709"/>
        <w:jc w:val="both"/>
        <w:rPr>
          <w:rFonts w:ascii="Times New Roman" w:hAnsi="Times New Roman"/>
          <w:sz w:val="28"/>
          <w:szCs w:val="28"/>
          <w:lang w:eastAsia="ru-RU"/>
        </w:rPr>
      </w:pPr>
      <w:bookmarkStart w:id="27" w:name="_Toc499396396"/>
      <w:r w:rsidRPr="00DF503F">
        <w:rPr>
          <w:rFonts w:ascii="Times New Roman" w:hAnsi="Times New Roman"/>
          <w:sz w:val="28"/>
          <w:szCs w:val="28"/>
          <w:lang w:eastAsia="ru-RU"/>
        </w:rPr>
        <w:t xml:space="preserve">Теоретический этап профессионального экзамена включает 120 заданий, формирующихся из случайно подбираемых заданий, и считается пройденным при правильных ответах на </w:t>
      </w:r>
      <w:r w:rsidR="000364D9" w:rsidRPr="00DF503F">
        <w:rPr>
          <w:rFonts w:ascii="Times New Roman" w:hAnsi="Times New Roman"/>
          <w:sz w:val="28"/>
          <w:szCs w:val="28"/>
          <w:lang w:eastAsia="ru-RU"/>
        </w:rPr>
        <w:t>96</w:t>
      </w:r>
      <w:r w:rsidRPr="00DF503F">
        <w:rPr>
          <w:rFonts w:ascii="Times New Roman" w:hAnsi="Times New Roman"/>
          <w:sz w:val="28"/>
          <w:szCs w:val="28"/>
          <w:lang w:eastAsia="ru-RU"/>
        </w:rPr>
        <w:t xml:space="preserve"> заданий.</w:t>
      </w:r>
    </w:p>
    <w:p w:rsidR="00C10E85" w:rsidRPr="00DF503F" w:rsidRDefault="00C10E85" w:rsidP="00C10E85">
      <w:pPr>
        <w:widowControl w:val="0"/>
        <w:autoSpaceDE w:val="0"/>
        <w:autoSpaceDN w:val="0"/>
        <w:spacing w:after="0" w:line="240" w:lineRule="auto"/>
        <w:ind w:firstLine="709"/>
        <w:jc w:val="both"/>
        <w:rPr>
          <w:rFonts w:ascii="Times New Roman" w:hAnsi="Times New Roman"/>
          <w:sz w:val="28"/>
          <w:szCs w:val="28"/>
          <w:lang w:eastAsia="ru-RU"/>
        </w:rPr>
      </w:pPr>
      <w:r w:rsidRPr="00DF503F">
        <w:rPr>
          <w:rFonts w:ascii="Times New Roman" w:hAnsi="Times New Roman"/>
          <w:sz w:val="28"/>
          <w:szCs w:val="28"/>
          <w:lang w:eastAsia="ru-RU"/>
        </w:rPr>
        <w:t>В этом случае соискатель может быть допущен к практическому этапу профессионального экзамена.</w:t>
      </w:r>
    </w:p>
    <w:p w:rsidR="00BC241C" w:rsidRPr="00DF503F" w:rsidRDefault="00146BD9" w:rsidP="00D75340">
      <w:pPr>
        <w:pStyle w:val="1"/>
        <w:spacing w:after="240" w:line="240" w:lineRule="auto"/>
        <w:jc w:val="both"/>
        <w:rPr>
          <w:rFonts w:ascii="Times New Roman" w:hAnsi="Times New Roman"/>
          <w:b/>
          <w:color w:val="auto"/>
          <w:sz w:val="28"/>
          <w:szCs w:val="28"/>
          <w:lang w:eastAsia="ru-RU"/>
        </w:rPr>
      </w:pPr>
      <w:bookmarkStart w:id="28" w:name="_Toc18945186"/>
      <w:r w:rsidRPr="00DF503F">
        <w:rPr>
          <w:rFonts w:ascii="Times New Roman" w:hAnsi="Times New Roman"/>
          <w:b/>
          <w:color w:val="auto"/>
          <w:sz w:val="28"/>
          <w:szCs w:val="28"/>
          <w:lang w:eastAsia="ru-RU"/>
        </w:rPr>
        <w:t>12. Задания для практического этапа профессионального экзамена</w:t>
      </w:r>
      <w:bookmarkEnd w:id="5"/>
      <w:bookmarkEnd w:id="6"/>
      <w:bookmarkEnd w:id="7"/>
      <w:bookmarkEnd w:id="8"/>
      <w:bookmarkEnd w:id="9"/>
      <w:bookmarkEnd w:id="10"/>
      <w:bookmarkEnd w:id="11"/>
      <w:bookmarkEnd w:id="12"/>
      <w:bookmarkEnd w:id="27"/>
      <w:bookmarkEnd w:id="28"/>
    </w:p>
    <w:p w:rsidR="0050375E" w:rsidRPr="00DF503F" w:rsidRDefault="0050375E" w:rsidP="0050375E">
      <w:pPr>
        <w:spacing w:after="0" w:line="240" w:lineRule="auto"/>
        <w:ind w:firstLine="616"/>
        <w:jc w:val="both"/>
        <w:rPr>
          <w:rFonts w:ascii="Times New Roman" w:hAnsi="Times New Roman"/>
          <w:sz w:val="28"/>
          <w:szCs w:val="28"/>
          <w:u w:val="single"/>
          <w:lang w:eastAsia="ru-RU"/>
        </w:rPr>
      </w:pPr>
      <w:r w:rsidRPr="00DF503F">
        <w:rPr>
          <w:rFonts w:ascii="Times New Roman" w:hAnsi="Times New Roman"/>
          <w:sz w:val="28"/>
          <w:szCs w:val="28"/>
          <w:u w:val="single"/>
          <w:lang w:eastAsia="ru-RU"/>
        </w:rPr>
        <w:t xml:space="preserve">Задание </w:t>
      </w:r>
      <w:r w:rsidR="006F550C" w:rsidRPr="00DF503F">
        <w:rPr>
          <w:rFonts w:ascii="Times New Roman" w:hAnsi="Times New Roman"/>
          <w:sz w:val="28"/>
          <w:szCs w:val="28"/>
          <w:u w:val="single"/>
          <w:lang w:eastAsia="ru-RU"/>
        </w:rPr>
        <w:t xml:space="preserve">№1 </w:t>
      </w:r>
      <w:r w:rsidRPr="00DF503F">
        <w:rPr>
          <w:rFonts w:ascii="Times New Roman" w:hAnsi="Times New Roman"/>
          <w:sz w:val="28"/>
          <w:szCs w:val="28"/>
          <w:u w:val="single"/>
          <w:lang w:eastAsia="ru-RU"/>
        </w:rPr>
        <w:t>на выполнение трудовых функций в модельных условиях.</w:t>
      </w:r>
    </w:p>
    <w:p w:rsidR="0050375E" w:rsidRPr="00DF503F" w:rsidRDefault="0050375E" w:rsidP="0050375E">
      <w:pPr>
        <w:spacing w:after="0" w:line="240" w:lineRule="auto"/>
        <w:ind w:firstLine="616"/>
        <w:jc w:val="both"/>
        <w:rPr>
          <w:rFonts w:ascii="Times New Roman" w:hAnsi="Times New Roman"/>
          <w:sz w:val="28"/>
          <w:szCs w:val="28"/>
          <w:lang w:eastAsia="ru-RU"/>
        </w:rPr>
      </w:pPr>
      <w:r w:rsidRPr="00DF503F">
        <w:rPr>
          <w:rFonts w:ascii="Times New Roman" w:hAnsi="Times New Roman"/>
          <w:sz w:val="28"/>
          <w:szCs w:val="28"/>
          <w:lang w:eastAsia="ru-RU"/>
        </w:rPr>
        <w:lastRenderedPageBreak/>
        <w:t>Рассчитайте норматив образования отхода «Лампы ртутные, ртутно-кварцевые, люминесцентные, утратившие потребительские свойства».</w:t>
      </w:r>
    </w:p>
    <w:p w:rsidR="0050375E" w:rsidRPr="00DF503F" w:rsidRDefault="0050375E" w:rsidP="0050375E">
      <w:pPr>
        <w:spacing w:after="0" w:line="240" w:lineRule="auto"/>
        <w:ind w:firstLine="616"/>
        <w:jc w:val="both"/>
        <w:rPr>
          <w:rFonts w:ascii="Times New Roman" w:hAnsi="Times New Roman"/>
          <w:b/>
          <w:i/>
          <w:sz w:val="28"/>
          <w:szCs w:val="28"/>
          <w:lang w:eastAsia="ru-RU"/>
        </w:rPr>
      </w:pPr>
      <w:r w:rsidRPr="00DF503F">
        <w:rPr>
          <w:rFonts w:ascii="Times New Roman" w:hAnsi="Times New Roman"/>
          <w:b/>
          <w:i/>
          <w:sz w:val="28"/>
          <w:szCs w:val="28"/>
          <w:lang w:eastAsia="ru-RU"/>
        </w:rPr>
        <w:t xml:space="preserve">Условия выполнения: </w:t>
      </w:r>
    </w:p>
    <w:p w:rsidR="0050375E" w:rsidRPr="00DF503F" w:rsidRDefault="0050375E" w:rsidP="0050375E">
      <w:pPr>
        <w:spacing w:after="0" w:line="240" w:lineRule="auto"/>
        <w:ind w:firstLine="616"/>
        <w:jc w:val="both"/>
        <w:rPr>
          <w:rFonts w:ascii="Times New Roman" w:hAnsi="Times New Roman"/>
          <w:sz w:val="28"/>
          <w:szCs w:val="28"/>
          <w:lang w:eastAsia="ru-RU"/>
        </w:rPr>
      </w:pPr>
      <w:r w:rsidRPr="00DF503F">
        <w:rPr>
          <w:rFonts w:ascii="Times New Roman" w:hAnsi="Times New Roman"/>
          <w:sz w:val="28"/>
          <w:szCs w:val="28"/>
          <w:lang w:eastAsia="ru-RU"/>
        </w:rPr>
        <w:t xml:space="preserve">лампы ЛБ-20 40 штук. Вес лампы – 170 г. Количество рабочих часов – 2080. </w:t>
      </w:r>
    </w:p>
    <w:p w:rsidR="0050375E" w:rsidRPr="00DF503F" w:rsidRDefault="0050375E" w:rsidP="0050375E">
      <w:pPr>
        <w:spacing w:after="0" w:line="240" w:lineRule="auto"/>
        <w:ind w:firstLine="616"/>
        <w:jc w:val="both"/>
        <w:rPr>
          <w:rFonts w:ascii="Times New Roman" w:hAnsi="Times New Roman"/>
          <w:sz w:val="28"/>
          <w:szCs w:val="28"/>
          <w:lang w:eastAsia="ru-RU"/>
        </w:rPr>
      </w:pPr>
      <w:r w:rsidRPr="00DF503F">
        <w:rPr>
          <w:rFonts w:ascii="Times New Roman" w:hAnsi="Times New Roman"/>
          <w:sz w:val="28"/>
          <w:szCs w:val="28"/>
          <w:lang w:eastAsia="ru-RU"/>
        </w:rPr>
        <w:t>Эксплуатационный срок службы одной лампы – 15000 ч</w:t>
      </w:r>
    </w:p>
    <w:p w:rsidR="0050375E" w:rsidRPr="00DF503F" w:rsidRDefault="0050375E" w:rsidP="0050375E">
      <w:pPr>
        <w:spacing w:after="0" w:line="240" w:lineRule="auto"/>
        <w:ind w:firstLine="616"/>
        <w:jc w:val="both"/>
        <w:rPr>
          <w:rFonts w:ascii="Times New Roman" w:hAnsi="Times New Roman"/>
          <w:sz w:val="28"/>
          <w:szCs w:val="28"/>
          <w:lang w:eastAsia="ru-RU"/>
        </w:rPr>
      </w:pPr>
      <w:r w:rsidRPr="00DF503F">
        <w:rPr>
          <w:rFonts w:ascii="Times New Roman" w:hAnsi="Times New Roman"/>
          <w:b/>
          <w:i/>
          <w:sz w:val="28"/>
          <w:szCs w:val="28"/>
          <w:lang w:eastAsia="ru-RU"/>
        </w:rPr>
        <w:t>Источник информации</w:t>
      </w:r>
      <w:r w:rsidRPr="00DF503F">
        <w:rPr>
          <w:rFonts w:ascii="Times New Roman" w:hAnsi="Times New Roman"/>
          <w:sz w:val="28"/>
          <w:szCs w:val="28"/>
          <w:lang w:eastAsia="ru-RU"/>
        </w:rPr>
        <w:t>: нормативно-правовая база системы «Консультант+», Временные методологические рекомендации по расчету нормативов образования отходов производства и потребления. Санкт-Петербург, 1998 г.</w:t>
      </w:r>
    </w:p>
    <w:p w:rsidR="0050375E" w:rsidRPr="00DF503F" w:rsidRDefault="0050375E" w:rsidP="0050375E">
      <w:pPr>
        <w:spacing w:after="0" w:line="240" w:lineRule="auto"/>
        <w:ind w:firstLine="616"/>
        <w:jc w:val="both"/>
        <w:rPr>
          <w:rFonts w:ascii="Times New Roman" w:hAnsi="Times New Roman"/>
          <w:sz w:val="28"/>
          <w:szCs w:val="28"/>
          <w:lang w:eastAsia="ru-RU"/>
        </w:rPr>
      </w:pPr>
      <w:r w:rsidRPr="00DF503F">
        <w:rPr>
          <w:rFonts w:ascii="Times New Roman" w:hAnsi="Times New Roman"/>
          <w:b/>
          <w:i/>
          <w:sz w:val="28"/>
          <w:szCs w:val="28"/>
          <w:lang w:eastAsia="ru-RU"/>
        </w:rPr>
        <w:t>Место выполнения задания</w:t>
      </w:r>
      <w:r w:rsidRPr="00DF503F">
        <w:rPr>
          <w:rFonts w:ascii="Times New Roman" w:hAnsi="Times New Roman"/>
          <w:sz w:val="28"/>
          <w:szCs w:val="28"/>
          <w:lang w:eastAsia="ru-RU"/>
        </w:rPr>
        <w:t>: помещение-кабинет</w:t>
      </w:r>
    </w:p>
    <w:p w:rsidR="0050375E" w:rsidRPr="00DF503F" w:rsidRDefault="0050375E" w:rsidP="0050375E">
      <w:pPr>
        <w:spacing w:after="0" w:line="240" w:lineRule="auto"/>
        <w:ind w:firstLine="616"/>
        <w:jc w:val="both"/>
        <w:rPr>
          <w:rFonts w:ascii="Times New Roman" w:hAnsi="Times New Roman"/>
          <w:sz w:val="28"/>
          <w:szCs w:val="28"/>
          <w:lang w:eastAsia="ru-RU"/>
        </w:rPr>
      </w:pPr>
      <w:r w:rsidRPr="00DF503F">
        <w:rPr>
          <w:rFonts w:ascii="Times New Roman" w:hAnsi="Times New Roman"/>
          <w:b/>
          <w:i/>
          <w:sz w:val="28"/>
          <w:szCs w:val="28"/>
          <w:lang w:eastAsia="ru-RU"/>
        </w:rPr>
        <w:t>Максимальное время выполнения задания</w:t>
      </w:r>
      <w:r w:rsidRPr="00DF503F">
        <w:rPr>
          <w:rFonts w:ascii="Times New Roman" w:hAnsi="Times New Roman"/>
          <w:sz w:val="28"/>
          <w:szCs w:val="28"/>
          <w:lang w:eastAsia="ru-RU"/>
        </w:rPr>
        <w:t>: 15 минут</w:t>
      </w:r>
    </w:p>
    <w:p w:rsidR="0050375E" w:rsidRPr="00DF503F" w:rsidRDefault="0050375E" w:rsidP="0050375E">
      <w:pPr>
        <w:spacing w:after="0" w:line="240" w:lineRule="auto"/>
        <w:ind w:firstLine="616"/>
        <w:jc w:val="both"/>
        <w:rPr>
          <w:rFonts w:ascii="Times New Roman" w:hAnsi="Times New Roman"/>
          <w:sz w:val="28"/>
          <w:szCs w:val="28"/>
          <w:lang w:eastAsia="ru-RU"/>
        </w:rPr>
      </w:pPr>
    </w:p>
    <w:p w:rsidR="0050375E" w:rsidRPr="00DF503F" w:rsidRDefault="0050375E" w:rsidP="0050375E">
      <w:pPr>
        <w:spacing w:after="0" w:line="240" w:lineRule="auto"/>
        <w:ind w:firstLine="709"/>
        <w:jc w:val="both"/>
        <w:rPr>
          <w:rFonts w:ascii="Times New Roman" w:hAnsi="Times New Roman"/>
          <w:b/>
          <w:i/>
          <w:sz w:val="28"/>
          <w:szCs w:val="28"/>
        </w:rPr>
      </w:pPr>
      <w:r w:rsidRPr="00DF503F">
        <w:rPr>
          <w:rFonts w:ascii="Times New Roman" w:hAnsi="Times New Roman"/>
          <w:b/>
          <w:i/>
          <w:sz w:val="28"/>
          <w:szCs w:val="28"/>
        </w:rPr>
        <w:t>Ключ к заданию:</w:t>
      </w:r>
    </w:p>
    <w:p w:rsidR="0050375E" w:rsidRPr="00DF503F" w:rsidRDefault="0050375E" w:rsidP="0050375E">
      <w:pPr>
        <w:spacing w:after="0" w:line="240" w:lineRule="auto"/>
        <w:jc w:val="both"/>
        <w:rPr>
          <w:rFonts w:ascii="Times New Roman" w:hAnsi="Times New Roman"/>
          <w:bCs/>
          <w:i/>
          <w:sz w:val="28"/>
          <w:szCs w:val="28"/>
          <w:lang w:eastAsia="ru-RU"/>
        </w:rPr>
      </w:pPr>
      <w:r w:rsidRPr="00DF503F">
        <w:rPr>
          <w:rFonts w:ascii="Times New Roman" w:hAnsi="Times New Roman"/>
          <w:bCs/>
          <w:i/>
          <w:sz w:val="28"/>
          <w:szCs w:val="28"/>
          <w:lang w:eastAsia="ru-RU"/>
        </w:rPr>
        <w:t>Лампы ртутные, ртутно-кварцевые, люминесцентные, утратившие потребительские свойства</w:t>
      </w:r>
    </w:p>
    <w:p w:rsidR="0050375E" w:rsidRPr="00DF503F" w:rsidRDefault="0050375E" w:rsidP="0050375E">
      <w:pPr>
        <w:spacing w:after="0" w:line="240" w:lineRule="auto"/>
        <w:jc w:val="both"/>
        <w:rPr>
          <w:rFonts w:ascii="Times New Roman" w:hAnsi="Times New Roman"/>
          <w:sz w:val="28"/>
          <w:szCs w:val="28"/>
          <w:lang w:eastAsia="ru-RU"/>
        </w:rPr>
      </w:pPr>
      <w:r w:rsidRPr="00DF503F">
        <w:rPr>
          <w:rFonts w:ascii="Times New Roman" w:hAnsi="Times New Roman"/>
          <w:sz w:val="28"/>
          <w:szCs w:val="28"/>
          <w:lang w:eastAsia="ru-RU"/>
        </w:rPr>
        <w:t xml:space="preserve">«Сборник методик по расчету объемов образования отходов», Санкт-Петербург, 2004, МРО 6-99. Интернет-версия: </w:t>
      </w:r>
      <w:hyperlink r:id="rId9" w:history="1">
        <w:r w:rsidRPr="00DF503F">
          <w:rPr>
            <w:rFonts w:ascii="Times New Roman" w:hAnsi="Times New Roman"/>
            <w:sz w:val="28"/>
            <w:szCs w:val="28"/>
            <w:u w:val="single"/>
            <w:lang w:eastAsia="ru-RU"/>
          </w:rPr>
          <w:t>http://files.stroyinf.ru/Data2/1/4293850/4293850501.htm</w:t>
        </w:r>
      </w:hyperlink>
      <w:r w:rsidRPr="00DF503F">
        <w:rPr>
          <w:rFonts w:ascii="Times New Roman" w:hAnsi="Times New Roman"/>
          <w:sz w:val="28"/>
          <w:szCs w:val="28"/>
          <w:lang w:eastAsia="ru-RU"/>
        </w:rPr>
        <w:t xml:space="preserve"> </w:t>
      </w:r>
    </w:p>
    <w:p w:rsidR="0050375E" w:rsidRPr="00DF503F" w:rsidRDefault="0050375E" w:rsidP="0050375E">
      <w:pPr>
        <w:spacing w:after="0" w:line="240" w:lineRule="auto"/>
        <w:jc w:val="both"/>
        <w:rPr>
          <w:rFonts w:ascii="Times New Roman" w:hAnsi="Times New Roman"/>
          <w:sz w:val="28"/>
          <w:szCs w:val="28"/>
          <w:lang w:eastAsia="ru-RU"/>
        </w:rPr>
      </w:pPr>
      <w:r w:rsidRPr="00DF503F">
        <w:rPr>
          <w:rFonts w:ascii="Times New Roman" w:hAnsi="Times New Roman"/>
          <w:sz w:val="28"/>
          <w:szCs w:val="28"/>
          <w:lang w:eastAsia="ru-RU"/>
        </w:rPr>
        <w:tab/>
        <w:t xml:space="preserve">Нормативы образования рассчитаны по формулам, представленным ниже. </w:t>
      </w:r>
    </w:p>
    <w:tbl>
      <w:tblPr>
        <w:tblW w:w="5000" w:type="pct"/>
        <w:jc w:val="center"/>
        <w:tblLook w:val="00A0" w:firstRow="1" w:lastRow="0" w:firstColumn="1" w:lastColumn="0" w:noHBand="0" w:noVBand="0"/>
      </w:tblPr>
      <w:tblGrid>
        <w:gridCol w:w="8712"/>
        <w:gridCol w:w="925"/>
      </w:tblGrid>
      <w:tr w:rsidR="00DF503F" w:rsidRPr="00DF503F" w:rsidTr="00645C69">
        <w:trPr>
          <w:jc w:val="center"/>
        </w:trPr>
        <w:tc>
          <w:tcPr>
            <w:tcW w:w="4520" w:type="pct"/>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position w:val="-16"/>
                <w:sz w:val="28"/>
                <w:szCs w:val="28"/>
                <w:lang w:eastAsia="ru-RU"/>
              </w:rPr>
              <w:object w:dxaOrig="17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4.75pt" o:ole="">
                  <v:imagedata r:id="rId10" o:title=""/>
                </v:shape>
                <o:OLEObject Type="Embed" ProgID="Equation.3" ShapeID="_x0000_i1025" DrawAspect="Content" ObjectID="_1635157437" r:id="rId11"/>
              </w:object>
            </w:r>
            <w:r w:rsidRPr="00DF503F">
              <w:rPr>
                <w:rFonts w:ascii="Times New Roman" w:hAnsi="Times New Roman"/>
                <w:sz w:val="28"/>
                <w:szCs w:val="28"/>
                <w:lang w:eastAsia="ru-RU"/>
              </w:rPr>
              <w:t>(</w:t>
            </w:r>
            <w:proofErr w:type="spellStart"/>
            <w:r w:rsidRPr="00DF503F">
              <w:rPr>
                <w:rFonts w:ascii="Times New Roman" w:hAnsi="Times New Roman"/>
                <w:sz w:val="28"/>
                <w:szCs w:val="28"/>
                <w:lang w:eastAsia="ru-RU"/>
              </w:rPr>
              <w:t>шт</w:t>
            </w:r>
            <w:proofErr w:type="spellEnd"/>
            <w:r w:rsidRPr="00DF503F">
              <w:rPr>
                <w:rFonts w:ascii="Times New Roman" w:hAnsi="Times New Roman"/>
                <w:sz w:val="28"/>
                <w:szCs w:val="28"/>
                <w:lang w:eastAsia="ru-RU"/>
              </w:rPr>
              <w:t>/год),</w:t>
            </w:r>
          </w:p>
        </w:tc>
        <w:tc>
          <w:tcPr>
            <w:tcW w:w="480" w:type="pct"/>
            <w:vAlign w:val="center"/>
          </w:tcPr>
          <w:p w:rsidR="0050375E" w:rsidRPr="00DF503F" w:rsidRDefault="0050375E" w:rsidP="0050375E">
            <w:pPr>
              <w:spacing w:after="0" w:line="240" w:lineRule="auto"/>
              <w:jc w:val="right"/>
              <w:rPr>
                <w:rFonts w:ascii="Times New Roman" w:hAnsi="Times New Roman"/>
                <w:sz w:val="28"/>
                <w:szCs w:val="28"/>
                <w:lang w:eastAsia="ru-RU"/>
              </w:rPr>
            </w:pPr>
            <w:r w:rsidRPr="00DF503F">
              <w:rPr>
                <w:rFonts w:ascii="Times New Roman" w:hAnsi="Times New Roman"/>
                <w:sz w:val="28"/>
                <w:szCs w:val="28"/>
                <w:lang w:eastAsia="ru-RU"/>
              </w:rPr>
              <w:t>(1)</w:t>
            </w:r>
          </w:p>
        </w:tc>
      </w:tr>
      <w:tr w:rsidR="00DF503F" w:rsidRPr="00DF503F" w:rsidTr="00645C69">
        <w:trPr>
          <w:jc w:val="center"/>
        </w:trPr>
        <w:tc>
          <w:tcPr>
            <w:tcW w:w="4520" w:type="pct"/>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position w:val="-14"/>
                <w:sz w:val="28"/>
                <w:szCs w:val="28"/>
                <w:lang w:eastAsia="ru-RU"/>
              </w:rPr>
              <w:object w:dxaOrig="2520" w:dyaOrig="400">
                <v:shape id="_x0000_i1026" type="#_x0000_t75" style="width:149.25pt;height:24pt" o:ole="">
                  <v:imagedata r:id="rId12" o:title=""/>
                </v:shape>
                <o:OLEObject Type="Embed" ProgID="Equation.3" ShapeID="_x0000_i1026" DrawAspect="Content" ObjectID="_1635157438" r:id="rId13"/>
              </w:object>
            </w:r>
            <w:r w:rsidRPr="00DF503F">
              <w:rPr>
                <w:rFonts w:ascii="Times New Roman" w:hAnsi="Times New Roman"/>
                <w:sz w:val="28"/>
                <w:szCs w:val="28"/>
                <w:lang w:eastAsia="ru-RU"/>
              </w:rPr>
              <w:t xml:space="preserve"> (т/год)</w:t>
            </w:r>
          </w:p>
        </w:tc>
        <w:tc>
          <w:tcPr>
            <w:tcW w:w="480" w:type="pct"/>
            <w:vAlign w:val="center"/>
          </w:tcPr>
          <w:p w:rsidR="0050375E" w:rsidRPr="00DF503F" w:rsidRDefault="0050375E" w:rsidP="0050375E">
            <w:pPr>
              <w:spacing w:after="0" w:line="240" w:lineRule="auto"/>
              <w:jc w:val="right"/>
              <w:rPr>
                <w:rFonts w:ascii="Times New Roman" w:hAnsi="Times New Roman"/>
                <w:sz w:val="28"/>
                <w:szCs w:val="28"/>
                <w:lang w:eastAsia="ru-RU"/>
              </w:rPr>
            </w:pPr>
            <w:r w:rsidRPr="00DF503F">
              <w:rPr>
                <w:rFonts w:ascii="Times New Roman" w:hAnsi="Times New Roman"/>
                <w:sz w:val="28"/>
                <w:szCs w:val="28"/>
                <w:lang w:eastAsia="ru-RU"/>
              </w:rPr>
              <w:t>(2)</w:t>
            </w:r>
          </w:p>
        </w:tc>
      </w:tr>
    </w:tbl>
    <w:p w:rsidR="0050375E" w:rsidRPr="00DF503F" w:rsidRDefault="0050375E" w:rsidP="0050375E">
      <w:pPr>
        <w:spacing w:after="0" w:line="240" w:lineRule="auto"/>
        <w:jc w:val="both"/>
        <w:rPr>
          <w:rFonts w:ascii="Times New Roman" w:hAnsi="Times New Roman"/>
          <w:sz w:val="28"/>
          <w:szCs w:val="28"/>
          <w:lang w:eastAsia="ru-RU"/>
        </w:rPr>
      </w:pPr>
      <w:r w:rsidRPr="00DF503F">
        <w:rPr>
          <w:rFonts w:ascii="Times New Roman" w:hAnsi="Times New Roman"/>
          <w:sz w:val="28"/>
          <w:szCs w:val="28"/>
          <w:lang w:eastAsia="ru-RU"/>
        </w:rPr>
        <w:t xml:space="preserve">где </w:t>
      </w:r>
      <w:r w:rsidRPr="00DF503F">
        <w:rPr>
          <w:rFonts w:ascii="Times New Roman" w:hAnsi="Times New Roman"/>
          <w:sz w:val="28"/>
          <w:szCs w:val="28"/>
          <w:lang w:val="en-US" w:eastAsia="ru-RU"/>
        </w:rPr>
        <w:t>N</w:t>
      </w:r>
      <w:r w:rsidRPr="00DF503F">
        <w:rPr>
          <w:rFonts w:ascii="Times New Roman" w:hAnsi="Times New Roman"/>
          <w:sz w:val="28"/>
          <w:szCs w:val="28"/>
          <w:lang w:eastAsia="ru-RU"/>
        </w:rPr>
        <w:t xml:space="preserve"> – норматив образования ламп в </w:t>
      </w:r>
      <w:proofErr w:type="spellStart"/>
      <w:r w:rsidRPr="00DF503F">
        <w:rPr>
          <w:rFonts w:ascii="Times New Roman" w:hAnsi="Times New Roman"/>
          <w:sz w:val="28"/>
          <w:szCs w:val="28"/>
          <w:lang w:eastAsia="ru-RU"/>
        </w:rPr>
        <w:t>шт</w:t>
      </w:r>
      <w:proofErr w:type="spellEnd"/>
      <w:r w:rsidRPr="00DF503F">
        <w:rPr>
          <w:rFonts w:ascii="Times New Roman" w:hAnsi="Times New Roman"/>
          <w:sz w:val="28"/>
          <w:szCs w:val="28"/>
          <w:lang w:eastAsia="ru-RU"/>
        </w:rPr>
        <w:t xml:space="preserve">/год; М – норматив образования ламп в тоннах/год; </w:t>
      </w:r>
      <w:proofErr w:type="spellStart"/>
      <w:r w:rsidRPr="00DF503F">
        <w:rPr>
          <w:rFonts w:ascii="Times New Roman" w:hAnsi="Times New Roman"/>
          <w:sz w:val="28"/>
          <w:szCs w:val="28"/>
          <w:lang w:val="en-US" w:eastAsia="ru-RU"/>
        </w:rPr>
        <w:t>n</w:t>
      </w:r>
      <w:r w:rsidRPr="00DF503F">
        <w:rPr>
          <w:rFonts w:ascii="Times New Roman" w:hAnsi="Times New Roman"/>
          <w:sz w:val="28"/>
          <w:szCs w:val="28"/>
          <w:vertAlign w:val="subscript"/>
          <w:lang w:val="en-US" w:eastAsia="ru-RU"/>
        </w:rPr>
        <w:t>i</w:t>
      </w:r>
      <w:proofErr w:type="spellEnd"/>
      <w:r w:rsidRPr="00DF503F">
        <w:rPr>
          <w:rFonts w:ascii="Times New Roman" w:hAnsi="Times New Roman"/>
          <w:sz w:val="28"/>
          <w:szCs w:val="28"/>
          <w:lang w:eastAsia="ru-RU"/>
        </w:rPr>
        <w:t xml:space="preserve"> – количество установленных ламп </w:t>
      </w:r>
      <w:proofErr w:type="spellStart"/>
      <w:r w:rsidRPr="00DF503F">
        <w:rPr>
          <w:rFonts w:ascii="Times New Roman" w:hAnsi="Times New Roman"/>
          <w:sz w:val="28"/>
          <w:szCs w:val="28"/>
          <w:lang w:val="en-US" w:eastAsia="ru-RU"/>
        </w:rPr>
        <w:t>i</w:t>
      </w:r>
      <w:proofErr w:type="spellEnd"/>
      <w:r w:rsidRPr="00DF503F">
        <w:rPr>
          <w:rFonts w:ascii="Times New Roman" w:hAnsi="Times New Roman"/>
          <w:sz w:val="28"/>
          <w:szCs w:val="28"/>
          <w:lang w:eastAsia="ru-RU"/>
        </w:rPr>
        <w:t xml:space="preserve">-й марки в штуках; </w:t>
      </w:r>
      <w:proofErr w:type="spellStart"/>
      <w:r w:rsidRPr="00DF503F">
        <w:rPr>
          <w:rFonts w:ascii="Times New Roman" w:hAnsi="Times New Roman"/>
          <w:sz w:val="28"/>
          <w:szCs w:val="28"/>
          <w:lang w:val="en-US" w:eastAsia="ru-RU"/>
        </w:rPr>
        <w:t>t</w:t>
      </w:r>
      <w:r w:rsidRPr="00DF503F">
        <w:rPr>
          <w:rFonts w:ascii="Times New Roman" w:hAnsi="Times New Roman"/>
          <w:sz w:val="28"/>
          <w:szCs w:val="28"/>
          <w:vertAlign w:val="subscript"/>
          <w:lang w:val="en-US" w:eastAsia="ru-RU"/>
        </w:rPr>
        <w:t>i</w:t>
      </w:r>
      <w:proofErr w:type="spellEnd"/>
      <w:r w:rsidRPr="00DF503F">
        <w:rPr>
          <w:rFonts w:ascii="Times New Roman" w:hAnsi="Times New Roman"/>
          <w:sz w:val="28"/>
          <w:szCs w:val="28"/>
          <w:lang w:eastAsia="ru-RU"/>
        </w:rPr>
        <w:t xml:space="preserve">– фактическое количество часов работы ламп </w:t>
      </w:r>
      <w:proofErr w:type="spellStart"/>
      <w:r w:rsidRPr="00DF503F">
        <w:rPr>
          <w:rFonts w:ascii="Times New Roman" w:hAnsi="Times New Roman"/>
          <w:sz w:val="28"/>
          <w:szCs w:val="28"/>
          <w:lang w:val="en-US" w:eastAsia="ru-RU"/>
        </w:rPr>
        <w:t>i</w:t>
      </w:r>
      <w:proofErr w:type="spellEnd"/>
      <w:r w:rsidRPr="00DF503F">
        <w:rPr>
          <w:rFonts w:ascii="Times New Roman" w:hAnsi="Times New Roman"/>
          <w:sz w:val="28"/>
          <w:szCs w:val="28"/>
          <w:lang w:eastAsia="ru-RU"/>
        </w:rPr>
        <w:t xml:space="preserve">-й марки, ч/год; </w:t>
      </w:r>
      <w:r w:rsidRPr="00DF503F">
        <w:rPr>
          <w:rFonts w:ascii="Times New Roman" w:hAnsi="Times New Roman"/>
          <w:sz w:val="28"/>
          <w:szCs w:val="28"/>
          <w:lang w:val="en-US" w:eastAsia="ru-RU"/>
        </w:rPr>
        <w:t>Ki</w:t>
      </w:r>
      <w:r w:rsidRPr="00DF503F">
        <w:rPr>
          <w:rFonts w:ascii="Times New Roman" w:hAnsi="Times New Roman"/>
          <w:sz w:val="28"/>
          <w:szCs w:val="28"/>
          <w:lang w:eastAsia="ru-RU"/>
        </w:rPr>
        <w:t xml:space="preserve"> – эксплуатационный срок службы ламп </w:t>
      </w:r>
      <w:proofErr w:type="spellStart"/>
      <w:r w:rsidRPr="00DF503F">
        <w:rPr>
          <w:rFonts w:ascii="Times New Roman" w:hAnsi="Times New Roman"/>
          <w:sz w:val="28"/>
          <w:szCs w:val="28"/>
          <w:lang w:val="en-US" w:eastAsia="ru-RU"/>
        </w:rPr>
        <w:t>i</w:t>
      </w:r>
      <w:proofErr w:type="spellEnd"/>
      <w:r w:rsidRPr="00DF503F">
        <w:rPr>
          <w:rFonts w:ascii="Times New Roman" w:hAnsi="Times New Roman"/>
          <w:sz w:val="28"/>
          <w:szCs w:val="28"/>
          <w:lang w:eastAsia="ru-RU"/>
        </w:rPr>
        <w:t xml:space="preserve">-й марки, ч; </w:t>
      </w:r>
      <w:r w:rsidRPr="00DF503F">
        <w:rPr>
          <w:rFonts w:ascii="Times New Roman" w:hAnsi="Times New Roman"/>
          <w:sz w:val="28"/>
          <w:szCs w:val="28"/>
          <w:lang w:val="en-US" w:eastAsia="ru-RU"/>
        </w:rPr>
        <w:t>m</w:t>
      </w:r>
      <w:r w:rsidRPr="00DF503F">
        <w:rPr>
          <w:rFonts w:ascii="Times New Roman" w:hAnsi="Times New Roman"/>
          <w:sz w:val="28"/>
          <w:szCs w:val="28"/>
          <w:vertAlign w:val="subscript"/>
          <w:lang w:val="en-US" w:eastAsia="ru-RU"/>
        </w:rPr>
        <w:t>i</w:t>
      </w:r>
      <w:r w:rsidRPr="00DF503F">
        <w:rPr>
          <w:rFonts w:ascii="Times New Roman" w:hAnsi="Times New Roman"/>
          <w:sz w:val="28"/>
          <w:szCs w:val="28"/>
          <w:lang w:eastAsia="ru-RU"/>
        </w:rPr>
        <w:t xml:space="preserve"> – вес одной лампы, г.</w:t>
      </w:r>
    </w:p>
    <w:p w:rsidR="0050375E" w:rsidRPr="00DF503F" w:rsidRDefault="0050375E" w:rsidP="0050375E">
      <w:pPr>
        <w:spacing w:after="0" w:line="240" w:lineRule="auto"/>
        <w:ind w:firstLine="708"/>
        <w:jc w:val="both"/>
        <w:rPr>
          <w:rFonts w:ascii="Times New Roman" w:hAnsi="Times New Roman"/>
          <w:sz w:val="28"/>
          <w:szCs w:val="28"/>
          <w:lang w:eastAsia="ru-RU"/>
        </w:rPr>
      </w:pPr>
      <w:r w:rsidRPr="00DF503F">
        <w:rPr>
          <w:rFonts w:ascii="Times New Roman" w:hAnsi="Times New Roman"/>
          <w:sz w:val="28"/>
          <w:szCs w:val="28"/>
          <w:lang w:eastAsia="ru-RU"/>
        </w:rPr>
        <w:t>Расчёт нормативов образования ламп ртутных, ртутно-кварцевых, люминесцентных, утративших потребительские свойства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1856"/>
        <w:gridCol w:w="2303"/>
        <w:gridCol w:w="1475"/>
        <w:gridCol w:w="980"/>
        <w:gridCol w:w="947"/>
        <w:gridCol w:w="1149"/>
      </w:tblGrid>
      <w:tr w:rsidR="00DF503F" w:rsidRPr="00DF503F" w:rsidTr="00645C69">
        <w:trPr>
          <w:jc w:val="center"/>
        </w:trPr>
        <w:tc>
          <w:tcPr>
            <w:tcW w:w="1180" w:type="dxa"/>
            <w:vMerge w:val="restart"/>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Тип лампы</w:t>
            </w:r>
          </w:p>
        </w:tc>
        <w:tc>
          <w:tcPr>
            <w:tcW w:w="1781" w:type="dxa"/>
            <w:vMerge w:val="restart"/>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 xml:space="preserve">Количество ламп, установленных на предприятии, </w:t>
            </w:r>
            <w:proofErr w:type="spellStart"/>
            <w:r w:rsidRPr="00DF503F">
              <w:rPr>
                <w:rFonts w:ascii="Times New Roman" w:hAnsi="Times New Roman"/>
                <w:sz w:val="28"/>
                <w:szCs w:val="28"/>
                <w:lang w:eastAsia="ru-RU"/>
              </w:rPr>
              <w:t>шт</w:t>
            </w:r>
            <w:proofErr w:type="spellEnd"/>
          </w:p>
        </w:tc>
        <w:tc>
          <w:tcPr>
            <w:tcW w:w="2208" w:type="dxa"/>
            <w:vMerge w:val="restart"/>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Эксплуатационный срок службы одной лампы, ч</w:t>
            </w:r>
          </w:p>
        </w:tc>
        <w:tc>
          <w:tcPr>
            <w:tcW w:w="1465" w:type="dxa"/>
            <w:vMerge w:val="restart"/>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Количество часов работы одной лампы в год</w:t>
            </w:r>
          </w:p>
        </w:tc>
        <w:tc>
          <w:tcPr>
            <w:tcW w:w="1212" w:type="dxa"/>
            <w:vMerge w:val="restart"/>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Вес одной лампы, г</w:t>
            </w:r>
          </w:p>
        </w:tc>
        <w:tc>
          <w:tcPr>
            <w:tcW w:w="2802" w:type="dxa"/>
            <w:gridSpan w:val="2"/>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Норматив образования отходов</w:t>
            </w:r>
          </w:p>
        </w:tc>
      </w:tr>
      <w:tr w:rsidR="00DF503F" w:rsidRPr="00DF503F" w:rsidTr="00645C69">
        <w:trPr>
          <w:jc w:val="center"/>
        </w:trPr>
        <w:tc>
          <w:tcPr>
            <w:tcW w:w="1180" w:type="dxa"/>
            <w:vMerge/>
            <w:vAlign w:val="center"/>
          </w:tcPr>
          <w:p w:rsidR="0050375E" w:rsidRPr="00DF503F" w:rsidRDefault="0050375E" w:rsidP="0050375E">
            <w:pPr>
              <w:spacing w:after="0" w:line="240" w:lineRule="auto"/>
              <w:jc w:val="center"/>
              <w:rPr>
                <w:rFonts w:ascii="Times New Roman" w:hAnsi="Times New Roman"/>
                <w:sz w:val="28"/>
                <w:szCs w:val="28"/>
                <w:lang w:eastAsia="ru-RU"/>
              </w:rPr>
            </w:pPr>
          </w:p>
        </w:tc>
        <w:tc>
          <w:tcPr>
            <w:tcW w:w="1781" w:type="dxa"/>
            <w:vMerge/>
            <w:vAlign w:val="center"/>
          </w:tcPr>
          <w:p w:rsidR="0050375E" w:rsidRPr="00DF503F" w:rsidRDefault="0050375E" w:rsidP="0050375E">
            <w:pPr>
              <w:spacing w:after="0" w:line="240" w:lineRule="auto"/>
              <w:jc w:val="center"/>
              <w:rPr>
                <w:rFonts w:ascii="Times New Roman" w:hAnsi="Times New Roman"/>
                <w:sz w:val="28"/>
                <w:szCs w:val="28"/>
                <w:lang w:eastAsia="ru-RU"/>
              </w:rPr>
            </w:pPr>
          </w:p>
        </w:tc>
        <w:tc>
          <w:tcPr>
            <w:tcW w:w="2208" w:type="dxa"/>
            <w:vMerge/>
            <w:vAlign w:val="center"/>
          </w:tcPr>
          <w:p w:rsidR="0050375E" w:rsidRPr="00DF503F" w:rsidRDefault="0050375E" w:rsidP="0050375E">
            <w:pPr>
              <w:spacing w:after="0" w:line="240" w:lineRule="auto"/>
              <w:jc w:val="center"/>
              <w:rPr>
                <w:rFonts w:ascii="Times New Roman" w:hAnsi="Times New Roman"/>
                <w:sz w:val="28"/>
                <w:szCs w:val="28"/>
                <w:lang w:eastAsia="ru-RU"/>
              </w:rPr>
            </w:pPr>
          </w:p>
        </w:tc>
        <w:tc>
          <w:tcPr>
            <w:tcW w:w="1465" w:type="dxa"/>
            <w:vMerge/>
            <w:vAlign w:val="center"/>
          </w:tcPr>
          <w:p w:rsidR="0050375E" w:rsidRPr="00DF503F" w:rsidRDefault="0050375E" w:rsidP="0050375E">
            <w:pPr>
              <w:spacing w:after="0" w:line="240" w:lineRule="auto"/>
              <w:jc w:val="center"/>
              <w:rPr>
                <w:rFonts w:ascii="Times New Roman" w:hAnsi="Times New Roman"/>
                <w:sz w:val="28"/>
                <w:szCs w:val="28"/>
                <w:lang w:eastAsia="ru-RU"/>
              </w:rPr>
            </w:pPr>
          </w:p>
        </w:tc>
        <w:tc>
          <w:tcPr>
            <w:tcW w:w="1212" w:type="dxa"/>
            <w:vMerge/>
            <w:vAlign w:val="center"/>
          </w:tcPr>
          <w:p w:rsidR="0050375E" w:rsidRPr="00DF503F" w:rsidRDefault="0050375E" w:rsidP="0050375E">
            <w:pPr>
              <w:spacing w:after="0" w:line="240" w:lineRule="auto"/>
              <w:jc w:val="center"/>
              <w:rPr>
                <w:rFonts w:ascii="Times New Roman" w:hAnsi="Times New Roman"/>
                <w:sz w:val="28"/>
                <w:szCs w:val="28"/>
                <w:lang w:eastAsia="ru-RU"/>
              </w:rPr>
            </w:pPr>
          </w:p>
        </w:tc>
        <w:tc>
          <w:tcPr>
            <w:tcW w:w="1503" w:type="dxa"/>
            <w:vAlign w:val="center"/>
          </w:tcPr>
          <w:p w:rsidR="0050375E" w:rsidRPr="00DF503F" w:rsidRDefault="0050375E" w:rsidP="0050375E">
            <w:pPr>
              <w:spacing w:after="0" w:line="240" w:lineRule="auto"/>
              <w:jc w:val="center"/>
              <w:rPr>
                <w:rFonts w:ascii="Times New Roman" w:hAnsi="Times New Roman"/>
                <w:sz w:val="28"/>
                <w:szCs w:val="28"/>
                <w:lang w:eastAsia="ru-RU"/>
              </w:rPr>
            </w:pPr>
            <w:proofErr w:type="spellStart"/>
            <w:r w:rsidRPr="00DF503F">
              <w:rPr>
                <w:rFonts w:ascii="Times New Roman" w:hAnsi="Times New Roman"/>
                <w:sz w:val="28"/>
                <w:szCs w:val="28"/>
                <w:lang w:eastAsia="ru-RU"/>
              </w:rPr>
              <w:t>шт</w:t>
            </w:r>
            <w:proofErr w:type="spellEnd"/>
            <w:r w:rsidRPr="00DF503F">
              <w:rPr>
                <w:rFonts w:ascii="Times New Roman" w:hAnsi="Times New Roman"/>
                <w:sz w:val="28"/>
                <w:szCs w:val="28"/>
                <w:lang w:eastAsia="ru-RU"/>
              </w:rPr>
              <w:t>/год</w:t>
            </w:r>
          </w:p>
        </w:tc>
        <w:tc>
          <w:tcPr>
            <w:tcW w:w="1299" w:type="dxa"/>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тонн/год</w:t>
            </w:r>
          </w:p>
        </w:tc>
      </w:tr>
      <w:tr w:rsidR="00DF503F" w:rsidRPr="00DF503F" w:rsidTr="00645C69">
        <w:trPr>
          <w:jc w:val="center"/>
        </w:trPr>
        <w:tc>
          <w:tcPr>
            <w:tcW w:w="1180" w:type="dxa"/>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ЛБ-20</w:t>
            </w:r>
          </w:p>
        </w:tc>
        <w:tc>
          <w:tcPr>
            <w:tcW w:w="1781" w:type="dxa"/>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40</w:t>
            </w:r>
          </w:p>
        </w:tc>
        <w:tc>
          <w:tcPr>
            <w:tcW w:w="2208" w:type="dxa"/>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15 000</w:t>
            </w:r>
          </w:p>
        </w:tc>
        <w:tc>
          <w:tcPr>
            <w:tcW w:w="1465" w:type="dxa"/>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2 080</w:t>
            </w:r>
          </w:p>
        </w:tc>
        <w:tc>
          <w:tcPr>
            <w:tcW w:w="1212" w:type="dxa"/>
            <w:vAlign w:val="center"/>
          </w:tcPr>
          <w:p w:rsidR="0050375E" w:rsidRPr="00DF503F" w:rsidRDefault="0050375E" w:rsidP="0050375E">
            <w:pPr>
              <w:spacing w:after="0" w:line="240" w:lineRule="auto"/>
              <w:jc w:val="center"/>
              <w:rPr>
                <w:rFonts w:ascii="Times New Roman" w:hAnsi="Times New Roman"/>
                <w:sz w:val="28"/>
                <w:szCs w:val="28"/>
                <w:lang w:eastAsia="ru-RU"/>
              </w:rPr>
            </w:pPr>
            <w:r w:rsidRPr="00DF503F">
              <w:rPr>
                <w:rFonts w:ascii="Times New Roman" w:hAnsi="Times New Roman"/>
                <w:sz w:val="28"/>
                <w:szCs w:val="28"/>
                <w:lang w:eastAsia="ru-RU"/>
              </w:rPr>
              <w:t>170</w:t>
            </w:r>
          </w:p>
        </w:tc>
        <w:tc>
          <w:tcPr>
            <w:tcW w:w="1503" w:type="dxa"/>
            <w:vAlign w:val="center"/>
          </w:tcPr>
          <w:p w:rsidR="0050375E" w:rsidRPr="00DF503F" w:rsidRDefault="0050375E" w:rsidP="0050375E">
            <w:pPr>
              <w:spacing w:after="0" w:line="240" w:lineRule="auto"/>
              <w:jc w:val="center"/>
              <w:rPr>
                <w:rFonts w:ascii="Times New Roman" w:hAnsi="Times New Roman"/>
                <w:b/>
                <w:sz w:val="28"/>
                <w:szCs w:val="28"/>
                <w:lang w:eastAsia="ru-RU"/>
              </w:rPr>
            </w:pPr>
            <w:r w:rsidRPr="00DF503F">
              <w:rPr>
                <w:rFonts w:ascii="Times New Roman" w:hAnsi="Times New Roman"/>
                <w:b/>
                <w:sz w:val="28"/>
                <w:szCs w:val="28"/>
                <w:lang w:eastAsia="ru-RU"/>
              </w:rPr>
              <w:t>6</w:t>
            </w:r>
          </w:p>
        </w:tc>
        <w:tc>
          <w:tcPr>
            <w:tcW w:w="1299" w:type="dxa"/>
            <w:vAlign w:val="center"/>
          </w:tcPr>
          <w:p w:rsidR="0050375E" w:rsidRPr="00DF503F" w:rsidRDefault="0050375E" w:rsidP="0050375E">
            <w:pPr>
              <w:spacing w:after="0" w:line="240" w:lineRule="auto"/>
              <w:jc w:val="center"/>
              <w:rPr>
                <w:rFonts w:ascii="Times New Roman" w:hAnsi="Times New Roman"/>
                <w:b/>
                <w:sz w:val="28"/>
                <w:szCs w:val="28"/>
                <w:lang w:eastAsia="ru-RU"/>
              </w:rPr>
            </w:pPr>
            <w:r w:rsidRPr="00DF503F">
              <w:rPr>
                <w:rFonts w:ascii="Times New Roman" w:hAnsi="Times New Roman"/>
                <w:b/>
                <w:sz w:val="28"/>
                <w:szCs w:val="28"/>
                <w:lang w:eastAsia="ru-RU"/>
              </w:rPr>
              <w:t>0,001</w:t>
            </w:r>
          </w:p>
        </w:tc>
      </w:tr>
    </w:tbl>
    <w:p w:rsidR="0050375E" w:rsidRPr="00DF503F" w:rsidRDefault="0050375E" w:rsidP="00357DCD">
      <w:pPr>
        <w:spacing w:before="240"/>
        <w:jc w:val="both"/>
        <w:rPr>
          <w:rFonts w:ascii="Times New Roman" w:hAnsi="Times New Roman"/>
          <w:b/>
          <w:i/>
          <w:sz w:val="28"/>
          <w:szCs w:val="28"/>
          <w:lang w:eastAsia="ru-RU"/>
        </w:rPr>
      </w:pPr>
      <w:r w:rsidRPr="00DF503F">
        <w:rPr>
          <w:rFonts w:ascii="Times New Roman" w:hAnsi="Times New Roman"/>
          <w:b/>
          <w:i/>
          <w:sz w:val="28"/>
          <w:szCs w:val="28"/>
          <w:lang w:eastAsia="ru-RU"/>
        </w:rPr>
        <w:tab/>
        <w:t xml:space="preserve">Норматив образования ламп ртутных, ртутно-кварцевых, люминесцентных, утративших потребительские свойства — 0,001 т/год (6 </w:t>
      </w:r>
      <w:proofErr w:type="spellStart"/>
      <w:r w:rsidRPr="00DF503F">
        <w:rPr>
          <w:rFonts w:ascii="Times New Roman" w:hAnsi="Times New Roman"/>
          <w:b/>
          <w:i/>
          <w:sz w:val="28"/>
          <w:szCs w:val="28"/>
          <w:lang w:eastAsia="ru-RU"/>
        </w:rPr>
        <w:t>шт</w:t>
      </w:r>
      <w:proofErr w:type="spellEnd"/>
      <w:r w:rsidRPr="00DF503F">
        <w:rPr>
          <w:rFonts w:ascii="Times New Roman" w:hAnsi="Times New Roman"/>
          <w:b/>
          <w:i/>
          <w:sz w:val="28"/>
          <w:szCs w:val="28"/>
          <w:lang w:eastAsia="ru-RU"/>
        </w:rPr>
        <w:t>/год).</w:t>
      </w:r>
    </w:p>
    <w:p w:rsidR="0050375E" w:rsidRPr="00DF503F" w:rsidRDefault="0050375E" w:rsidP="0050375E">
      <w:pPr>
        <w:spacing w:after="160" w:line="259" w:lineRule="auto"/>
        <w:jc w:val="both"/>
        <w:rPr>
          <w:rFonts w:ascii="Times New Roman" w:eastAsia="Calibri" w:hAnsi="Times New Roman"/>
          <w:sz w:val="28"/>
          <w:szCs w:val="28"/>
          <w:u w:val="single"/>
        </w:rPr>
      </w:pPr>
      <w:r w:rsidRPr="00DF503F">
        <w:rPr>
          <w:rFonts w:ascii="Times New Roman" w:eastAsia="Calibri" w:hAnsi="Times New Roman"/>
          <w:sz w:val="28"/>
          <w:szCs w:val="28"/>
          <w:u w:val="single"/>
        </w:rPr>
        <w:t xml:space="preserve">Задание </w:t>
      </w:r>
      <w:r w:rsidR="006F550C" w:rsidRPr="00DF503F">
        <w:rPr>
          <w:rFonts w:ascii="Times New Roman" w:eastAsia="Calibri" w:hAnsi="Times New Roman"/>
          <w:sz w:val="28"/>
          <w:szCs w:val="28"/>
          <w:u w:val="single"/>
        </w:rPr>
        <w:t xml:space="preserve">№2 </w:t>
      </w:r>
      <w:r w:rsidRPr="00DF503F">
        <w:rPr>
          <w:rFonts w:ascii="Times New Roman" w:eastAsia="Calibri" w:hAnsi="Times New Roman"/>
          <w:sz w:val="28"/>
          <w:szCs w:val="28"/>
          <w:u w:val="single"/>
        </w:rPr>
        <w:t>на выполнение трудовых функций в модельных условиях.</w:t>
      </w:r>
    </w:p>
    <w:p w:rsidR="0050375E" w:rsidRPr="00DF503F" w:rsidRDefault="0050375E" w:rsidP="0050375E">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lastRenderedPageBreak/>
        <w:t>Рассчитайте норматив образования отхода «Смет с территории предприятия малоопасный»</w:t>
      </w:r>
    </w:p>
    <w:p w:rsidR="0050375E" w:rsidRPr="00DF503F" w:rsidRDefault="0050375E" w:rsidP="0050375E">
      <w:pPr>
        <w:spacing w:after="0" w:line="240" w:lineRule="auto"/>
        <w:ind w:firstLine="709"/>
        <w:jc w:val="both"/>
        <w:rPr>
          <w:rFonts w:ascii="Times New Roman" w:eastAsia="Calibri" w:hAnsi="Times New Roman"/>
          <w:sz w:val="28"/>
          <w:szCs w:val="28"/>
        </w:rPr>
      </w:pPr>
      <w:r w:rsidRPr="00DF503F">
        <w:rPr>
          <w:rFonts w:ascii="Times New Roman" w:eastAsia="Calibri" w:hAnsi="Times New Roman"/>
          <w:b/>
          <w:i/>
          <w:sz w:val="28"/>
          <w:szCs w:val="28"/>
        </w:rPr>
        <w:t xml:space="preserve">Условия выполнения: </w:t>
      </w:r>
      <w:r w:rsidRPr="00DF503F">
        <w:rPr>
          <w:rFonts w:ascii="Times New Roman" w:eastAsia="Calibri" w:hAnsi="Times New Roman"/>
          <w:sz w:val="28"/>
          <w:szCs w:val="28"/>
        </w:rPr>
        <w:t>площадь твердых покрытий – 180 м кв. плотность отхода – 0,625 т/м куб</w:t>
      </w:r>
    </w:p>
    <w:p w:rsidR="0050375E" w:rsidRPr="00DF503F" w:rsidRDefault="0050375E" w:rsidP="0050375E">
      <w:pPr>
        <w:spacing w:after="0" w:line="240" w:lineRule="auto"/>
        <w:ind w:firstLine="616"/>
        <w:jc w:val="both"/>
        <w:rPr>
          <w:rFonts w:ascii="Times New Roman" w:hAnsi="Times New Roman"/>
          <w:sz w:val="28"/>
          <w:szCs w:val="28"/>
          <w:lang w:eastAsia="ru-RU"/>
        </w:rPr>
      </w:pPr>
      <w:r w:rsidRPr="00DF503F">
        <w:rPr>
          <w:rFonts w:ascii="Times New Roman" w:eastAsia="Calibri" w:hAnsi="Times New Roman"/>
          <w:b/>
          <w:i/>
          <w:sz w:val="28"/>
          <w:szCs w:val="28"/>
        </w:rPr>
        <w:t>Источник информации:</w:t>
      </w:r>
      <w:r w:rsidRPr="00DF503F">
        <w:rPr>
          <w:rFonts w:ascii="Times New Roman" w:eastAsia="Calibri" w:hAnsi="Times New Roman"/>
          <w:sz w:val="28"/>
          <w:szCs w:val="28"/>
        </w:rPr>
        <w:t xml:space="preserve"> </w:t>
      </w:r>
      <w:r w:rsidRPr="00DF503F">
        <w:rPr>
          <w:rFonts w:ascii="Times New Roman" w:hAnsi="Times New Roman"/>
          <w:sz w:val="28"/>
          <w:szCs w:val="28"/>
          <w:lang w:eastAsia="ru-RU"/>
        </w:rPr>
        <w:t>нормативно-правовая база системы «Консультант+», Временные методологические рекомендации по расчету нормативов образования отходов производства и потребления. Санкт-Петербург, 1998 г.</w:t>
      </w:r>
    </w:p>
    <w:p w:rsidR="0050375E" w:rsidRPr="00DF503F" w:rsidRDefault="0050375E" w:rsidP="0050375E">
      <w:pPr>
        <w:spacing w:after="0" w:line="240" w:lineRule="auto"/>
        <w:ind w:firstLine="709"/>
        <w:jc w:val="both"/>
        <w:rPr>
          <w:rFonts w:ascii="Times New Roman" w:eastAsia="Calibri" w:hAnsi="Times New Roman"/>
          <w:sz w:val="28"/>
          <w:szCs w:val="28"/>
        </w:rPr>
      </w:pPr>
      <w:r w:rsidRPr="00DF503F">
        <w:rPr>
          <w:rFonts w:ascii="Times New Roman" w:eastAsia="Calibri" w:hAnsi="Times New Roman"/>
          <w:b/>
          <w:i/>
          <w:sz w:val="28"/>
          <w:szCs w:val="28"/>
        </w:rPr>
        <w:t>Место выполнения задания:</w:t>
      </w:r>
      <w:r w:rsidRPr="00DF503F">
        <w:rPr>
          <w:rFonts w:ascii="Times New Roman" w:eastAsia="Calibri" w:hAnsi="Times New Roman"/>
          <w:sz w:val="28"/>
          <w:szCs w:val="28"/>
        </w:rPr>
        <w:t xml:space="preserve"> </w:t>
      </w:r>
      <w:r w:rsidRPr="00DF503F">
        <w:rPr>
          <w:rFonts w:ascii="Times New Roman" w:hAnsi="Times New Roman"/>
          <w:sz w:val="28"/>
          <w:szCs w:val="28"/>
          <w:lang w:eastAsia="ru-RU"/>
        </w:rPr>
        <w:t>помещение-кабинет</w:t>
      </w:r>
    </w:p>
    <w:p w:rsidR="0050375E" w:rsidRPr="00DF503F" w:rsidRDefault="0050375E" w:rsidP="0050375E">
      <w:pPr>
        <w:spacing w:after="0" w:line="240" w:lineRule="auto"/>
        <w:ind w:firstLine="709"/>
        <w:jc w:val="both"/>
        <w:rPr>
          <w:rFonts w:ascii="Times New Roman" w:eastAsia="Calibri" w:hAnsi="Times New Roman"/>
          <w:sz w:val="28"/>
          <w:szCs w:val="28"/>
        </w:rPr>
      </w:pPr>
      <w:r w:rsidRPr="00DF503F">
        <w:rPr>
          <w:rFonts w:ascii="Times New Roman" w:eastAsia="Calibri" w:hAnsi="Times New Roman"/>
          <w:b/>
          <w:i/>
          <w:sz w:val="28"/>
          <w:szCs w:val="28"/>
        </w:rPr>
        <w:t>Максимальное время выполнения задания:</w:t>
      </w:r>
      <w:r w:rsidRPr="00DF503F">
        <w:rPr>
          <w:rFonts w:ascii="Times New Roman" w:eastAsia="Calibri" w:hAnsi="Times New Roman"/>
          <w:sz w:val="28"/>
          <w:szCs w:val="28"/>
        </w:rPr>
        <w:t xml:space="preserve"> 15 минут</w:t>
      </w:r>
    </w:p>
    <w:p w:rsidR="0050375E" w:rsidRPr="00DF503F" w:rsidRDefault="0050375E" w:rsidP="0050375E">
      <w:pPr>
        <w:spacing w:after="0" w:line="240" w:lineRule="auto"/>
        <w:ind w:firstLine="616"/>
        <w:jc w:val="both"/>
        <w:rPr>
          <w:rFonts w:ascii="Times New Roman" w:hAnsi="Times New Roman"/>
          <w:sz w:val="28"/>
          <w:szCs w:val="28"/>
          <w:lang w:eastAsia="ru-RU"/>
        </w:rPr>
      </w:pPr>
    </w:p>
    <w:p w:rsidR="0050375E" w:rsidRPr="00DF503F" w:rsidRDefault="0050375E" w:rsidP="0050375E">
      <w:pPr>
        <w:spacing w:after="0" w:line="240" w:lineRule="auto"/>
        <w:ind w:firstLine="709"/>
        <w:jc w:val="both"/>
        <w:rPr>
          <w:rFonts w:ascii="Times New Roman" w:hAnsi="Times New Roman"/>
          <w:b/>
          <w:i/>
          <w:sz w:val="28"/>
          <w:szCs w:val="28"/>
        </w:rPr>
      </w:pPr>
      <w:r w:rsidRPr="00DF503F">
        <w:rPr>
          <w:rFonts w:ascii="Times New Roman" w:hAnsi="Times New Roman"/>
          <w:b/>
          <w:i/>
          <w:sz w:val="28"/>
          <w:szCs w:val="28"/>
        </w:rPr>
        <w:t>Ключ к заданию:</w:t>
      </w:r>
    </w:p>
    <w:p w:rsidR="0050375E" w:rsidRPr="00DF503F" w:rsidRDefault="0050375E" w:rsidP="0050375E">
      <w:pPr>
        <w:spacing w:after="0" w:line="360" w:lineRule="auto"/>
        <w:ind w:firstLine="708"/>
        <w:jc w:val="both"/>
        <w:rPr>
          <w:rFonts w:ascii="Times New Roman" w:hAnsi="Times New Roman"/>
          <w:sz w:val="28"/>
          <w:szCs w:val="24"/>
          <w:lang w:eastAsia="ru-RU"/>
        </w:rPr>
      </w:pPr>
      <w:r w:rsidRPr="00DF503F">
        <w:rPr>
          <w:rFonts w:ascii="Times New Roman" w:hAnsi="Times New Roman"/>
          <w:sz w:val="28"/>
          <w:szCs w:val="24"/>
          <w:lang w:eastAsia="ru-RU"/>
        </w:rPr>
        <w:t>Нормативы образования рассчитаны по формулам: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9"/>
        <w:gridCol w:w="528"/>
      </w:tblGrid>
      <w:tr w:rsidR="00DF503F" w:rsidRPr="00DF503F" w:rsidTr="00645C69">
        <w:tc>
          <w:tcPr>
            <w:tcW w:w="9209" w:type="dxa"/>
            <w:tcBorders>
              <w:top w:val="nil"/>
              <w:left w:val="nil"/>
              <w:bottom w:val="nil"/>
              <w:right w:val="nil"/>
            </w:tcBorders>
            <w:vAlign w:val="center"/>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position w:val="-6"/>
                <w:sz w:val="28"/>
                <w:szCs w:val="24"/>
                <w:lang w:eastAsia="ru-RU"/>
              </w:rPr>
              <w:object w:dxaOrig="940" w:dyaOrig="279">
                <v:shape id="_x0000_i1027" type="#_x0000_t75" style="width:51.75pt;height:15pt" o:ole="">
                  <v:imagedata r:id="rId14" o:title=""/>
                </v:shape>
                <o:OLEObject Type="Embed" ProgID="Equation.3" ShapeID="_x0000_i1027" DrawAspect="Content" ObjectID="_1635157439" r:id="rId15"/>
              </w:object>
            </w:r>
            <w:r w:rsidRPr="00DF503F">
              <w:rPr>
                <w:rFonts w:ascii="Times New Roman" w:hAnsi="Times New Roman"/>
                <w:sz w:val="28"/>
                <w:szCs w:val="24"/>
                <w:lang w:eastAsia="ru-RU"/>
              </w:rPr>
              <w:t xml:space="preserve"> (т/год)</w:t>
            </w:r>
          </w:p>
        </w:tc>
        <w:tc>
          <w:tcPr>
            <w:tcW w:w="532" w:type="dxa"/>
            <w:tcBorders>
              <w:top w:val="nil"/>
              <w:left w:val="nil"/>
              <w:bottom w:val="nil"/>
              <w:right w:val="nil"/>
            </w:tcBorders>
          </w:tcPr>
          <w:p w:rsidR="0050375E" w:rsidRPr="00DF503F" w:rsidRDefault="0050375E" w:rsidP="0050375E">
            <w:pPr>
              <w:spacing w:after="0" w:line="360" w:lineRule="auto"/>
              <w:jc w:val="both"/>
              <w:rPr>
                <w:rFonts w:ascii="Times New Roman" w:hAnsi="Times New Roman"/>
                <w:sz w:val="28"/>
                <w:szCs w:val="24"/>
                <w:lang w:eastAsia="ru-RU"/>
              </w:rPr>
            </w:pPr>
          </w:p>
        </w:tc>
      </w:tr>
      <w:tr w:rsidR="00DF503F" w:rsidRPr="00DF503F" w:rsidTr="00645C69">
        <w:tc>
          <w:tcPr>
            <w:tcW w:w="9209" w:type="dxa"/>
            <w:tcBorders>
              <w:top w:val="nil"/>
              <w:left w:val="nil"/>
              <w:bottom w:val="nil"/>
              <w:right w:val="nil"/>
            </w:tcBorders>
            <w:vAlign w:val="center"/>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position w:val="-28"/>
                <w:sz w:val="28"/>
                <w:szCs w:val="24"/>
                <w:lang w:eastAsia="ru-RU"/>
              </w:rPr>
              <w:object w:dxaOrig="800" w:dyaOrig="660">
                <v:shape id="_x0000_i1028" type="#_x0000_t75" style="width:42pt;height:35.25pt" o:ole="">
                  <v:imagedata r:id="rId16" o:title=""/>
                </v:shape>
                <o:OLEObject Type="Embed" ProgID="Equation.3" ShapeID="_x0000_i1028" DrawAspect="Content" ObjectID="_1635157440" r:id="rId17"/>
              </w:object>
            </w:r>
            <w:r w:rsidRPr="00DF503F">
              <w:rPr>
                <w:rFonts w:ascii="Times New Roman" w:hAnsi="Times New Roman"/>
                <w:sz w:val="28"/>
                <w:szCs w:val="24"/>
                <w:lang w:eastAsia="ru-RU"/>
              </w:rPr>
              <w:t xml:space="preserve"> (м</w:t>
            </w:r>
            <w:r w:rsidRPr="00DF503F">
              <w:rPr>
                <w:rFonts w:ascii="Times New Roman" w:hAnsi="Times New Roman"/>
                <w:sz w:val="28"/>
                <w:szCs w:val="24"/>
                <w:vertAlign w:val="superscript"/>
                <w:lang w:eastAsia="ru-RU"/>
              </w:rPr>
              <w:t>3</w:t>
            </w:r>
            <w:r w:rsidRPr="00DF503F">
              <w:rPr>
                <w:rFonts w:ascii="Times New Roman" w:hAnsi="Times New Roman"/>
                <w:sz w:val="28"/>
                <w:szCs w:val="24"/>
                <w:lang w:eastAsia="ru-RU"/>
              </w:rPr>
              <w:t>/год)</w:t>
            </w:r>
          </w:p>
        </w:tc>
        <w:tc>
          <w:tcPr>
            <w:tcW w:w="532" w:type="dxa"/>
            <w:tcBorders>
              <w:top w:val="nil"/>
              <w:left w:val="nil"/>
              <w:bottom w:val="nil"/>
              <w:right w:val="nil"/>
            </w:tcBorders>
          </w:tcPr>
          <w:p w:rsidR="0050375E" w:rsidRPr="00DF503F" w:rsidRDefault="0050375E" w:rsidP="0050375E">
            <w:pPr>
              <w:spacing w:after="0" w:line="360" w:lineRule="auto"/>
              <w:jc w:val="both"/>
              <w:rPr>
                <w:rFonts w:ascii="Times New Roman" w:hAnsi="Times New Roman"/>
                <w:sz w:val="28"/>
                <w:szCs w:val="24"/>
                <w:lang w:eastAsia="ru-RU"/>
              </w:rPr>
            </w:pPr>
          </w:p>
        </w:tc>
      </w:tr>
    </w:tbl>
    <w:p w:rsidR="0050375E" w:rsidRPr="00DF503F" w:rsidRDefault="0050375E" w:rsidP="0050375E">
      <w:pPr>
        <w:spacing w:after="0" w:line="360" w:lineRule="auto"/>
        <w:jc w:val="both"/>
        <w:rPr>
          <w:rFonts w:ascii="Times New Roman" w:hAnsi="Times New Roman"/>
          <w:sz w:val="28"/>
          <w:szCs w:val="24"/>
          <w:lang w:eastAsia="ru-RU"/>
        </w:rPr>
      </w:pPr>
      <w:r w:rsidRPr="00DF503F">
        <w:rPr>
          <w:rFonts w:ascii="Times New Roman" w:hAnsi="Times New Roman"/>
          <w:sz w:val="28"/>
          <w:szCs w:val="24"/>
          <w:lang w:eastAsia="ru-RU"/>
        </w:rPr>
        <w:t xml:space="preserve">где </w:t>
      </w:r>
      <w:r w:rsidRPr="00DF503F">
        <w:rPr>
          <w:rFonts w:ascii="Times New Roman" w:hAnsi="Times New Roman"/>
          <w:sz w:val="28"/>
          <w:szCs w:val="24"/>
          <w:lang w:val="en-US" w:eastAsia="ru-RU"/>
        </w:rPr>
        <w:t>M</w:t>
      </w:r>
      <w:r w:rsidRPr="00DF503F">
        <w:rPr>
          <w:rFonts w:ascii="Times New Roman" w:hAnsi="Times New Roman"/>
          <w:sz w:val="28"/>
          <w:szCs w:val="24"/>
          <w:lang w:eastAsia="ru-RU"/>
        </w:rPr>
        <w:t xml:space="preserve"> – норматив образования отхода в т/год, </w:t>
      </w:r>
      <w:r w:rsidRPr="00DF503F">
        <w:rPr>
          <w:rFonts w:ascii="Times New Roman" w:hAnsi="Times New Roman"/>
          <w:sz w:val="28"/>
          <w:szCs w:val="24"/>
          <w:lang w:val="en-US" w:eastAsia="ru-RU"/>
        </w:rPr>
        <w:t>S</w:t>
      </w:r>
      <w:r w:rsidRPr="00DF503F">
        <w:rPr>
          <w:rFonts w:ascii="Times New Roman" w:hAnsi="Times New Roman"/>
          <w:sz w:val="28"/>
          <w:szCs w:val="24"/>
          <w:lang w:eastAsia="ru-RU"/>
        </w:rPr>
        <w:t xml:space="preserve"> –площадь твердых покрытий, м</w:t>
      </w:r>
      <w:r w:rsidRPr="00DF503F">
        <w:rPr>
          <w:rFonts w:ascii="Times New Roman" w:hAnsi="Times New Roman"/>
          <w:sz w:val="28"/>
          <w:szCs w:val="24"/>
          <w:vertAlign w:val="superscript"/>
          <w:lang w:eastAsia="ru-RU"/>
        </w:rPr>
        <w:t>2</w:t>
      </w:r>
      <w:r w:rsidRPr="00DF503F">
        <w:rPr>
          <w:rFonts w:ascii="Times New Roman" w:hAnsi="Times New Roman"/>
          <w:sz w:val="28"/>
          <w:szCs w:val="24"/>
          <w:lang w:eastAsia="ru-RU"/>
        </w:rPr>
        <w:t xml:space="preserve">, </w:t>
      </w:r>
      <w:r w:rsidRPr="00DF503F">
        <w:rPr>
          <w:rFonts w:ascii="Times New Roman" w:hAnsi="Times New Roman"/>
          <w:sz w:val="28"/>
          <w:szCs w:val="24"/>
          <w:lang w:val="en-US" w:eastAsia="ru-RU"/>
        </w:rPr>
        <w:t>n</w:t>
      </w:r>
      <w:r w:rsidRPr="00DF503F">
        <w:rPr>
          <w:rFonts w:ascii="Times New Roman" w:hAnsi="Times New Roman"/>
          <w:sz w:val="28"/>
          <w:szCs w:val="24"/>
          <w:lang w:eastAsia="ru-RU"/>
        </w:rPr>
        <w:t xml:space="preserve"> – удельная норма образования смета, т/м</w:t>
      </w:r>
      <w:r w:rsidRPr="00DF503F">
        <w:rPr>
          <w:rFonts w:ascii="Times New Roman" w:hAnsi="Times New Roman"/>
          <w:sz w:val="28"/>
          <w:szCs w:val="24"/>
          <w:vertAlign w:val="superscript"/>
          <w:lang w:eastAsia="ru-RU"/>
        </w:rPr>
        <w:t>2</w:t>
      </w:r>
      <w:r w:rsidRPr="00DF503F">
        <w:rPr>
          <w:rFonts w:ascii="Times New Roman" w:hAnsi="Times New Roman"/>
          <w:sz w:val="28"/>
          <w:szCs w:val="24"/>
          <w:lang w:eastAsia="ru-RU"/>
        </w:rPr>
        <w:t xml:space="preserve">, </w:t>
      </w:r>
      <w:r w:rsidRPr="00DF503F">
        <w:rPr>
          <w:rFonts w:ascii="Times New Roman" w:hAnsi="Times New Roman"/>
          <w:sz w:val="28"/>
          <w:szCs w:val="24"/>
          <w:lang w:val="en-US" w:eastAsia="ru-RU"/>
        </w:rPr>
        <w:t>N</w:t>
      </w:r>
      <w:r w:rsidRPr="00DF503F">
        <w:rPr>
          <w:rFonts w:ascii="Times New Roman" w:hAnsi="Times New Roman"/>
          <w:sz w:val="28"/>
          <w:szCs w:val="24"/>
          <w:lang w:eastAsia="ru-RU"/>
        </w:rPr>
        <w:t xml:space="preserve"> – норматив образования отхода в м</w:t>
      </w:r>
      <w:r w:rsidRPr="00DF503F">
        <w:rPr>
          <w:rFonts w:ascii="Times New Roman" w:hAnsi="Times New Roman"/>
          <w:sz w:val="28"/>
          <w:szCs w:val="24"/>
          <w:vertAlign w:val="superscript"/>
          <w:lang w:eastAsia="ru-RU"/>
        </w:rPr>
        <w:t>3</w:t>
      </w:r>
      <w:r w:rsidRPr="00DF503F">
        <w:rPr>
          <w:rFonts w:ascii="Times New Roman" w:hAnsi="Times New Roman"/>
          <w:sz w:val="28"/>
          <w:szCs w:val="24"/>
          <w:lang w:eastAsia="ru-RU"/>
        </w:rPr>
        <w:t>/год, ρ – плотность отхода, т/м</w:t>
      </w:r>
      <w:r w:rsidRPr="00DF503F">
        <w:rPr>
          <w:rFonts w:ascii="Times New Roman" w:hAnsi="Times New Roman"/>
          <w:sz w:val="28"/>
          <w:szCs w:val="24"/>
          <w:vertAlign w:val="superscript"/>
          <w:lang w:eastAsia="ru-RU"/>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964"/>
        <w:gridCol w:w="1944"/>
        <w:gridCol w:w="1893"/>
        <w:gridCol w:w="1883"/>
      </w:tblGrid>
      <w:tr w:rsidR="00DF503F" w:rsidRPr="00DF503F" w:rsidTr="0050375E">
        <w:tc>
          <w:tcPr>
            <w:tcW w:w="1976" w:type="dxa"/>
            <w:vMerge w:val="restart"/>
            <w:vAlign w:val="center"/>
          </w:tcPr>
          <w:p w:rsidR="0050375E" w:rsidRPr="00DF503F" w:rsidRDefault="0050375E" w:rsidP="0050375E">
            <w:pPr>
              <w:spacing w:after="0" w:line="240" w:lineRule="auto"/>
              <w:jc w:val="center"/>
              <w:rPr>
                <w:rFonts w:ascii="Times New Roman" w:hAnsi="Times New Roman"/>
                <w:sz w:val="28"/>
                <w:szCs w:val="24"/>
                <w:vertAlign w:val="superscript"/>
                <w:lang w:eastAsia="ru-RU"/>
              </w:rPr>
            </w:pPr>
            <w:r w:rsidRPr="00DF503F">
              <w:rPr>
                <w:rFonts w:ascii="Times New Roman" w:hAnsi="Times New Roman"/>
                <w:sz w:val="28"/>
                <w:szCs w:val="24"/>
                <w:lang w:eastAsia="ru-RU"/>
              </w:rPr>
              <w:t>Площадь твердых покрытий, м</w:t>
            </w:r>
            <w:r w:rsidRPr="00DF503F">
              <w:rPr>
                <w:rFonts w:ascii="Times New Roman" w:hAnsi="Times New Roman"/>
                <w:sz w:val="28"/>
                <w:szCs w:val="24"/>
                <w:vertAlign w:val="superscript"/>
                <w:lang w:eastAsia="ru-RU"/>
              </w:rPr>
              <w:t>2</w:t>
            </w:r>
          </w:p>
        </w:tc>
        <w:tc>
          <w:tcPr>
            <w:tcW w:w="1983" w:type="dxa"/>
            <w:vMerge w:val="restart"/>
            <w:vAlign w:val="center"/>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sz w:val="28"/>
                <w:szCs w:val="24"/>
                <w:lang w:eastAsia="ru-RU"/>
              </w:rPr>
              <w:t>Удельная норма образования смета, т/м</w:t>
            </w:r>
            <w:r w:rsidRPr="00DF503F">
              <w:rPr>
                <w:rFonts w:ascii="Times New Roman" w:hAnsi="Times New Roman"/>
                <w:sz w:val="28"/>
                <w:szCs w:val="24"/>
                <w:vertAlign w:val="superscript"/>
                <w:lang w:eastAsia="ru-RU"/>
              </w:rPr>
              <w:t>2</w:t>
            </w:r>
          </w:p>
        </w:tc>
        <w:tc>
          <w:tcPr>
            <w:tcW w:w="1977" w:type="dxa"/>
            <w:vMerge w:val="restart"/>
            <w:vAlign w:val="center"/>
          </w:tcPr>
          <w:p w:rsidR="0050375E" w:rsidRPr="00DF503F" w:rsidRDefault="0050375E" w:rsidP="0050375E">
            <w:pPr>
              <w:spacing w:after="0" w:line="240" w:lineRule="auto"/>
              <w:jc w:val="center"/>
              <w:rPr>
                <w:rFonts w:ascii="Times New Roman" w:hAnsi="Times New Roman"/>
                <w:sz w:val="28"/>
                <w:szCs w:val="24"/>
                <w:vertAlign w:val="superscript"/>
                <w:lang w:eastAsia="ru-RU"/>
              </w:rPr>
            </w:pPr>
            <w:r w:rsidRPr="00DF503F">
              <w:rPr>
                <w:rFonts w:ascii="Times New Roman" w:hAnsi="Times New Roman"/>
                <w:sz w:val="28"/>
                <w:szCs w:val="24"/>
                <w:lang w:eastAsia="ru-RU"/>
              </w:rPr>
              <w:t>Плотность отхода, т/м</w:t>
            </w:r>
            <w:r w:rsidRPr="00DF503F">
              <w:rPr>
                <w:rFonts w:ascii="Times New Roman" w:hAnsi="Times New Roman"/>
                <w:sz w:val="28"/>
                <w:szCs w:val="24"/>
                <w:vertAlign w:val="superscript"/>
                <w:lang w:eastAsia="ru-RU"/>
              </w:rPr>
              <w:t>3</w:t>
            </w:r>
          </w:p>
        </w:tc>
        <w:tc>
          <w:tcPr>
            <w:tcW w:w="3917" w:type="dxa"/>
            <w:gridSpan w:val="2"/>
            <w:vAlign w:val="center"/>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sz w:val="28"/>
                <w:szCs w:val="24"/>
                <w:lang w:eastAsia="ru-RU"/>
              </w:rPr>
              <w:t>Норматив образования отхода</w:t>
            </w:r>
          </w:p>
        </w:tc>
      </w:tr>
      <w:tr w:rsidR="00DF503F" w:rsidRPr="00DF503F" w:rsidTr="0050375E">
        <w:tc>
          <w:tcPr>
            <w:tcW w:w="1976" w:type="dxa"/>
            <w:vMerge/>
            <w:vAlign w:val="center"/>
          </w:tcPr>
          <w:p w:rsidR="0050375E" w:rsidRPr="00DF503F" w:rsidRDefault="0050375E" w:rsidP="0050375E">
            <w:pPr>
              <w:spacing w:after="0" w:line="240" w:lineRule="auto"/>
              <w:jc w:val="center"/>
              <w:rPr>
                <w:rFonts w:ascii="Times New Roman" w:hAnsi="Times New Roman"/>
                <w:sz w:val="28"/>
                <w:szCs w:val="24"/>
                <w:lang w:eastAsia="ru-RU"/>
              </w:rPr>
            </w:pPr>
          </w:p>
        </w:tc>
        <w:tc>
          <w:tcPr>
            <w:tcW w:w="1983" w:type="dxa"/>
            <w:vMerge/>
            <w:vAlign w:val="center"/>
          </w:tcPr>
          <w:p w:rsidR="0050375E" w:rsidRPr="00DF503F" w:rsidRDefault="0050375E" w:rsidP="0050375E">
            <w:pPr>
              <w:spacing w:after="0" w:line="240" w:lineRule="auto"/>
              <w:jc w:val="center"/>
              <w:rPr>
                <w:rFonts w:ascii="Times New Roman" w:hAnsi="Times New Roman"/>
                <w:sz w:val="28"/>
                <w:szCs w:val="24"/>
                <w:lang w:eastAsia="ru-RU"/>
              </w:rPr>
            </w:pPr>
          </w:p>
        </w:tc>
        <w:tc>
          <w:tcPr>
            <w:tcW w:w="1977" w:type="dxa"/>
            <w:vMerge/>
            <w:vAlign w:val="center"/>
          </w:tcPr>
          <w:p w:rsidR="0050375E" w:rsidRPr="00DF503F" w:rsidRDefault="0050375E" w:rsidP="0050375E">
            <w:pPr>
              <w:spacing w:after="0" w:line="240" w:lineRule="auto"/>
              <w:jc w:val="center"/>
              <w:rPr>
                <w:rFonts w:ascii="Times New Roman" w:hAnsi="Times New Roman"/>
                <w:sz w:val="28"/>
                <w:szCs w:val="24"/>
                <w:lang w:eastAsia="ru-RU"/>
              </w:rPr>
            </w:pPr>
          </w:p>
        </w:tc>
        <w:tc>
          <w:tcPr>
            <w:tcW w:w="1960" w:type="dxa"/>
            <w:vAlign w:val="center"/>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sz w:val="28"/>
                <w:szCs w:val="24"/>
                <w:lang w:eastAsia="ru-RU"/>
              </w:rPr>
              <w:t>м</w:t>
            </w:r>
            <w:r w:rsidRPr="00DF503F">
              <w:rPr>
                <w:rFonts w:ascii="Times New Roman" w:hAnsi="Times New Roman"/>
                <w:sz w:val="28"/>
                <w:szCs w:val="24"/>
                <w:vertAlign w:val="superscript"/>
                <w:lang w:eastAsia="ru-RU"/>
              </w:rPr>
              <w:t>3</w:t>
            </w:r>
            <w:r w:rsidRPr="00DF503F">
              <w:rPr>
                <w:rFonts w:ascii="Times New Roman" w:hAnsi="Times New Roman"/>
                <w:sz w:val="28"/>
                <w:szCs w:val="24"/>
                <w:lang w:eastAsia="ru-RU"/>
              </w:rPr>
              <w:t>/год</w:t>
            </w:r>
          </w:p>
        </w:tc>
        <w:tc>
          <w:tcPr>
            <w:tcW w:w="1957" w:type="dxa"/>
            <w:vAlign w:val="center"/>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sz w:val="28"/>
                <w:szCs w:val="24"/>
                <w:lang w:eastAsia="ru-RU"/>
              </w:rPr>
              <w:t>т/год</w:t>
            </w:r>
          </w:p>
        </w:tc>
      </w:tr>
      <w:tr w:rsidR="00DF503F" w:rsidRPr="00DF503F" w:rsidTr="0050375E">
        <w:trPr>
          <w:trHeight w:val="330"/>
        </w:trPr>
        <w:tc>
          <w:tcPr>
            <w:tcW w:w="1976" w:type="dxa"/>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sz w:val="28"/>
                <w:szCs w:val="24"/>
                <w:lang w:eastAsia="ru-RU"/>
              </w:rPr>
              <w:t>180</w:t>
            </w:r>
          </w:p>
        </w:tc>
        <w:tc>
          <w:tcPr>
            <w:tcW w:w="1983" w:type="dxa"/>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sz w:val="28"/>
                <w:szCs w:val="24"/>
                <w:lang w:eastAsia="ru-RU"/>
              </w:rPr>
              <w:t>0,005</w:t>
            </w:r>
          </w:p>
        </w:tc>
        <w:tc>
          <w:tcPr>
            <w:tcW w:w="1977" w:type="dxa"/>
          </w:tcPr>
          <w:p w:rsidR="0050375E" w:rsidRPr="00DF503F" w:rsidRDefault="0050375E" w:rsidP="0050375E">
            <w:pPr>
              <w:spacing w:after="0" w:line="240" w:lineRule="auto"/>
              <w:jc w:val="center"/>
              <w:rPr>
                <w:rFonts w:ascii="Times New Roman" w:hAnsi="Times New Roman"/>
                <w:sz w:val="28"/>
                <w:szCs w:val="24"/>
                <w:lang w:eastAsia="ru-RU"/>
              </w:rPr>
            </w:pPr>
            <w:r w:rsidRPr="00DF503F">
              <w:rPr>
                <w:rFonts w:ascii="Times New Roman" w:hAnsi="Times New Roman"/>
                <w:sz w:val="28"/>
                <w:szCs w:val="24"/>
                <w:lang w:eastAsia="ru-RU"/>
              </w:rPr>
              <w:t>0,625</w:t>
            </w:r>
          </w:p>
        </w:tc>
        <w:tc>
          <w:tcPr>
            <w:tcW w:w="1960" w:type="dxa"/>
          </w:tcPr>
          <w:p w:rsidR="0050375E" w:rsidRPr="00DF503F" w:rsidRDefault="0050375E" w:rsidP="0050375E">
            <w:pPr>
              <w:spacing w:after="0" w:line="240" w:lineRule="auto"/>
              <w:jc w:val="center"/>
              <w:rPr>
                <w:rFonts w:ascii="Times New Roman" w:hAnsi="Times New Roman"/>
                <w:b/>
                <w:sz w:val="28"/>
                <w:szCs w:val="24"/>
                <w:lang w:eastAsia="ru-RU"/>
              </w:rPr>
            </w:pPr>
            <w:r w:rsidRPr="00DF503F">
              <w:rPr>
                <w:rFonts w:ascii="Times New Roman" w:hAnsi="Times New Roman"/>
                <w:b/>
                <w:sz w:val="28"/>
                <w:szCs w:val="24"/>
                <w:lang w:eastAsia="ru-RU"/>
              </w:rPr>
              <w:t>1,44</w:t>
            </w:r>
          </w:p>
        </w:tc>
        <w:tc>
          <w:tcPr>
            <w:tcW w:w="1957" w:type="dxa"/>
          </w:tcPr>
          <w:p w:rsidR="0050375E" w:rsidRPr="00DF503F" w:rsidRDefault="0050375E" w:rsidP="0050375E">
            <w:pPr>
              <w:spacing w:after="0" w:line="240" w:lineRule="auto"/>
              <w:jc w:val="center"/>
              <w:rPr>
                <w:rFonts w:ascii="Times New Roman" w:hAnsi="Times New Roman"/>
                <w:b/>
                <w:sz w:val="28"/>
                <w:szCs w:val="24"/>
                <w:lang w:eastAsia="ru-RU"/>
              </w:rPr>
            </w:pPr>
            <w:r w:rsidRPr="00DF503F">
              <w:rPr>
                <w:rFonts w:ascii="Times New Roman" w:hAnsi="Times New Roman"/>
                <w:b/>
                <w:sz w:val="28"/>
                <w:szCs w:val="24"/>
                <w:lang w:eastAsia="ru-RU"/>
              </w:rPr>
              <w:t>0,900</w:t>
            </w:r>
          </w:p>
        </w:tc>
      </w:tr>
    </w:tbl>
    <w:p w:rsidR="00B21C30" w:rsidRPr="00DF503F" w:rsidRDefault="00B21C30" w:rsidP="00357DCD">
      <w:pPr>
        <w:spacing w:before="240"/>
        <w:jc w:val="both"/>
        <w:rPr>
          <w:rFonts w:ascii="Times New Roman" w:hAnsi="Times New Roman"/>
          <w:sz w:val="28"/>
          <w:szCs w:val="28"/>
        </w:rPr>
      </w:pPr>
      <w:r w:rsidRPr="00DF503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w:t>
      </w:r>
      <w:r w:rsidR="00E751A1" w:rsidRPr="00DF503F">
        <w:rPr>
          <w:rFonts w:ascii="Times New Roman" w:hAnsi="Times New Roman"/>
          <w:sz w:val="28"/>
          <w:szCs w:val="28"/>
        </w:rPr>
        <w:t>ых</w:t>
      </w:r>
      <w:r w:rsidRPr="00DF503F">
        <w:rPr>
          <w:rFonts w:ascii="Times New Roman" w:hAnsi="Times New Roman"/>
          <w:sz w:val="28"/>
          <w:szCs w:val="28"/>
        </w:rPr>
        <w:t xml:space="preserve"> функци</w:t>
      </w:r>
      <w:r w:rsidR="00E751A1" w:rsidRPr="00DF503F">
        <w:rPr>
          <w:rFonts w:ascii="Times New Roman" w:hAnsi="Times New Roman"/>
          <w:sz w:val="28"/>
          <w:szCs w:val="28"/>
        </w:rPr>
        <w:t>й</w:t>
      </w:r>
      <w:r w:rsidRPr="00DF503F">
        <w:rPr>
          <w:rFonts w:ascii="Times New Roman" w:hAnsi="Times New Roman"/>
          <w:sz w:val="28"/>
          <w:szCs w:val="28"/>
        </w:rPr>
        <w:t xml:space="preserve"> «</w:t>
      </w:r>
      <w:r w:rsidR="004635FD" w:rsidRPr="00DF503F">
        <w:rPr>
          <w:rFonts w:ascii="Times New Roman" w:hAnsi="Times New Roman"/>
          <w:sz w:val="28"/>
          <w:szCs w:val="28"/>
          <w:lang w:val="en-US"/>
        </w:rPr>
        <w:t>B</w:t>
      </w:r>
      <w:r w:rsidR="009B36F0" w:rsidRPr="00DF503F">
        <w:rPr>
          <w:rFonts w:ascii="Times New Roman" w:hAnsi="Times New Roman"/>
          <w:sz w:val="28"/>
          <w:szCs w:val="28"/>
        </w:rPr>
        <w:t>/02.</w:t>
      </w:r>
      <w:r w:rsidR="004635FD" w:rsidRPr="00DF503F">
        <w:rPr>
          <w:rFonts w:ascii="Times New Roman" w:hAnsi="Times New Roman"/>
          <w:sz w:val="28"/>
          <w:szCs w:val="28"/>
        </w:rPr>
        <w:t>6</w:t>
      </w:r>
      <w:r w:rsidR="00E751A1" w:rsidRPr="00DF503F">
        <w:rPr>
          <w:rFonts w:ascii="Times New Roman" w:hAnsi="Times New Roman"/>
          <w:sz w:val="28"/>
          <w:szCs w:val="28"/>
        </w:rPr>
        <w:t xml:space="preserve"> </w:t>
      </w:r>
      <w:r w:rsidR="004635FD" w:rsidRPr="00DF503F">
        <w:rPr>
          <w:rFonts w:ascii="Times New Roman" w:hAnsi="Times New Roman"/>
          <w:sz w:val="28"/>
          <w:szCs w:val="28"/>
        </w:rPr>
        <w:t>Организация инфраструктуры экологически безопасного обезвреживания и переработки отходов производства и потребления</w:t>
      </w:r>
      <w:r w:rsidRPr="00DF503F">
        <w:rPr>
          <w:rFonts w:ascii="Times New Roman" w:hAnsi="Times New Roman"/>
          <w:sz w:val="28"/>
          <w:szCs w:val="28"/>
        </w:rPr>
        <w:t xml:space="preserve">» </w:t>
      </w:r>
      <w:r w:rsidR="003B2A58" w:rsidRPr="00DF503F">
        <w:rPr>
          <w:rFonts w:ascii="Times New Roman" w:hAnsi="Times New Roman"/>
          <w:sz w:val="28"/>
          <w:szCs w:val="28"/>
        </w:rPr>
        <w:t>принимается при соответствии выполненного практического задания одновременно всем критериям оценки.</w:t>
      </w:r>
      <w:r w:rsidRPr="00DF503F">
        <w:rPr>
          <w:rFonts w:ascii="Times New Roman" w:hAnsi="Times New Roman"/>
          <w:sz w:val="28"/>
          <w:szCs w:val="28"/>
        </w:rPr>
        <w:t xml:space="preserve"> </w:t>
      </w:r>
    </w:p>
    <w:p w:rsidR="004635FD" w:rsidRPr="00DF503F" w:rsidRDefault="004635FD" w:rsidP="004635FD">
      <w:pPr>
        <w:keepNext/>
        <w:keepLines/>
        <w:spacing w:before="240" w:after="120" w:line="240" w:lineRule="auto"/>
        <w:jc w:val="both"/>
        <w:outlineLvl w:val="0"/>
        <w:rPr>
          <w:rFonts w:ascii="Times New Roman" w:hAnsi="Times New Roman"/>
          <w:b/>
          <w:sz w:val="28"/>
          <w:szCs w:val="28"/>
          <w:lang w:eastAsia="ru-RU"/>
        </w:rPr>
      </w:pPr>
      <w:bookmarkStart w:id="29" w:name="_Toc18935906"/>
      <w:bookmarkStart w:id="30" w:name="_Toc18945187"/>
      <w:bookmarkStart w:id="31" w:name="_Toc513106436"/>
      <w:r w:rsidRPr="00DF503F">
        <w:rPr>
          <w:rFonts w:ascii="Times New Roman" w:hAnsi="Times New Roman"/>
          <w:b/>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29"/>
      <w:bookmarkEnd w:id="30"/>
    </w:p>
    <w:p w:rsidR="004635FD" w:rsidRPr="00DF503F" w:rsidRDefault="004635FD" w:rsidP="004635FD">
      <w:pPr>
        <w:tabs>
          <w:tab w:val="left" w:pos="567"/>
        </w:tabs>
        <w:spacing w:after="0" w:line="240" w:lineRule="auto"/>
        <w:ind w:firstLine="709"/>
        <w:contextualSpacing/>
        <w:jc w:val="both"/>
        <w:rPr>
          <w:rFonts w:ascii="Times New Roman" w:eastAsia="Calibri" w:hAnsi="Times New Roman"/>
          <w:sz w:val="28"/>
          <w:szCs w:val="28"/>
        </w:rPr>
      </w:pPr>
      <w:r w:rsidRPr="00DF503F">
        <w:rPr>
          <w:rFonts w:ascii="Times New Roman" w:eastAsia="Calibri" w:hAnsi="Times New Roman"/>
          <w:sz w:val="28"/>
          <w:szCs w:val="28"/>
        </w:rPr>
        <w:t>Положительное решение о соответствии квалификации соискателя требованиям к квалификации по квалификации принимается при выполнении теоретического задания (оценка 108 баллов и более) и верном выполнении практической части профессионального экзамена.</w:t>
      </w:r>
    </w:p>
    <w:p w:rsidR="004635FD" w:rsidRPr="00DF503F" w:rsidRDefault="004635FD" w:rsidP="004635FD">
      <w:pPr>
        <w:keepNext/>
        <w:keepLines/>
        <w:spacing w:before="240" w:after="120" w:line="240" w:lineRule="auto"/>
        <w:jc w:val="both"/>
        <w:outlineLvl w:val="0"/>
        <w:rPr>
          <w:rFonts w:ascii="Times New Roman" w:hAnsi="Times New Roman"/>
          <w:b/>
          <w:sz w:val="28"/>
          <w:szCs w:val="28"/>
          <w:lang w:eastAsia="ru-RU"/>
        </w:rPr>
      </w:pPr>
      <w:bookmarkStart w:id="32" w:name="_Toc18935907"/>
      <w:bookmarkStart w:id="33" w:name="_Toc18945188"/>
      <w:r w:rsidRPr="00DF503F">
        <w:rPr>
          <w:rFonts w:ascii="Times New Roman" w:hAnsi="Times New Roman"/>
          <w:b/>
          <w:sz w:val="28"/>
          <w:szCs w:val="28"/>
          <w:lang w:eastAsia="ru-RU"/>
        </w:rPr>
        <w:lastRenderedPageBreak/>
        <w:t>14. Перечень нормативных правовых и иных документов, использованных при подготовке комплекта оценочных средств</w:t>
      </w:r>
      <w:bookmarkEnd w:id="32"/>
      <w:bookmarkEnd w:id="33"/>
    </w:p>
    <w:p w:rsidR="007052A8" w:rsidRPr="00DF503F" w:rsidRDefault="007052A8" w:rsidP="009C6C19">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t xml:space="preserve">1. Федеральный закон </w:t>
      </w:r>
      <w:r w:rsidR="009C6C19" w:rsidRPr="00DF503F">
        <w:rPr>
          <w:rFonts w:ascii="Times New Roman" w:hAnsi="Times New Roman"/>
          <w:sz w:val="28"/>
          <w:szCs w:val="28"/>
          <w:lang w:eastAsia="ru-RU"/>
        </w:rPr>
        <w:t>«</w:t>
      </w:r>
      <w:r w:rsidRPr="00DF503F">
        <w:rPr>
          <w:rFonts w:ascii="Times New Roman" w:hAnsi="Times New Roman"/>
          <w:sz w:val="28"/>
          <w:szCs w:val="28"/>
          <w:lang w:eastAsia="ru-RU"/>
        </w:rPr>
        <w:t>Об отходах производства и потребления</w:t>
      </w:r>
      <w:r w:rsidR="009C6C19" w:rsidRPr="00DF503F">
        <w:rPr>
          <w:rFonts w:ascii="Times New Roman" w:hAnsi="Times New Roman"/>
          <w:sz w:val="28"/>
          <w:szCs w:val="28"/>
          <w:lang w:eastAsia="ru-RU"/>
        </w:rPr>
        <w:t>»</w:t>
      </w:r>
      <w:r w:rsidRPr="00DF503F">
        <w:rPr>
          <w:rFonts w:ascii="Times New Roman" w:hAnsi="Times New Roman"/>
          <w:sz w:val="28"/>
          <w:szCs w:val="28"/>
          <w:lang w:eastAsia="ru-RU"/>
        </w:rPr>
        <w:t xml:space="preserve"> от 24.06.1998 </w:t>
      </w:r>
      <w:r w:rsidR="009C6C19" w:rsidRPr="00DF503F">
        <w:rPr>
          <w:rFonts w:ascii="Times New Roman" w:hAnsi="Times New Roman"/>
          <w:sz w:val="28"/>
          <w:szCs w:val="28"/>
          <w:lang w:eastAsia="ru-RU"/>
        </w:rPr>
        <w:t>№</w:t>
      </w:r>
      <w:r w:rsidRPr="00DF503F">
        <w:rPr>
          <w:rFonts w:ascii="Times New Roman" w:hAnsi="Times New Roman"/>
          <w:sz w:val="28"/>
          <w:szCs w:val="28"/>
          <w:lang w:eastAsia="ru-RU"/>
        </w:rPr>
        <w:t xml:space="preserve"> 89-ФЗ</w:t>
      </w:r>
      <w:bookmarkEnd w:id="31"/>
      <w:r w:rsidR="005F54B2" w:rsidRPr="00DF503F">
        <w:rPr>
          <w:rFonts w:ascii="Times New Roman" w:hAnsi="Times New Roman"/>
          <w:sz w:val="28"/>
          <w:szCs w:val="28"/>
          <w:lang w:eastAsia="ru-RU"/>
        </w:rPr>
        <w:t xml:space="preserve"> (ред. от 25.12.2018, с изм. от 19.07.2019)</w:t>
      </w:r>
      <w:r w:rsidR="009C6C19" w:rsidRPr="00DF503F">
        <w:rPr>
          <w:rFonts w:ascii="Times New Roman" w:hAnsi="Times New Roman"/>
          <w:sz w:val="28"/>
          <w:szCs w:val="28"/>
          <w:lang w:eastAsia="ru-RU"/>
        </w:rPr>
        <w:t>.</w:t>
      </w:r>
    </w:p>
    <w:p w:rsidR="009C6C19" w:rsidRPr="00DF503F" w:rsidRDefault="00B7311C" w:rsidP="00CB7053">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t>2.</w:t>
      </w:r>
      <w:r w:rsidR="009C6C19" w:rsidRPr="00DF503F">
        <w:rPr>
          <w:rFonts w:ascii="Times New Roman" w:hAnsi="Times New Roman"/>
          <w:sz w:val="28"/>
          <w:szCs w:val="28"/>
          <w:lang w:eastAsia="ru-RU"/>
        </w:rPr>
        <w:t xml:space="preserve"> Федеральный закон «Об обращении с радиоактивными отходами и о внесении изменений в отдельные законодательные акты Российской Федерации» от 11.07.2011 № 190-ФЗ</w:t>
      </w:r>
      <w:r w:rsidR="005F54B2" w:rsidRPr="00DF503F">
        <w:rPr>
          <w:rFonts w:ascii="Times New Roman" w:hAnsi="Times New Roman"/>
          <w:sz w:val="28"/>
          <w:szCs w:val="28"/>
          <w:lang w:eastAsia="ru-RU"/>
        </w:rPr>
        <w:t xml:space="preserve"> (ред. от 02.07.2013)</w:t>
      </w:r>
      <w:r w:rsidR="009C6C19" w:rsidRPr="00DF503F">
        <w:rPr>
          <w:rFonts w:ascii="Times New Roman" w:hAnsi="Times New Roman"/>
          <w:sz w:val="28"/>
          <w:szCs w:val="28"/>
          <w:lang w:eastAsia="ru-RU"/>
        </w:rPr>
        <w:t>.</w:t>
      </w:r>
    </w:p>
    <w:p w:rsidR="009C6C19" w:rsidRPr="00DF503F" w:rsidRDefault="009C6C19" w:rsidP="009C6C19">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t>3. Санитарно-эпидемиологические правила и нормативы СанПиН 2.1.7.1322-03 «Гигиенические требования к размещению и обезвреживанию отходов производства и потребления» (утв. Главным государственным санитарным врачом РФ 30 апреля 2003 г.).</w:t>
      </w:r>
    </w:p>
    <w:p w:rsidR="009C6C19" w:rsidRPr="00DF503F" w:rsidRDefault="009C6C19" w:rsidP="009C6C19">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t>4. СП 2.1.7.1038-01. Гигиенические требования к устройству и содержанию полигонов для твердых бытовых отходов (взамен СанПиН 2.1.7.722-98).</w:t>
      </w:r>
    </w:p>
    <w:p w:rsidR="009C6C19" w:rsidRPr="00DF503F" w:rsidRDefault="009C6C19" w:rsidP="009C6C19">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t>5. СП 320.1325800.2017 Полигоны для твердых коммунальных отходов. Проектирование, эксплуатация и рекультивация.</w:t>
      </w:r>
    </w:p>
    <w:p w:rsidR="00B7311C" w:rsidRPr="00DF503F" w:rsidRDefault="004635FD" w:rsidP="00CB7053">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t>6</w:t>
      </w:r>
      <w:r w:rsidR="009C6C19" w:rsidRPr="00DF503F">
        <w:rPr>
          <w:rFonts w:ascii="Times New Roman" w:hAnsi="Times New Roman"/>
          <w:sz w:val="28"/>
          <w:szCs w:val="28"/>
          <w:lang w:eastAsia="ru-RU"/>
        </w:rPr>
        <w:t xml:space="preserve">. </w:t>
      </w:r>
      <w:r w:rsidR="00B7311C" w:rsidRPr="00DF503F">
        <w:rPr>
          <w:rFonts w:ascii="Times New Roman" w:hAnsi="Times New Roman"/>
          <w:sz w:val="28"/>
          <w:szCs w:val="28"/>
          <w:lang w:eastAsia="ru-RU"/>
        </w:rPr>
        <w:t xml:space="preserve">Приказ от 5 августа 2014 г. </w:t>
      </w:r>
      <w:r w:rsidR="009C6C19" w:rsidRPr="00DF503F">
        <w:rPr>
          <w:rFonts w:ascii="Times New Roman" w:hAnsi="Times New Roman"/>
          <w:sz w:val="28"/>
          <w:szCs w:val="28"/>
          <w:lang w:eastAsia="ru-RU"/>
        </w:rPr>
        <w:t>№</w:t>
      </w:r>
      <w:r w:rsidR="00B7311C" w:rsidRPr="00DF503F">
        <w:rPr>
          <w:rFonts w:ascii="Times New Roman" w:hAnsi="Times New Roman"/>
          <w:sz w:val="28"/>
          <w:szCs w:val="28"/>
          <w:lang w:eastAsia="ru-RU"/>
        </w:rPr>
        <w:t xml:space="preserve"> 349 об утверждении методических указаний по разработке проектов нормативов образования отх</w:t>
      </w:r>
      <w:r w:rsidR="009C6C19" w:rsidRPr="00DF503F">
        <w:rPr>
          <w:rFonts w:ascii="Times New Roman" w:hAnsi="Times New Roman"/>
          <w:sz w:val="28"/>
          <w:szCs w:val="28"/>
          <w:lang w:eastAsia="ru-RU"/>
        </w:rPr>
        <w:t>одов и лимитов на их размещение.</w:t>
      </w:r>
    </w:p>
    <w:p w:rsidR="00B7311C" w:rsidRPr="00DF503F" w:rsidRDefault="004635FD" w:rsidP="00CB7053">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t>7</w:t>
      </w:r>
      <w:r w:rsidR="00B7311C" w:rsidRPr="00DF503F">
        <w:rPr>
          <w:rFonts w:ascii="Times New Roman" w:hAnsi="Times New Roman"/>
          <w:sz w:val="28"/>
          <w:szCs w:val="28"/>
          <w:lang w:eastAsia="ru-RU"/>
        </w:rPr>
        <w:t>. ПНД Ф 16.3.55-08 Количественный химический анализ почв. Твердые бытовые отходы. Определение морфологического состава гравиметрическим методом.</w:t>
      </w:r>
    </w:p>
    <w:p w:rsidR="00CB7053" w:rsidRPr="00DF503F" w:rsidRDefault="004635FD" w:rsidP="00CB7053">
      <w:pPr>
        <w:spacing w:after="0" w:line="240" w:lineRule="auto"/>
        <w:ind w:firstLine="426"/>
        <w:jc w:val="both"/>
        <w:rPr>
          <w:rFonts w:ascii="Times New Roman" w:hAnsi="Times New Roman"/>
          <w:sz w:val="28"/>
          <w:szCs w:val="28"/>
          <w:lang w:eastAsia="ru-RU"/>
        </w:rPr>
      </w:pPr>
      <w:r w:rsidRPr="00DF503F">
        <w:rPr>
          <w:rFonts w:ascii="Times New Roman" w:hAnsi="Times New Roman"/>
          <w:sz w:val="28"/>
          <w:szCs w:val="28"/>
          <w:lang w:eastAsia="ru-RU"/>
        </w:rPr>
        <w:t>8</w:t>
      </w:r>
      <w:r w:rsidR="00CB7053" w:rsidRPr="00DF503F">
        <w:rPr>
          <w:rFonts w:ascii="Times New Roman" w:hAnsi="Times New Roman"/>
          <w:sz w:val="28"/>
          <w:szCs w:val="28"/>
          <w:lang w:eastAsia="ru-RU"/>
        </w:rPr>
        <w:t xml:space="preserve">. </w:t>
      </w:r>
      <w:r w:rsidR="009C6C19" w:rsidRPr="00DF503F">
        <w:rPr>
          <w:rFonts w:ascii="Times New Roman" w:hAnsi="Times New Roman"/>
          <w:sz w:val="28"/>
          <w:szCs w:val="28"/>
          <w:lang w:eastAsia="ru-RU"/>
        </w:rPr>
        <w:t>«</w:t>
      </w:r>
      <w:r w:rsidR="00CB7053" w:rsidRPr="00DF503F">
        <w:rPr>
          <w:rFonts w:ascii="Times New Roman" w:hAnsi="Times New Roman"/>
          <w:bCs/>
          <w:sz w:val="28"/>
          <w:szCs w:val="28"/>
          <w:lang w:eastAsia="ru-RU"/>
        </w:rPr>
        <w:t>Методические рекомендации по оценке объемов образования отходов производства и потребления</w:t>
      </w:r>
      <w:r w:rsidR="009C6C19" w:rsidRPr="00DF503F">
        <w:rPr>
          <w:rFonts w:ascii="Times New Roman" w:hAnsi="Times New Roman"/>
          <w:bCs/>
          <w:sz w:val="28"/>
          <w:szCs w:val="28"/>
          <w:lang w:eastAsia="ru-RU"/>
        </w:rPr>
        <w:t>»</w:t>
      </w:r>
      <w:r w:rsidR="00CB7053" w:rsidRPr="00DF503F">
        <w:rPr>
          <w:rFonts w:ascii="Times New Roman" w:hAnsi="Times New Roman"/>
          <w:bCs/>
          <w:sz w:val="28"/>
          <w:szCs w:val="28"/>
          <w:lang w:eastAsia="ru-RU"/>
        </w:rPr>
        <w:t>, Москва, 2003, ГУ НИЦПУРО</w:t>
      </w:r>
    </w:p>
    <w:sectPr w:rsidR="00CB7053" w:rsidRPr="00DF503F" w:rsidSect="00B31FAB">
      <w:headerReference w:type="default" r:id="rId1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6B" w:rsidRDefault="00C4526B" w:rsidP="00C34705">
      <w:pPr>
        <w:spacing w:after="0" w:line="240" w:lineRule="auto"/>
      </w:pPr>
      <w:r>
        <w:separator/>
      </w:r>
    </w:p>
  </w:endnote>
  <w:endnote w:type="continuationSeparator" w:id="0">
    <w:p w:rsidR="00C4526B" w:rsidRDefault="00C4526B"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6B" w:rsidRDefault="00C4526B" w:rsidP="00C34705">
      <w:pPr>
        <w:spacing w:after="0" w:line="240" w:lineRule="auto"/>
      </w:pPr>
      <w:r>
        <w:separator/>
      </w:r>
    </w:p>
  </w:footnote>
  <w:footnote w:type="continuationSeparator" w:id="0">
    <w:p w:rsidR="00C4526B" w:rsidRDefault="00C4526B" w:rsidP="00C3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C69" w:rsidRDefault="00645C69">
    <w:pPr>
      <w:pStyle w:val="a5"/>
      <w:jc w:val="center"/>
    </w:pPr>
    <w:r>
      <w:fldChar w:fldCharType="begin"/>
    </w:r>
    <w:r>
      <w:instrText>PAGE   \* MERGEFORMAT</w:instrText>
    </w:r>
    <w:r>
      <w:fldChar w:fldCharType="separate"/>
    </w:r>
    <w:r w:rsidR="00F21C94">
      <w:rPr>
        <w:noProof/>
      </w:rPr>
      <w:t>24</w:t>
    </w:r>
    <w:r>
      <w:fldChar w:fldCharType="end"/>
    </w:r>
  </w:p>
  <w:p w:rsidR="00645C69" w:rsidRDefault="00645C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3E1"/>
    <w:multiLevelType w:val="hybridMultilevel"/>
    <w:tmpl w:val="934A245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1C12CF"/>
    <w:multiLevelType w:val="hybridMultilevel"/>
    <w:tmpl w:val="C1F8F8F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24C3AD8"/>
    <w:multiLevelType w:val="hybridMultilevel"/>
    <w:tmpl w:val="8E10A82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9007F34"/>
    <w:multiLevelType w:val="hybridMultilevel"/>
    <w:tmpl w:val="94B21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47A5F"/>
    <w:multiLevelType w:val="hybridMultilevel"/>
    <w:tmpl w:val="D7543DA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0FC94077"/>
    <w:multiLevelType w:val="hybridMultilevel"/>
    <w:tmpl w:val="7B3E5A70"/>
    <w:lvl w:ilvl="0" w:tplc="B928D128">
      <w:start w:val="62"/>
      <w:numFmt w:val="decimal"/>
      <w:lvlText w:val="%1."/>
      <w:lvlJc w:val="left"/>
      <w:pPr>
        <w:ind w:left="1018" w:hanging="375"/>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15:restartNumberingAfterBreak="0">
    <w:nsid w:val="132113AE"/>
    <w:multiLevelType w:val="hybridMultilevel"/>
    <w:tmpl w:val="8DA207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4647250"/>
    <w:multiLevelType w:val="hybridMultilevel"/>
    <w:tmpl w:val="02C2149E"/>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15:restartNumberingAfterBreak="0">
    <w:nsid w:val="173754E0"/>
    <w:multiLevelType w:val="hybridMultilevel"/>
    <w:tmpl w:val="1C425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546192"/>
    <w:multiLevelType w:val="hybridMultilevel"/>
    <w:tmpl w:val="38663384"/>
    <w:lvl w:ilvl="0" w:tplc="04190011">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41551"/>
    <w:multiLevelType w:val="hybridMultilevel"/>
    <w:tmpl w:val="7F181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733532"/>
    <w:multiLevelType w:val="hybridMultilevel"/>
    <w:tmpl w:val="C32034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68D311A"/>
    <w:multiLevelType w:val="hybridMultilevel"/>
    <w:tmpl w:val="7BD6210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BD25A1D"/>
    <w:multiLevelType w:val="hybridMultilevel"/>
    <w:tmpl w:val="70D4FBF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DE2062D"/>
    <w:multiLevelType w:val="hybridMultilevel"/>
    <w:tmpl w:val="45C8863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E7A4D31"/>
    <w:multiLevelType w:val="hybridMultilevel"/>
    <w:tmpl w:val="4F725412"/>
    <w:lvl w:ilvl="0" w:tplc="31EC7F1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F824378"/>
    <w:multiLevelType w:val="hybridMultilevel"/>
    <w:tmpl w:val="3AF402DA"/>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15:restartNumberingAfterBreak="0">
    <w:nsid w:val="33F159A4"/>
    <w:multiLevelType w:val="hybridMultilevel"/>
    <w:tmpl w:val="6FB261E8"/>
    <w:lvl w:ilvl="0" w:tplc="04190011">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90F37"/>
    <w:multiLevelType w:val="hybridMultilevel"/>
    <w:tmpl w:val="04F22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18728A"/>
    <w:multiLevelType w:val="hybridMultilevel"/>
    <w:tmpl w:val="8E88628E"/>
    <w:lvl w:ilvl="0" w:tplc="04190011">
      <w:start w:val="1"/>
      <w:numFmt w:val="decimal"/>
      <w:lvlText w:val="%1)"/>
      <w:lvlJc w:val="left"/>
      <w:pPr>
        <w:ind w:left="1211"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413A1111"/>
    <w:multiLevelType w:val="hybridMultilevel"/>
    <w:tmpl w:val="A58ED19E"/>
    <w:lvl w:ilvl="0" w:tplc="04190011">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110BB7"/>
    <w:multiLevelType w:val="hybridMultilevel"/>
    <w:tmpl w:val="89BC76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CFA5C41"/>
    <w:multiLevelType w:val="hybridMultilevel"/>
    <w:tmpl w:val="F5206A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7A6502"/>
    <w:multiLevelType w:val="hybridMultilevel"/>
    <w:tmpl w:val="33BE5ABC"/>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15:restartNumberingAfterBreak="0">
    <w:nsid w:val="6BF741C0"/>
    <w:multiLevelType w:val="hybridMultilevel"/>
    <w:tmpl w:val="B8008714"/>
    <w:lvl w:ilvl="0" w:tplc="2408B36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DD289B"/>
    <w:multiLevelType w:val="hybridMultilevel"/>
    <w:tmpl w:val="D2E2AA7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76712E16"/>
    <w:multiLevelType w:val="hybridMultilevel"/>
    <w:tmpl w:val="EE920BB2"/>
    <w:lvl w:ilvl="0" w:tplc="04190011">
      <w:start w:val="1"/>
      <w:numFmt w:val="decimal"/>
      <w:lvlText w:val="%1)"/>
      <w:lvlJc w:val="left"/>
      <w:pPr>
        <w:tabs>
          <w:tab w:val="num" w:pos="1469"/>
        </w:tabs>
        <w:ind w:left="426" w:firstLine="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9" w15:restartNumberingAfterBreak="0">
    <w:nsid w:val="7AC708E2"/>
    <w:multiLevelType w:val="hybridMultilevel"/>
    <w:tmpl w:val="4016F0D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C9A6F90"/>
    <w:multiLevelType w:val="hybridMultilevel"/>
    <w:tmpl w:val="9C4EDC0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7DEB7ADA"/>
    <w:multiLevelType w:val="hybridMultilevel"/>
    <w:tmpl w:val="BB5C6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2D2E7C"/>
    <w:multiLevelType w:val="hybridMultilevel"/>
    <w:tmpl w:val="E7787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662F66"/>
    <w:multiLevelType w:val="hybridMultilevel"/>
    <w:tmpl w:val="6A5A5BBE"/>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2"/>
  </w:num>
  <w:num w:numId="2">
    <w:abstractNumId w:val="11"/>
  </w:num>
  <w:num w:numId="3">
    <w:abstractNumId w:val="20"/>
  </w:num>
  <w:num w:numId="4">
    <w:abstractNumId w:val="33"/>
  </w:num>
  <w:num w:numId="5">
    <w:abstractNumId w:val="24"/>
  </w:num>
  <w:num w:numId="6">
    <w:abstractNumId w:val="18"/>
  </w:num>
  <w:num w:numId="7">
    <w:abstractNumId w:val="9"/>
  </w:num>
  <w:num w:numId="8">
    <w:abstractNumId w:val="19"/>
  </w:num>
  <w:num w:numId="9">
    <w:abstractNumId w:val="28"/>
  </w:num>
  <w:num w:numId="10">
    <w:abstractNumId w:val="21"/>
  </w:num>
  <w:num w:numId="11">
    <w:abstractNumId w:val="0"/>
  </w:num>
  <w:num w:numId="12">
    <w:abstractNumId w:val="16"/>
  </w:num>
  <w:num w:numId="13">
    <w:abstractNumId w:val="31"/>
  </w:num>
  <w:num w:numId="14">
    <w:abstractNumId w:val="5"/>
  </w:num>
  <w:num w:numId="15">
    <w:abstractNumId w:val="14"/>
  </w:num>
  <w:num w:numId="16">
    <w:abstractNumId w:val="8"/>
  </w:num>
  <w:num w:numId="17">
    <w:abstractNumId w:val="4"/>
  </w:num>
  <w:num w:numId="18">
    <w:abstractNumId w:val="27"/>
  </w:num>
  <w:num w:numId="19">
    <w:abstractNumId w:val="1"/>
  </w:num>
  <w:num w:numId="20">
    <w:abstractNumId w:val="7"/>
  </w:num>
  <w:num w:numId="21">
    <w:abstractNumId w:val="2"/>
  </w:num>
  <w:num w:numId="22">
    <w:abstractNumId w:val="23"/>
  </w:num>
  <w:num w:numId="23">
    <w:abstractNumId w:val="12"/>
  </w:num>
  <w:num w:numId="24">
    <w:abstractNumId w:val="17"/>
  </w:num>
  <w:num w:numId="25">
    <w:abstractNumId w:val="30"/>
  </w:num>
  <w:num w:numId="26">
    <w:abstractNumId w:val="13"/>
  </w:num>
  <w:num w:numId="27">
    <w:abstractNumId w:val="25"/>
  </w:num>
  <w:num w:numId="28">
    <w:abstractNumId w:val="32"/>
  </w:num>
  <w:num w:numId="29">
    <w:abstractNumId w:val="29"/>
  </w:num>
  <w:num w:numId="30">
    <w:abstractNumId w:val="3"/>
  </w:num>
  <w:num w:numId="31">
    <w:abstractNumId w:val="15"/>
  </w:num>
  <w:num w:numId="32">
    <w:abstractNumId w:val="26"/>
  </w:num>
  <w:num w:numId="33">
    <w:abstractNumId w:val="6"/>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43"/>
    <w:rsid w:val="000000F5"/>
    <w:rsid w:val="0000358D"/>
    <w:rsid w:val="000042C0"/>
    <w:rsid w:val="00010A26"/>
    <w:rsid w:val="00010B76"/>
    <w:rsid w:val="00012427"/>
    <w:rsid w:val="000134D0"/>
    <w:rsid w:val="0001385B"/>
    <w:rsid w:val="000147BF"/>
    <w:rsid w:val="000151A7"/>
    <w:rsid w:val="0001557B"/>
    <w:rsid w:val="0001597E"/>
    <w:rsid w:val="00015ED0"/>
    <w:rsid w:val="000175B9"/>
    <w:rsid w:val="000176A6"/>
    <w:rsid w:val="000204A2"/>
    <w:rsid w:val="00021627"/>
    <w:rsid w:val="00021895"/>
    <w:rsid w:val="00021C31"/>
    <w:rsid w:val="00021FA5"/>
    <w:rsid w:val="000222A0"/>
    <w:rsid w:val="00026071"/>
    <w:rsid w:val="00026D42"/>
    <w:rsid w:val="00027B34"/>
    <w:rsid w:val="000306F0"/>
    <w:rsid w:val="00030BB3"/>
    <w:rsid w:val="00030E62"/>
    <w:rsid w:val="00031738"/>
    <w:rsid w:val="0003321B"/>
    <w:rsid w:val="000341E8"/>
    <w:rsid w:val="00034894"/>
    <w:rsid w:val="00034DCB"/>
    <w:rsid w:val="000353CB"/>
    <w:rsid w:val="00035955"/>
    <w:rsid w:val="00035CE2"/>
    <w:rsid w:val="00035F91"/>
    <w:rsid w:val="000363EA"/>
    <w:rsid w:val="000364D9"/>
    <w:rsid w:val="00040916"/>
    <w:rsid w:val="00041D3B"/>
    <w:rsid w:val="00042F56"/>
    <w:rsid w:val="00043CAA"/>
    <w:rsid w:val="00043DC1"/>
    <w:rsid w:val="00043FF1"/>
    <w:rsid w:val="0004420D"/>
    <w:rsid w:val="00044AA3"/>
    <w:rsid w:val="00044D72"/>
    <w:rsid w:val="00044E06"/>
    <w:rsid w:val="00045464"/>
    <w:rsid w:val="000466E7"/>
    <w:rsid w:val="00047D22"/>
    <w:rsid w:val="00050F98"/>
    <w:rsid w:val="00051B7F"/>
    <w:rsid w:val="00052276"/>
    <w:rsid w:val="000535A5"/>
    <w:rsid w:val="00053608"/>
    <w:rsid w:val="0005536C"/>
    <w:rsid w:val="00055E0C"/>
    <w:rsid w:val="00057ECB"/>
    <w:rsid w:val="000613A9"/>
    <w:rsid w:val="000617E2"/>
    <w:rsid w:val="00062043"/>
    <w:rsid w:val="000624AA"/>
    <w:rsid w:val="00063DC2"/>
    <w:rsid w:val="00063DF7"/>
    <w:rsid w:val="00064C82"/>
    <w:rsid w:val="00065212"/>
    <w:rsid w:val="000657B5"/>
    <w:rsid w:val="000660B1"/>
    <w:rsid w:val="00067C41"/>
    <w:rsid w:val="00071907"/>
    <w:rsid w:val="000737DE"/>
    <w:rsid w:val="0007515B"/>
    <w:rsid w:val="0008234E"/>
    <w:rsid w:val="000833C2"/>
    <w:rsid w:val="00084284"/>
    <w:rsid w:val="000868EA"/>
    <w:rsid w:val="000904F2"/>
    <w:rsid w:val="0009248D"/>
    <w:rsid w:val="0009266F"/>
    <w:rsid w:val="000943EF"/>
    <w:rsid w:val="000957CE"/>
    <w:rsid w:val="00095E7F"/>
    <w:rsid w:val="000A2B42"/>
    <w:rsid w:val="000A5325"/>
    <w:rsid w:val="000A54EA"/>
    <w:rsid w:val="000A68DC"/>
    <w:rsid w:val="000A74DD"/>
    <w:rsid w:val="000B0E86"/>
    <w:rsid w:val="000B28E7"/>
    <w:rsid w:val="000B37C5"/>
    <w:rsid w:val="000B5096"/>
    <w:rsid w:val="000B61BE"/>
    <w:rsid w:val="000B63C3"/>
    <w:rsid w:val="000B652D"/>
    <w:rsid w:val="000C0C21"/>
    <w:rsid w:val="000C0EC7"/>
    <w:rsid w:val="000C15C9"/>
    <w:rsid w:val="000C19D2"/>
    <w:rsid w:val="000C1E78"/>
    <w:rsid w:val="000C2FC5"/>
    <w:rsid w:val="000C35C8"/>
    <w:rsid w:val="000C3C3C"/>
    <w:rsid w:val="000C50FC"/>
    <w:rsid w:val="000C5D14"/>
    <w:rsid w:val="000C6E7E"/>
    <w:rsid w:val="000C76CA"/>
    <w:rsid w:val="000D0057"/>
    <w:rsid w:val="000D041E"/>
    <w:rsid w:val="000D04E6"/>
    <w:rsid w:val="000D0840"/>
    <w:rsid w:val="000D1019"/>
    <w:rsid w:val="000D182C"/>
    <w:rsid w:val="000D31E6"/>
    <w:rsid w:val="000D5367"/>
    <w:rsid w:val="000D5D43"/>
    <w:rsid w:val="000D61C0"/>
    <w:rsid w:val="000D73F1"/>
    <w:rsid w:val="000D7760"/>
    <w:rsid w:val="000E1DB9"/>
    <w:rsid w:val="000E3302"/>
    <w:rsid w:val="000E53F7"/>
    <w:rsid w:val="000E5699"/>
    <w:rsid w:val="000E5DDD"/>
    <w:rsid w:val="000E611E"/>
    <w:rsid w:val="000E6B98"/>
    <w:rsid w:val="000E7D45"/>
    <w:rsid w:val="000F26C5"/>
    <w:rsid w:val="000F306B"/>
    <w:rsid w:val="000F3FC7"/>
    <w:rsid w:val="0010099B"/>
    <w:rsid w:val="001022F6"/>
    <w:rsid w:val="00103941"/>
    <w:rsid w:val="00103F4A"/>
    <w:rsid w:val="00105C0D"/>
    <w:rsid w:val="00106051"/>
    <w:rsid w:val="00107021"/>
    <w:rsid w:val="001079A4"/>
    <w:rsid w:val="00107BA8"/>
    <w:rsid w:val="00112B95"/>
    <w:rsid w:val="00115294"/>
    <w:rsid w:val="001158AE"/>
    <w:rsid w:val="00122A19"/>
    <w:rsid w:val="00126152"/>
    <w:rsid w:val="0012733D"/>
    <w:rsid w:val="001277FC"/>
    <w:rsid w:val="00127C27"/>
    <w:rsid w:val="00127DAC"/>
    <w:rsid w:val="00130540"/>
    <w:rsid w:val="001308AF"/>
    <w:rsid w:val="00131F19"/>
    <w:rsid w:val="001323BD"/>
    <w:rsid w:val="001325CD"/>
    <w:rsid w:val="00132678"/>
    <w:rsid w:val="00133E21"/>
    <w:rsid w:val="0014143F"/>
    <w:rsid w:val="00141D88"/>
    <w:rsid w:val="00143905"/>
    <w:rsid w:val="00143C36"/>
    <w:rsid w:val="00146BD9"/>
    <w:rsid w:val="00147B01"/>
    <w:rsid w:val="001503F4"/>
    <w:rsid w:val="0015099F"/>
    <w:rsid w:val="0015394E"/>
    <w:rsid w:val="00160D27"/>
    <w:rsid w:val="001613B2"/>
    <w:rsid w:val="0016200D"/>
    <w:rsid w:val="00162EC5"/>
    <w:rsid w:val="00162F6A"/>
    <w:rsid w:val="00163A9A"/>
    <w:rsid w:val="001649EC"/>
    <w:rsid w:val="001660B0"/>
    <w:rsid w:val="00167FF2"/>
    <w:rsid w:val="001702C5"/>
    <w:rsid w:val="00170D5D"/>
    <w:rsid w:val="00171C3E"/>
    <w:rsid w:val="0017387D"/>
    <w:rsid w:val="00174BED"/>
    <w:rsid w:val="001766AA"/>
    <w:rsid w:val="00177870"/>
    <w:rsid w:val="0018056C"/>
    <w:rsid w:val="0018082F"/>
    <w:rsid w:val="00180BE0"/>
    <w:rsid w:val="00181052"/>
    <w:rsid w:val="001817DA"/>
    <w:rsid w:val="0018196B"/>
    <w:rsid w:val="0018312C"/>
    <w:rsid w:val="0018612D"/>
    <w:rsid w:val="0018630B"/>
    <w:rsid w:val="00190978"/>
    <w:rsid w:val="00191700"/>
    <w:rsid w:val="00191D49"/>
    <w:rsid w:val="00192DBB"/>
    <w:rsid w:val="001957CC"/>
    <w:rsid w:val="00197453"/>
    <w:rsid w:val="00197CBE"/>
    <w:rsid w:val="00197E02"/>
    <w:rsid w:val="001A15F9"/>
    <w:rsid w:val="001A2066"/>
    <w:rsid w:val="001A40F2"/>
    <w:rsid w:val="001A52B6"/>
    <w:rsid w:val="001A5F2D"/>
    <w:rsid w:val="001A7E37"/>
    <w:rsid w:val="001B034B"/>
    <w:rsid w:val="001B47C5"/>
    <w:rsid w:val="001B5626"/>
    <w:rsid w:val="001B6429"/>
    <w:rsid w:val="001B6496"/>
    <w:rsid w:val="001B771D"/>
    <w:rsid w:val="001C05F8"/>
    <w:rsid w:val="001C0980"/>
    <w:rsid w:val="001C13E7"/>
    <w:rsid w:val="001C3852"/>
    <w:rsid w:val="001C4199"/>
    <w:rsid w:val="001C4ED1"/>
    <w:rsid w:val="001C59C6"/>
    <w:rsid w:val="001C6D3E"/>
    <w:rsid w:val="001D092D"/>
    <w:rsid w:val="001D1FB8"/>
    <w:rsid w:val="001D21CF"/>
    <w:rsid w:val="001D46C7"/>
    <w:rsid w:val="001D48E0"/>
    <w:rsid w:val="001D5746"/>
    <w:rsid w:val="001D5DC2"/>
    <w:rsid w:val="001D61B7"/>
    <w:rsid w:val="001D77B7"/>
    <w:rsid w:val="001D78C7"/>
    <w:rsid w:val="001D7B4B"/>
    <w:rsid w:val="001E1BEC"/>
    <w:rsid w:val="001E298C"/>
    <w:rsid w:val="001E331A"/>
    <w:rsid w:val="001E5FCF"/>
    <w:rsid w:val="001F2EB4"/>
    <w:rsid w:val="001F3BE8"/>
    <w:rsid w:val="001F6304"/>
    <w:rsid w:val="001F7E7C"/>
    <w:rsid w:val="0020085E"/>
    <w:rsid w:val="00201DEB"/>
    <w:rsid w:val="0020272F"/>
    <w:rsid w:val="002037F0"/>
    <w:rsid w:val="00203D33"/>
    <w:rsid w:val="00204E32"/>
    <w:rsid w:val="00207E4E"/>
    <w:rsid w:val="00210A55"/>
    <w:rsid w:val="002134DE"/>
    <w:rsid w:val="00213BEB"/>
    <w:rsid w:val="00214D73"/>
    <w:rsid w:val="002151EE"/>
    <w:rsid w:val="00217056"/>
    <w:rsid w:val="00217790"/>
    <w:rsid w:val="00220E0D"/>
    <w:rsid w:val="00221F8D"/>
    <w:rsid w:val="00222EE0"/>
    <w:rsid w:val="00224A2C"/>
    <w:rsid w:val="002254A8"/>
    <w:rsid w:val="002264CD"/>
    <w:rsid w:val="00226F89"/>
    <w:rsid w:val="00226FA4"/>
    <w:rsid w:val="00233C39"/>
    <w:rsid w:val="00235A44"/>
    <w:rsid w:val="00236F16"/>
    <w:rsid w:val="00237BCC"/>
    <w:rsid w:val="00240873"/>
    <w:rsid w:val="00240C7A"/>
    <w:rsid w:val="0024171C"/>
    <w:rsid w:val="00242C8D"/>
    <w:rsid w:val="0024338F"/>
    <w:rsid w:val="00243834"/>
    <w:rsid w:val="00243A6D"/>
    <w:rsid w:val="002459B0"/>
    <w:rsid w:val="0024657D"/>
    <w:rsid w:val="00246C15"/>
    <w:rsid w:val="002507CC"/>
    <w:rsid w:val="002513D1"/>
    <w:rsid w:val="00251700"/>
    <w:rsid w:val="00251C8A"/>
    <w:rsid w:val="00251E95"/>
    <w:rsid w:val="0025205C"/>
    <w:rsid w:val="00253193"/>
    <w:rsid w:val="002552EB"/>
    <w:rsid w:val="00256113"/>
    <w:rsid w:val="00256425"/>
    <w:rsid w:val="00257036"/>
    <w:rsid w:val="00257AEC"/>
    <w:rsid w:val="00260C3D"/>
    <w:rsid w:val="00263ECD"/>
    <w:rsid w:val="00265607"/>
    <w:rsid w:val="002657CD"/>
    <w:rsid w:val="0026603D"/>
    <w:rsid w:val="002661BA"/>
    <w:rsid w:val="00266C1B"/>
    <w:rsid w:val="00267915"/>
    <w:rsid w:val="00267F42"/>
    <w:rsid w:val="00270389"/>
    <w:rsid w:val="002713D7"/>
    <w:rsid w:val="00273574"/>
    <w:rsid w:val="00273CBD"/>
    <w:rsid w:val="00275924"/>
    <w:rsid w:val="00275BF9"/>
    <w:rsid w:val="00275E37"/>
    <w:rsid w:val="00276248"/>
    <w:rsid w:val="00277033"/>
    <w:rsid w:val="00277355"/>
    <w:rsid w:val="002830C1"/>
    <w:rsid w:val="0028350F"/>
    <w:rsid w:val="00283702"/>
    <w:rsid w:val="00283960"/>
    <w:rsid w:val="0028747F"/>
    <w:rsid w:val="002911B2"/>
    <w:rsid w:val="002913B3"/>
    <w:rsid w:val="002916FE"/>
    <w:rsid w:val="00293140"/>
    <w:rsid w:val="002953BF"/>
    <w:rsid w:val="002A0D13"/>
    <w:rsid w:val="002A0FBB"/>
    <w:rsid w:val="002A209A"/>
    <w:rsid w:val="002A2800"/>
    <w:rsid w:val="002A3319"/>
    <w:rsid w:val="002A423A"/>
    <w:rsid w:val="002A5D53"/>
    <w:rsid w:val="002A6BF3"/>
    <w:rsid w:val="002A7094"/>
    <w:rsid w:val="002A783A"/>
    <w:rsid w:val="002A7CE1"/>
    <w:rsid w:val="002B01BC"/>
    <w:rsid w:val="002B100A"/>
    <w:rsid w:val="002B2FF9"/>
    <w:rsid w:val="002B3268"/>
    <w:rsid w:val="002B5BBA"/>
    <w:rsid w:val="002B67AE"/>
    <w:rsid w:val="002B6DA6"/>
    <w:rsid w:val="002C2F1F"/>
    <w:rsid w:val="002C375D"/>
    <w:rsid w:val="002C4F24"/>
    <w:rsid w:val="002C6D83"/>
    <w:rsid w:val="002D1410"/>
    <w:rsid w:val="002D1E03"/>
    <w:rsid w:val="002D3701"/>
    <w:rsid w:val="002D4F70"/>
    <w:rsid w:val="002D6D23"/>
    <w:rsid w:val="002D709A"/>
    <w:rsid w:val="002D7352"/>
    <w:rsid w:val="002E11C1"/>
    <w:rsid w:val="002E1732"/>
    <w:rsid w:val="002E270B"/>
    <w:rsid w:val="002E2B0B"/>
    <w:rsid w:val="002E2E58"/>
    <w:rsid w:val="002E4EA1"/>
    <w:rsid w:val="002E5E59"/>
    <w:rsid w:val="002E61B4"/>
    <w:rsid w:val="002F0282"/>
    <w:rsid w:val="002F2564"/>
    <w:rsid w:val="002F30F5"/>
    <w:rsid w:val="002F7C6E"/>
    <w:rsid w:val="00300C45"/>
    <w:rsid w:val="00302034"/>
    <w:rsid w:val="00302DF0"/>
    <w:rsid w:val="00302E03"/>
    <w:rsid w:val="0030374E"/>
    <w:rsid w:val="00304B99"/>
    <w:rsid w:val="0030553B"/>
    <w:rsid w:val="003058EF"/>
    <w:rsid w:val="00305E06"/>
    <w:rsid w:val="00306D8B"/>
    <w:rsid w:val="00307AD9"/>
    <w:rsid w:val="003101CC"/>
    <w:rsid w:val="00310531"/>
    <w:rsid w:val="00310916"/>
    <w:rsid w:val="003125A1"/>
    <w:rsid w:val="003127CA"/>
    <w:rsid w:val="00315BE6"/>
    <w:rsid w:val="0031603A"/>
    <w:rsid w:val="00317AA9"/>
    <w:rsid w:val="0032050F"/>
    <w:rsid w:val="00322328"/>
    <w:rsid w:val="00322F1B"/>
    <w:rsid w:val="003241AD"/>
    <w:rsid w:val="00325910"/>
    <w:rsid w:val="00325FF7"/>
    <w:rsid w:val="003303A9"/>
    <w:rsid w:val="00331F6C"/>
    <w:rsid w:val="00332FC9"/>
    <w:rsid w:val="003341A1"/>
    <w:rsid w:val="00335105"/>
    <w:rsid w:val="00336D00"/>
    <w:rsid w:val="0034191A"/>
    <w:rsid w:val="00343AAA"/>
    <w:rsid w:val="00343B6E"/>
    <w:rsid w:val="00344BBA"/>
    <w:rsid w:val="00347418"/>
    <w:rsid w:val="0035272C"/>
    <w:rsid w:val="00352C10"/>
    <w:rsid w:val="00353BDA"/>
    <w:rsid w:val="00353E4F"/>
    <w:rsid w:val="003545E5"/>
    <w:rsid w:val="00354615"/>
    <w:rsid w:val="0035513A"/>
    <w:rsid w:val="00355D62"/>
    <w:rsid w:val="00356FE7"/>
    <w:rsid w:val="00357DCD"/>
    <w:rsid w:val="00362658"/>
    <w:rsid w:val="00362A7B"/>
    <w:rsid w:val="00365607"/>
    <w:rsid w:val="00365B0A"/>
    <w:rsid w:val="00367731"/>
    <w:rsid w:val="00367B1D"/>
    <w:rsid w:val="00371502"/>
    <w:rsid w:val="00371DA6"/>
    <w:rsid w:val="0037235C"/>
    <w:rsid w:val="00372777"/>
    <w:rsid w:val="00374F4C"/>
    <w:rsid w:val="00376C15"/>
    <w:rsid w:val="00376CFD"/>
    <w:rsid w:val="00377098"/>
    <w:rsid w:val="00377497"/>
    <w:rsid w:val="00377AEE"/>
    <w:rsid w:val="0038034C"/>
    <w:rsid w:val="003813F5"/>
    <w:rsid w:val="003818B3"/>
    <w:rsid w:val="00382670"/>
    <w:rsid w:val="00385854"/>
    <w:rsid w:val="00385926"/>
    <w:rsid w:val="00385A12"/>
    <w:rsid w:val="00386305"/>
    <w:rsid w:val="00391309"/>
    <w:rsid w:val="0039138B"/>
    <w:rsid w:val="00391A7A"/>
    <w:rsid w:val="0039244F"/>
    <w:rsid w:val="00392E47"/>
    <w:rsid w:val="00393707"/>
    <w:rsid w:val="0039420C"/>
    <w:rsid w:val="003955C1"/>
    <w:rsid w:val="00396FDA"/>
    <w:rsid w:val="003A0D43"/>
    <w:rsid w:val="003A129D"/>
    <w:rsid w:val="003A18EC"/>
    <w:rsid w:val="003A1E61"/>
    <w:rsid w:val="003A2042"/>
    <w:rsid w:val="003A2471"/>
    <w:rsid w:val="003A2D10"/>
    <w:rsid w:val="003A3A2E"/>
    <w:rsid w:val="003A3EA0"/>
    <w:rsid w:val="003A6B88"/>
    <w:rsid w:val="003A74C6"/>
    <w:rsid w:val="003B133C"/>
    <w:rsid w:val="003B28DD"/>
    <w:rsid w:val="003B2A38"/>
    <w:rsid w:val="003B2A58"/>
    <w:rsid w:val="003B2D4F"/>
    <w:rsid w:val="003B7EB7"/>
    <w:rsid w:val="003C054F"/>
    <w:rsid w:val="003C467C"/>
    <w:rsid w:val="003D0B9A"/>
    <w:rsid w:val="003D2EC8"/>
    <w:rsid w:val="003D2EF6"/>
    <w:rsid w:val="003D328B"/>
    <w:rsid w:val="003D3C03"/>
    <w:rsid w:val="003D6A5D"/>
    <w:rsid w:val="003D7068"/>
    <w:rsid w:val="003D7C37"/>
    <w:rsid w:val="003E21E0"/>
    <w:rsid w:val="003E2290"/>
    <w:rsid w:val="003E4A31"/>
    <w:rsid w:val="003E6FD0"/>
    <w:rsid w:val="003E7FD8"/>
    <w:rsid w:val="003F088D"/>
    <w:rsid w:val="003F3FC5"/>
    <w:rsid w:val="0040024C"/>
    <w:rsid w:val="00400D4A"/>
    <w:rsid w:val="00401160"/>
    <w:rsid w:val="00401AA7"/>
    <w:rsid w:val="00404E00"/>
    <w:rsid w:val="004062E3"/>
    <w:rsid w:val="00407C3E"/>
    <w:rsid w:val="004115A8"/>
    <w:rsid w:val="00412994"/>
    <w:rsid w:val="00413A59"/>
    <w:rsid w:val="004144BD"/>
    <w:rsid w:val="00415A5A"/>
    <w:rsid w:val="00416D99"/>
    <w:rsid w:val="00416E4E"/>
    <w:rsid w:val="004174B0"/>
    <w:rsid w:val="0042100E"/>
    <w:rsid w:val="0042449D"/>
    <w:rsid w:val="004244F2"/>
    <w:rsid w:val="004304AF"/>
    <w:rsid w:val="00431FE0"/>
    <w:rsid w:val="004328CF"/>
    <w:rsid w:val="004334F3"/>
    <w:rsid w:val="00435A2A"/>
    <w:rsid w:val="00435FE2"/>
    <w:rsid w:val="00436E37"/>
    <w:rsid w:val="00437EE6"/>
    <w:rsid w:val="0044098C"/>
    <w:rsid w:val="00440AF5"/>
    <w:rsid w:val="0044124C"/>
    <w:rsid w:val="00441694"/>
    <w:rsid w:val="00441B41"/>
    <w:rsid w:val="00443231"/>
    <w:rsid w:val="004455D9"/>
    <w:rsid w:val="004457B7"/>
    <w:rsid w:val="00446443"/>
    <w:rsid w:val="00447C73"/>
    <w:rsid w:val="00450BCB"/>
    <w:rsid w:val="00452E75"/>
    <w:rsid w:val="00454F38"/>
    <w:rsid w:val="004551CD"/>
    <w:rsid w:val="004553DD"/>
    <w:rsid w:val="00455B97"/>
    <w:rsid w:val="00455EB0"/>
    <w:rsid w:val="004566CC"/>
    <w:rsid w:val="00456D6F"/>
    <w:rsid w:val="00460DD0"/>
    <w:rsid w:val="004625F1"/>
    <w:rsid w:val="004635FD"/>
    <w:rsid w:val="0046380D"/>
    <w:rsid w:val="00463836"/>
    <w:rsid w:val="00463D9F"/>
    <w:rsid w:val="0046559D"/>
    <w:rsid w:val="00466E42"/>
    <w:rsid w:val="004700A4"/>
    <w:rsid w:val="004727BB"/>
    <w:rsid w:val="0047324B"/>
    <w:rsid w:val="00476049"/>
    <w:rsid w:val="004761E9"/>
    <w:rsid w:val="00476B4C"/>
    <w:rsid w:val="0047771E"/>
    <w:rsid w:val="00482D0B"/>
    <w:rsid w:val="004833F5"/>
    <w:rsid w:val="00483A30"/>
    <w:rsid w:val="004842B7"/>
    <w:rsid w:val="00485523"/>
    <w:rsid w:val="004914AE"/>
    <w:rsid w:val="004935B2"/>
    <w:rsid w:val="004A113D"/>
    <w:rsid w:val="004A271C"/>
    <w:rsid w:val="004A2748"/>
    <w:rsid w:val="004A35AB"/>
    <w:rsid w:val="004A4A0A"/>
    <w:rsid w:val="004A4DBB"/>
    <w:rsid w:val="004A77C9"/>
    <w:rsid w:val="004A7E72"/>
    <w:rsid w:val="004B0635"/>
    <w:rsid w:val="004B7D26"/>
    <w:rsid w:val="004C2877"/>
    <w:rsid w:val="004C6DEE"/>
    <w:rsid w:val="004D0F34"/>
    <w:rsid w:val="004D2943"/>
    <w:rsid w:val="004D29FB"/>
    <w:rsid w:val="004D2A90"/>
    <w:rsid w:val="004D378B"/>
    <w:rsid w:val="004D3DD2"/>
    <w:rsid w:val="004D647E"/>
    <w:rsid w:val="004D73D6"/>
    <w:rsid w:val="004D7C16"/>
    <w:rsid w:val="004E12F3"/>
    <w:rsid w:val="004E1CA6"/>
    <w:rsid w:val="004E1F27"/>
    <w:rsid w:val="004E2453"/>
    <w:rsid w:val="004E2DD9"/>
    <w:rsid w:val="004E3113"/>
    <w:rsid w:val="004E3656"/>
    <w:rsid w:val="004E4FB6"/>
    <w:rsid w:val="004E56A0"/>
    <w:rsid w:val="004F62F8"/>
    <w:rsid w:val="004F6960"/>
    <w:rsid w:val="004F7504"/>
    <w:rsid w:val="00500778"/>
    <w:rsid w:val="005009D9"/>
    <w:rsid w:val="00500F84"/>
    <w:rsid w:val="005010B2"/>
    <w:rsid w:val="00502B74"/>
    <w:rsid w:val="0050375E"/>
    <w:rsid w:val="00505624"/>
    <w:rsid w:val="00505820"/>
    <w:rsid w:val="00506615"/>
    <w:rsid w:val="00511A95"/>
    <w:rsid w:val="00513375"/>
    <w:rsid w:val="00515D36"/>
    <w:rsid w:val="005168F6"/>
    <w:rsid w:val="0051692C"/>
    <w:rsid w:val="00517013"/>
    <w:rsid w:val="00520D7C"/>
    <w:rsid w:val="005214D2"/>
    <w:rsid w:val="0052233F"/>
    <w:rsid w:val="005223B6"/>
    <w:rsid w:val="00522C26"/>
    <w:rsid w:val="00522E7E"/>
    <w:rsid w:val="0052326C"/>
    <w:rsid w:val="00523393"/>
    <w:rsid w:val="00525302"/>
    <w:rsid w:val="005312F7"/>
    <w:rsid w:val="00533260"/>
    <w:rsid w:val="00533A0C"/>
    <w:rsid w:val="005348FB"/>
    <w:rsid w:val="005362E4"/>
    <w:rsid w:val="00536BB3"/>
    <w:rsid w:val="00537033"/>
    <w:rsid w:val="005400C0"/>
    <w:rsid w:val="00540D2F"/>
    <w:rsid w:val="00542899"/>
    <w:rsid w:val="00546D08"/>
    <w:rsid w:val="00550BDF"/>
    <w:rsid w:val="00550C2E"/>
    <w:rsid w:val="00551062"/>
    <w:rsid w:val="00553764"/>
    <w:rsid w:val="00553DF1"/>
    <w:rsid w:val="005544AA"/>
    <w:rsid w:val="0055756A"/>
    <w:rsid w:val="00560DAE"/>
    <w:rsid w:val="0056156E"/>
    <w:rsid w:val="00561761"/>
    <w:rsid w:val="00561BD5"/>
    <w:rsid w:val="00566550"/>
    <w:rsid w:val="00567910"/>
    <w:rsid w:val="00567CA2"/>
    <w:rsid w:val="005700D8"/>
    <w:rsid w:val="00570CD8"/>
    <w:rsid w:val="00570FE9"/>
    <w:rsid w:val="00571233"/>
    <w:rsid w:val="00572117"/>
    <w:rsid w:val="0057222D"/>
    <w:rsid w:val="00573D07"/>
    <w:rsid w:val="005745AF"/>
    <w:rsid w:val="00583E88"/>
    <w:rsid w:val="0058419D"/>
    <w:rsid w:val="005861EE"/>
    <w:rsid w:val="005904A8"/>
    <w:rsid w:val="00591C74"/>
    <w:rsid w:val="00596066"/>
    <w:rsid w:val="00596257"/>
    <w:rsid w:val="005971D9"/>
    <w:rsid w:val="005A10F6"/>
    <w:rsid w:val="005A313F"/>
    <w:rsid w:val="005A4720"/>
    <w:rsid w:val="005A4FB7"/>
    <w:rsid w:val="005A521D"/>
    <w:rsid w:val="005A57EE"/>
    <w:rsid w:val="005A636F"/>
    <w:rsid w:val="005A6764"/>
    <w:rsid w:val="005A6C6C"/>
    <w:rsid w:val="005A7228"/>
    <w:rsid w:val="005A73DC"/>
    <w:rsid w:val="005B05F7"/>
    <w:rsid w:val="005B1606"/>
    <w:rsid w:val="005B1942"/>
    <w:rsid w:val="005B1C45"/>
    <w:rsid w:val="005B34EE"/>
    <w:rsid w:val="005B47F1"/>
    <w:rsid w:val="005B79B3"/>
    <w:rsid w:val="005C00EC"/>
    <w:rsid w:val="005C2294"/>
    <w:rsid w:val="005D0B0E"/>
    <w:rsid w:val="005D0BEC"/>
    <w:rsid w:val="005D1FDB"/>
    <w:rsid w:val="005D3749"/>
    <w:rsid w:val="005D3C4F"/>
    <w:rsid w:val="005D505F"/>
    <w:rsid w:val="005D5297"/>
    <w:rsid w:val="005D57B2"/>
    <w:rsid w:val="005D5DC3"/>
    <w:rsid w:val="005D6943"/>
    <w:rsid w:val="005E00C9"/>
    <w:rsid w:val="005E2561"/>
    <w:rsid w:val="005F2101"/>
    <w:rsid w:val="005F2E36"/>
    <w:rsid w:val="005F510C"/>
    <w:rsid w:val="005F5119"/>
    <w:rsid w:val="005F5226"/>
    <w:rsid w:val="005F54B2"/>
    <w:rsid w:val="005F5EB8"/>
    <w:rsid w:val="005F6D47"/>
    <w:rsid w:val="0060071A"/>
    <w:rsid w:val="00601C30"/>
    <w:rsid w:val="00601DCE"/>
    <w:rsid w:val="00607CC4"/>
    <w:rsid w:val="0061012B"/>
    <w:rsid w:val="00615805"/>
    <w:rsid w:val="00617252"/>
    <w:rsid w:val="0061793F"/>
    <w:rsid w:val="00620900"/>
    <w:rsid w:val="00621ADF"/>
    <w:rsid w:val="00622035"/>
    <w:rsid w:val="006247E3"/>
    <w:rsid w:val="006256BF"/>
    <w:rsid w:val="006257B1"/>
    <w:rsid w:val="00625CB8"/>
    <w:rsid w:val="00627BFD"/>
    <w:rsid w:val="0063062E"/>
    <w:rsid w:val="006326D4"/>
    <w:rsid w:val="006356CF"/>
    <w:rsid w:val="00635EA4"/>
    <w:rsid w:val="00637DD9"/>
    <w:rsid w:val="0064378B"/>
    <w:rsid w:val="00643B56"/>
    <w:rsid w:val="006447AA"/>
    <w:rsid w:val="00645C69"/>
    <w:rsid w:val="006462FC"/>
    <w:rsid w:val="00646774"/>
    <w:rsid w:val="00650E0B"/>
    <w:rsid w:val="0065200F"/>
    <w:rsid w:val="006532BA"/>
    <w:rsid w:val="006540F8"/>
    <w:rsid w:val="00655181"/>
    <w:rsid w:val="006557F0"/>
    <w:rsid w:val="0065596A"/>
    <w:rsid w:val="00655FC0"/>
    <w:rsid w:val="0065623E"/>
    <w:rsid w:val="00660389"/>
    <w:rsid w:val="00660A78"/>
    <w:rsid w:val="00663722"/>
    <w:rsid w:val="00663C6B"/>
    <w:rsid w:val="006653E1"/>
    <w:rsid w:val="006661C5"/>
    <w:rsid w:val="00666210"/>
    <w:rsid w:val="00666561"/>
    <w:rsid w:val="006679D8"/>
    <w:rsid w:val="0067089D"/>
    <w:rsid w:val="006769A0"/>
    <w:rsid w:val="006802D9"/>
    <w:rsid w:val="00682E85"/>
    <w:rsid w:val="006830CA"/>
    <w:rsid w:val="00683830"/>
    <w:rsid w:val="00684AB2"/>
    <w:rsid w:val="00684B6B"/>
    <w:rsid w:val="00686547"/>
    <w:rsid w:val="00690224"/>
    <w:rsid w:val="00690AFD"/>
    <w:rsid w:val="00691FBB"/>
    <w:rsid w:val="00694EFB"/>
    <w:rsid w:val="006A00EF"/>
    <w:rsid w:val="006A7736"/>
    <w:rsid w:val="006B05C5"/>
    <w:rsid w:val="006B09B1"/>
    <w:rsid w:val="006B3A50"/>
    <w:rsid w:val="006B7C7B"/>
    <w:rsid w:val="006B7FB2"/>
    <w:rsid w:val="006C0CA3"/>
    <w:rsid w:val="006C15F2"/>
    <w:rsid w:val="006C1BD8"/>
    <w:rsid w:val="006C3486"/>
    <w:rsid w:val="006C3AB6"/>
    <w:rsid w:val="006C49EC"/>
    <w:rsid w:val="006C58AF"/>
    <w:rsid w:val="006C6F03"/>
    <w:rsid w:val="006C7CAF"/>
    <w:rsid w:val="006D0226"/>
    <w:rsid w:val="006D0749"/>
    <w:rsid w:val="006D1A88"/>
    <w:rsid w:val="006D20ED"/>
    <w:rsid w:val="006D26E5"/>
    <w:rsid w:val="006D3EEB"/>
    <w:rsid w:val="006D460E"/>
    <w:rsid w:val="006D58BE"/>
    <w:rsid w:val="006D700C"/>
    <w:rsid w:val="006D7249"/>
    <w:rsid w:val="006D76B5"/>
    <w:rsid w:val="006E062A"/>
    <w:rsid w:val="006E3455"/>
    <w:rsid w:val="006E3501"/>
    <w:rsid w:val="006E540D"/>
    <w:rsid w:val="006E5551"/>
    <w:rsid w:val="006E6863"/>
    <w:rsid w:val="006E752C"/>
    <w:rsid w:val="006F1193"/>
    <w:rsid w:val="006F149F"/>
    <w:rsid w:val="006F298D"/>
    <w:rsid w:val="006F40D9"/>
    <w:rsid w:val="006F4269"/>
    <w:rsid w:val="006F550C"/>
    <w:rsid w:val="006F558C"/>
    <w:rsid w:val="006F6865"/>
    <w:rsid w:val="006F75CD"/>
    <w:rsid w:val="0070011E"/>
    <w:rsid w:val="007004CE"/>
    <w:rsid w:val="00701332"/>
    <w:rsid w:val="007018A6"/>
    <w:rsid w:val="00703CCD"/>
    <w:rsid w:val="007052A8"/>
    <w:rsid w:val="00707A3E"/>
    <w:rsid w:val="00710023"/>
    <w:rsid w:val="007105FE"/>
    <w:rsid w:val="00710F33"/>
    <w:rsid w:val="00711757"/>
    <w:rsid w:val="00711768"/>
    <w:rsid w:val="007120B4"/>
    <w:rsid w:val="00712780"/>
    <w:rsid w:val="00714F56"/>
    <w:rsid w:val="00715290"/>
    <w:rsid w:val="00716266"/>
    <w:rsid w:val="007179D1"/>
    <w:rsid w:val="00723A41"/>
    <w:rsid w:val="00724408"/>
    <w:rsid w:val="007248E8"/>
    <w:rsid w:val="00730BA4"/>
    <w:rsid w:val="007320DD"/>
    <w:rsid w:val="007332E9"/>
    <w:rsid w:val="007348D1"/>
    <w:rsid w:val="00734AFE"/>
    <w:rsid w:val="0073583A"/>
    <w:rsid w:val="00735DAE"/>
    <w:rsid w:val="00736368"/>
    <w:rsid w:val="00736797"/>
    <w:rsid w:val="00736F59"/>
    <w:rsid w:val="00737E35"/>
    <w:rsid w:val="007405AC"/>
    <w:rsid w:val="00740BD9"/>
    <w:rsid w:val="007419B9"/>
    <w:rsid w:val="007425F9"/>
    <w:rsid w:val="00743C1F"/>
    <w:rsid w:val="00745D1D"/>
    <w:rsid w:val="00746300"/>
    <w:rsid w:val="007467A9"/>
    <w:rsid w:val="00752E7B"/>
    <w:rsid w:val="0075318E"/>
    <w:rsid w:val="00755DDE"/>
    <w:rsid w:val="00757C45"/>
    <w:rsid w:val="0076213B"/>
    <w:rsid w:val="0076391B"/>
    <w:rsid w:val="00764027"/>
    <w:rsid w:val="007653D5"/>
    <w:rsid w:val="007700F2"/>
    <w:rsid w:val="007710FF"/>
    <w:rsid w:val="00771481"/>
    <w:rsid w:val="0077168D"/>
    <w:rsid w:val="00775663"/>
    <w:rsid w:val="00775E27"/>
    <w:rsid w:val="0077624F"/>
    <w:rsid w:val="007762E8"/>
    <w:rsid w:val="007763DC"/>
    <w:rsid w:val="00777D9F"/>
    <w:rsid w:val="00783CD1"/>
    <w:rsid w:val="00784AD7"/>
    <w:rsid w:val="00784EFE"/>
    <w:rsid w:val="00787810"/>
    <w:rsid w:val="00787AB0"/>
    <w:rsid w:val="007902AC"/>
    <w:rsid w:val="00791C35"/>
    <w:rsid w:val="00791FB9"/>
    <w:rsid w:val="0079229B"/>
    <w:rsid w:val="007922F0"/>
    <w:rsid w:val="0079403D"/>
    <w:rsid w:val="007942E6"/>
    <w:rsid w:val="0079448E"/>
    <w:rsid w:val="007949C3"/>
    <w:rsid w:val="00794D9E"/>
    <w:rsid w:val="00796E1F"/>
    <w:rsid w:val="007974A7"/>
    <w:rsid w:val="00797986"/>
    <w:rsid w:val="007A1BC7"/>
    <w:rsid w:val="007A2CD8"/>
    <w:rsid w:val="007A2F07"/>
    <w:rsid w:val="007A382F"/>
    <w:rsid w:val="007A3AE6"/>
    <w:rsid w:val="007A642A"/>
    <w:rsid w:val="007A7017"/>
    <w:rsid w:val="007A7223"/>
    <w:rsid w:val="007B064C"/>
    <w:rsid w:val="007B0AEF"/>
    <w:rsid w:val="007B1FCC"/>
    <w:rsid w:val="007B2698"/>
    <w:rsid w:val="007B2790"/>
    <w:rsid w:val="007B2F95"/>
    <w:rsid w:val="007B45C6"/>
    <w:rsid w:val="007B47FE"/>
    <w:rsid w:val="007B4A70"/>
    <w:rsid w:val="007B74E7"/>
    <w:rsid w:val="007C1A6E"/>
    <w:rsid w:val="007C1B0E"/>
    <w:rsid w:val="007C4F13"/>
    <w:rsid w:val="007C50DA"/>
    <w:rsid w:val="007C52D6"/>
    <w:rsid w:val="007C6B96"/>
    <w:rsid w:val="007C7963"/>
    <w:rsid w:val="007D005D"/>
    <w:rsid w:val="007D2094"/>
    <w:rsid w:val="007D26B8"/>
    <w:rsid w:val="007D46A8"/>
    <w:rsid w:val="007D5334"/>
    <w:rsid w:val="007D56D6"/>
    <w:rsid w:val="007E3D95"/>
    <w:rsid w:val="007E3EB2"/>
    <w:rsid w:val="007E52A7"/>
    <w:rsid w:val="007E6CD3"/>
    <w:rsid w:val="007E78D7"/>
    <w:rsid w:val="007F07E0"/>
    <w:rsid w:val="007F14CD"/>
    <w:rsid w:val="007F2084"/>
    <w:rsid w:val="007F6449"/>
    <w:rsid w:val="007F6A80"/>
    <w:rsid w:val="007F706E"/>
    <w:rsid w:val="007F707B"/>
    <w:rsid w:val="007F71F4"/>
    <w:rsid w:val="008010AD"/>
    <w:rsid w:val="00802A96"/>
    <w:rsid w:val="00804360"/>
    <w:rsid w:val="00804478"/>
    <w:rsid w:val="00805329"/>
    <w:rsid w:val="008115D4"/>
    <w:rsid w:val="00811A7C"/>
    <w:rsid w:val="00812E6B"/>
    <w:rsid w:val="00813C96"/>
    <w:rsid w:val="00814145"/>
    <w:rsid w:val="00814401"/>
    <w:rsid w:val="00816A3E"/>
    <w:rsid w:val="00816CE0"/>
    <w:rsid w:val="0081702B"/>
    <w:rsid w:val="0081736B"/>
    <w:rsid w:val="00821A2B"/>
    <w:rsid w:val="008224B0"/>
    <w:rsid w:val="00823AFA"/>
    <w:rsid w:val="00823D20"/>
    <w:rsid w:val="008246A5"/>
    <w:rsid w:val="00825613"/>
    <w:rsid w:val="0082623E"/>
    <w:rsid w:val="00827815"/>
    <w:rsid w:val="00831238"/>
    <w:rsid w:val="008374BE"/>
    <w:rsid w:val="00837788"/>
    <w:rsid w:val="00841B36"/>
    <w:rsid w:val="00842100"/>
    <w:rsid w:val="00843A41"/>
    <w:rsid w:val="0084414B"/>
    <w:rsid w:val="008441D4"/>
    <w:rsid w:val="00847572"/>
    <w:rsid w:val="0085134D"/>
    <w:rsid w:val="00851AF0"/>
    <w:rsid w:val="008521D0"/>
    <w:rsid w:val="008534E1"/>
    <w:rsid w:val="008538B1"/>
    <w:rsid w:val="008547A5"/>
    <w:rsid w:val="00855CDF"/>
    <w:rsid w:val="00855E46"/>
    <w:rsid w:val="00856B99"/>
    <w:rsid w:val="00857AD4"/>
    <w:rsid w:val="0086055B"/>
    <w:rsid w:val="00860DC8"/>
    <w:rsid w:val="00861B04"/>
    <w:rsid w:val="0086262E"/>
    <w:rsid w:val="00863D26"/>
    <w:rsid w:val="00864D3B"/>
    <w:rsid w:val="008657E2"/>
    <w:rsid w:val="00867125"/>
    <w:rsid w:val="00870B99"/>
    <w:rsid w:val="00870BB6"/>
    <w:rsid w:val="008724CE"/>
    <w:rsid w:val="00876F3D"/>
    <w:rsid w:val="00877BA6"/>
    <w:rsid w:val="008806E1"/>
    <w:rsid w:val="00880C48"/>
    <w:rsid w:val="0088177F"/>
    <w:rsid w:val="00881A5D"/>
    <w:rsid w:val="00882B6E"/>
    <w:rsid w:val="00883F5A"/>
    <w:rsid w:val="00883F83"/>
    <w:rsid w:val="00886F95"/>
    <w:rsid w:val="008876B9"/>
    <w:rsid w:val="00890801"/>
    <w:rsid w:val="00891322"/>
    <w:rsid w:val="008920BB"/>
    <w:rsid w:val="0089317A"/>
    <w:rsid w:val="0089563D"/>
    <w:rsid w:val="00895A6D"/>
    <w:rsid w:val="00895F6A"/>
    <w:rsid w:val="008968AB"/>
    <w:rsid w:val="008A01F4"/>
    <w:rsid w:val="008A1493"/>
    <w:rsid w:val="008A2CA0"/>
    <w:rsid w:val="008A32C0"/>
    <w:rsid w:val="008A4B9F"/>
    <w:rsid w:val="008A4C3F"/>
    <w:rsid w:val="008A5EB9"/>
    <w:rsid w:val="008A5FAC"/>
    <w:rsid w:val="008B040F"/>
    <w:rsid w:val="008B2511"/>
    <w:rsid w:val="008B5015"/>
    <w:rsid w:val="008B7BA4"/>
    <w:rsid w:val="008B7C5B"/>
    <w:rsid w:val="008C0788"/>
    <w:rsid w:val="008C1591"/>
    <w:rsid w:val="008C1EE0"/>
    <w:rsid w:val="008C21BE"/>
    <w:rsid w:val="008C22BD"/>
    <w:rsid w:val="008C2624"/>
    <w:rsid w:val="008D037A"/>
    <w:rsid w:val="008D306D"/>
    <w:rsid w:val="008D3D40"/>
    <w:rsid w:val="008D414F"/>
    <w:rsid w:val="008D41A1"/>
    <w:rsid w:val="008D42DA"/>
    <w:rsid w:val="008D4792"/>
    <w:rsid w:val="008D4CDF"/>
    <w:rsid w:val="008D5158"/>
    <w:rsid w:val="008D6D54"/>
    <w:rsid w:val="008D6F82"/>
    <w:rsid w:val="008E0605"/>
    <w:rsid w:val="008E20CE"/>
    <w:rsid w:val="008E23CE"/>
    <w:rsid w:val="008E2AEA"/>
    <w:rsid w:val="008E478A"/>
    <w:rsid w:val="008E4E6B"/>
    <w:rsid w:val="008E6EB4"/>
    <w:rsid w:val="008E71E9"/>
    <w:rsid w:val="008E769D"/>
    <w:rsid w:val="008E7A05"/>
    <w:rsid w:val="008F03C4"/>
    <w:rsid w:val="008F1D16"/>
    <w:rsid w:val="008F1D21"/>
    <w:rsid w:val="008F4FBC"/>
    <w:rsid w:val="008F59A0"/>
    <w:rsid w:val="008F70C4"/>
    <w:rsid w:val="008F7628"/>
    <w:rsid w:val="009015B4"/>
    <w:rsid w:val="00904B5D"/>
    <w:rsid w:val="009056E9"/>
    <w:rsid w:val="00905EDD"/>
    <w:rsid w:val="00906179"/>
    <w:rsid w:val="00906855"/>
    <w:rsid w:val="00906EF5"/>
    <w:rsid w:val="00907632"/>
    <w:rsid w:val="00907754"/>
    <w:rsid w:val="00910C95"/>
    <w:rsid w:val="00911EBC"/>
    <w:rsid w:val="00912118"/>
    <w:rsid w:val="00913650"/>
    <w:rsid w:val="00915936"/>
    <w:rsid w:val="00917F40"/>
    <w:rsid w:val="009206D9"/>
    <w:rsid w:val="0092275E"/>
    <w:rsid w:val="00923EE2"/>
    <w:rsid w:val="009256C1"/>
    <w:rsid w:val="009261A8"/>
    <w:rsid w:val="00931356"/>
    <w:rsid w:val="00931C4D"/>
    <w:rsid w:val="009326E9"/>
    <w:rsid w:val="00932CA7"/>
    <w:rsid w:val="00933707"/>
    <w:rsid w:val="00933CDA"/>
    <w:rsid w:val="00934A87"/>
    <w:rsid w:val="00934B71"/>
    <w:rsid w:val="00936B14"/>
    <w:rsid w:val="009426B4"/>
    <w:rsid w:val="009433C6"/>
    <w:rsid w:val="00950D85"/>
    <w:rsid w:val="00950E80"/>
    <w:rsid w:val="00951793"/>
    <w:rsid w:val="00951F89"/>
    <w:rsid w:val="00952FDF"/>
    <w:rsid w:val="009562A5"/>
    <w:rsid w:val="00957691"/>
    <w:rsid w:val="00962B27"/>
    <w:rsid w:val="00962C98"/>
    <w:rsid w:val="0096311D"/>
    <w:rsid w:val="00964333"/>
    <w:rsid w:val="00967036"/>
    <w:rsid w:val="00971E5D"/>
    <w:rsid w:val="00971F9D"/>
    <w:rsid w:val="009723F7"/>
    <w:rsid w:val="009737C8"/>
    <w:rsid w:val="00973802"/>
    <w:rsid w:val="009739F3"/>
    <w:rsid w:val="009743C2"/>
    <w:rsid w:val="00975525"/>
    <w:rsid w:val="00977043"/>
    <w:rsid w:val="009806B8"/>
    <w:rsid w:val="00981453"/>
    <w:rsid w:val="00981519"/>
    <w:rsid w:val="00985548"/>
    <w:rsid w:val="00985827"/>
    <w:rsid w:val="00986C6C"/>
    <w:rsid w:val="0098753D"/>
    <w:rsid w:val="009875E5"/>
    <w:rsid w:val="0099088C"/>
    <w:rsid w:val="00990B01"/>
    <w:rsid w:val="0099134E"/>
    <w:rsid w:val="0099166F"/>
    <w:rsid w:val="00991B96"/>
    <w:rsid w:val="009928DD"/>
    <w:rsid w:val="00992A7C"/>
    <w:rsid w:val="00994932"/>
    <w:rsid w:val="009954D9"/>
    <w:rsid w:val="009958F4"/>
    <w:rsid w:val="00995AF7"/>
    <w:rsid w:val="00997CC4"/>
    <w:rsid w:val="009A1C7B"/>
    <w:rsid w:val="009A21FE"/>
    <w:rsid w:val="009A235B"/>
    <w:rsid w:val="009A281A"/>
    <w:rsid w:val="009A3407"/>
    <w:rsid w:val="009A345C"/>
    <w:rsid w:val="009A34A3"/>
    <w:rsid w:val="009A42E6"/>
    <w:rsid w:val="009A54A5"/>
    <w:rsid w:val="009A58E8"/>
    <w:rsid w:val="009A7144"/>
    <w:rsid w:val="009B035C"/>
    <w:rsid w:val="009B070A"/>
    <w:rsid w:val="009B1AFD"/>
    <w:rsid w:val="009B1F54"/>
    <w:rsid w:val="009B36F0"/>
    <w:rsid w:val="009B3991"/>
    <w:rsid w:val="009B5DEB"/>
    <w:rsid w:val="009B5FEE"/>
    <w:rsid w:val="009B6003"/>
    <w:rsid w:val="009B6222"/>
    <w:rsid w:val="009C02FA"/>
    <w:rsid w:val="009C16BA"/>
    <w:rsid w:val="009C3140"/>
    <w:rsid w:val="009C3841"/>
    <w:rsid w:val="009C50F9"/>
    <w:rsid w:val="009C5576"/>
    <w:rsid w:val="009C6556"/>
    <w:rsid w:val="009C6B5E"/>
    <w:rsid w:val="009C6C19"/>
    <w:rsid w:val="009C7A20"/>
    <w:rsid w:val="009D0664"/>
    <w:rsid w:val="009D082D"/>
    <w:rsid w:val="009D0FF4"/>
    <w:rsid w:val="009D2D66"/>
    <w:rsid w:val="009D3DA2"/>
    <w:rsid w:val="009D4D18"/>
    <w:rsid w:val="009D4FE2"/>
    <w:rsid w:val="009D5032"/>
    <w:rsid w:val="009D6384"/>
    <w:rsid w:val="009D6D8C"/>
    <w:rsid w:val="009D7A3A"/>
    <w:rsid w:val="009D7F6B"/>
    <w:rsid w:val="009E07A0"/>
    <w:rsid w:val="009E0801"/>
    <w:rsid w:val="009E0A25"/>
    <w:rsid w:val="009E261E"/>
    <w:rsid w:val="009E2B58"/>
    <w:rsid w:val="009E418A"/>
    <w:rsid w:val="009E623A"/>
    <w:rsid w:val="009E64D3"/>
    <w:rsid w:val="009E682E"/>
    <w:rsid w:val="009E7D1A"/>
    <w:rsid w:val="009F0367"/>
    <w:rsid w:val="009F0A39"/>
    <w:rsid w:val="009F2304"/>
    <w:rsid w:val="009F254C"/>
    <w:rsid w:val="009F3A43"/>
    <w:rsid w:val="009F5574"/>
    <w:rsid w:val="009F5720"/>
    <w:rsid w:val="009F5AA6"/>
    <w:rsid w:val="009F682F"/>
    <w:rsid w:val="009F75F6"/>
    <w:rsid w:val="009F7F07"/>
    <w:rsid w:val="00A0175B"/>
    <w:rsid w:val="00A02069"/>
    <w:rsid w:val="00A022AD"/>
    <w:rsid w:val="00A02F30"/>
    <w:rsid w:val="00A033A8"/>
    <w:rsid w:val="00A03D51"/>
    <w:rsid w:val="00A0444F"/>
    <w:rsid w:val="00A0455D"/>
    <w:rsid w:val="00A04C8A"/>
    <w:rsid w:val="00A05C99"/>
    <w:rsid w:val="00A068F1"/>
    <w:rsid w:val="00A06FD9"/>
    <w:rsid w:val="00A130B5"/>
    <w:rsid w:val="00A13ADA"/>
    <w:rsid w:val="00A14504"/>
    <w:rsid w:val="00A158A3"/>
    <w:rsid w:val="00A15D17"/>
    <w:rsid w:val="00A1791C"/>
    <w:rsid w:val="00A22A5D"/>
    <w:rsid w:val="00A23B40"/>
    <w:rsid w:val="00A23E9E"/>
    <w:rsid w:val="00A2400A"/>
    <w:rsid w:val="00A24955"/>
    <w:rsid w:val="00A2508E"/>
    <w:rsid w:val="00A25A88"/>
    <w:rsid w:val="00A25C2F"/>
    <w:rsid w:val="00A25E13"/>
    <w:rsid w:val="00A262DE"/>
    <w:rsid w:val="00A26639"/>
    <w:rsid w:val="00A26F17"/>
    <w:rsid w:val="00A27BAB"/>
    <w:rsid w:val="00A3047D"/>
    <w:rsid w:val="00A31758"/>
    <w:rsid w:val="00A31A4E"/>
    <w:rsid w:val="00A32DA2"/>
    <w:rsid w:val="00A34120"/>
    <w:rsid w:val="00A35294"/>
    <w:rsid w:val="00A37811"/>
    <w:rsid w:val="00A4260E"/>
    <w:rsid w:val="00A42E64"/>
    <w:rsid w:val="00A43A9E"/>
    <w:rsid w:val="00A4448C"/>
    <w:rsid w:val="00A4528E"/>
    <w:rsid w:val="00A4562A"/>
    <w:rsid w:val="00A46437"/>
    <w:rsid w:val="00A469B6"/>
    <w:rsid w:val="00A50131"/>
    <w:rsid w:val="00A5078B"/>
    <w:rsid w:val="00A50A89"/>
    <w:rsid w:val="00A51391"/>
    <w:rsid w:val="00A524AF"/>
    <w:rsid w:val="00A52609"/>
    <w:rsid w:val="00A53046"/>
    <w:rsid w:val="00A5364B"/>
    <w:rsid w:val="00A60B3D"/>
    <w:rsid w:val="00A621A4"/>
    <w:rsid w:val="00A6235E"/>
    <w:rsid w:val="00A62A8C"/>
    <w:rsid w:val="00A6417A"/>
    <w:rsid w:val="00A6440B"/>
    <w:rsid w:val="00A65C41"/>
    <w:rsid w:val="00A65F13"/>
    <w:rsid w:val="00A66310"/>
    <w:rsid w:val="00A67742"/>
    <w:rsid w:val="00A70A1E"/>
    <w:rsid w:val="00A70D0A"/>
    <w:rsid w:val="00A71979"/>
    <w:rsid w:val="00A71BDF"/>
    <w:rsid w:val="00A72535"/>
    <w:rsid w:val="00A72AE6"/>
    <w:rsid w:val="00A72D13"/>
    <w:rsid w:val="00A72DCA"/>
    <w:rsid w:val="00A72F7D"/>
    <w:rsid w:val="00A77084"/>
    <w:rsid w:val="00A77B5D"/>
    <w:rsid w:val="00A803E3"/>
    <w:rsid w:val="00A806D8"/>
    <w:rsid w:val="00A81072"/>
    <w:rsid w:val="00A81F70"/>
    <w:rsid w:val="00A85A0C"/>
    <w:rsid w:val="00A85CB4"/>
    <w:rsid w:val="00A86461"/>
    <w:rsid w:val="00A87B7C"/>
    <w:rsid w:val="00A91AAA"/>
    <w:rsid w:val="00A9211B"/>
    <w:rsid w:val="00A922D5"/>
    <w:rsid w:val="00A925D3"/>
    <w:rsid w:val="00A92CC4"/>
    <w:rsid w:val="00A933AA"/>
    <w:rsid w:val="00A949AC"/>
    <w:rsid w:val="00A9758D"/>
    <w:rsid w:val="00AA33AF"/>
    <w:rsid w:val="00AA49BD"/>
    <w:rsid w:val="00AA51C8"/>
    <w:rsid w:val="00AA6612"/>
    <w:rsid w:val="00AA6FA5"/>
    <w:rsid w:val="00AA757D"/>
    <w:rsid w:val="00AB07C0"/>
    <w:rsid w:val="00AB0BD0"/>
    <w:rsid w:val="00AB1680"/>
    <w:rsid w:val="00AB1F83"/>
    <w:rsid w:val="00AB6926"/>
    <w:rsid w:val="00AC15B9"/>
    <w:rsid w:val="00AC2DB9"/>
    <w:rsid w:val="00AC3025"/>
    <w:rsid w:val="00AC3AB9"/>
    <w:rsid w:val="00AC518E"/>
    <w:rsid w:val="00AC665A"/>
    <w:rsid w:val="00AC6695"/>
    <w:rsid w:val="00AC6E42"/>
    <w:rsid w:val="00AC7210"/>
    <w:rsid w:val="00AD0C3D"/>
    <w:rsid w:val="00AD1775"/>
    <w:rsid w:val="00AD2209"/>
    <w:rsid w:val="00AD2DC6"/>
    <w:rsid w:val="00AD3E5A"/>
    <w:rsid w:val="00AD559F"/>
    <w:rsid w:val="00AD60A0"/>
    <w:rsid w:val="00AD6487"/>
    <w:rsid w:val="00AD79CE"/>
    <w:rsid w:val="00AE0B43"/>
    <w:rsid w:val="00AE0C79"/>
    <w:rsid w:val="00AE22F4"/>
    <w:rsid w:val="00AE2E12"/>
    <w:rsid w:val="00AE454F"/>
    <w:rsid w:val="00AE59D2"/>
    <w:rsid w:val="00AE5F9F"/>
    <w:rsid w:val="00AE633B"/>
    <w:rsid w:val="00AE6434"/>
    <w:rsid w:val="00AE6EE2"/>
    <w:rsid w:val="00AF1C5D"/>
    <w:rsid w:val="00AF3675"/>
    <w:rsid w:val="00AF55BB"/>
    <w:rsid w:val="00AF5875"/>
    <w:rsid w:val="00AF6A72"/>
    <w:rsid w:val="00AF7E7B"/>
    <w:rsid w:val="00B00A02"/>
    <w:rsid w:val="00B03DE9"/>
    <w:rsid w:val="00B03F08"/>
    <w:rsid w:val="00B048C9"/>
    <w:rsid w:val="00B048FE"/>
    <w:rsid w:val="00B06BB2"/>
    <w:rsid w:val="00B06C18"/>
    <w:rsid w:val="00B07752"/>
    <w:rsid w:val="00B10B2D"/>
    <w:rsid w:val="00B11606"/>
    <w:rsid w:val="00B1263A"/>
    <w:rsid w:val="00B12809"/>
    <w:rsid w:val="00B13302"/>
    <w:rsid w:val="00B1346E"/>
    <w:rsid w:val="00B13FB5"/>
    <w:rsid w:val="00B21C30"/>
    <w:rsid w:val="00B23087"/>
    <w:rsid w:val="00B23F85"/>
    <w:rsid w:val="00B24BB3"/>
    <w:rsid w:val="00B253EA"/>
    <w:rsid w:val="00B262AD"/>
    <w:rsid w:val="00B267A1"/>
    <w:rsid w:val="00B27C21"/>
    <w:rsid w:val="00B31583"/>
    <w:rsid w:val="00B31FAB"/>
    <w:rsid w:val="00B329B5"/>
    <w:rsid w:val="00B33638"/>
    <w:rsid w:val="00B33CFF"/>
    <w:rsid w:val="00B3462D"/>
    <w:rsid w:val="00B3523C"/>
    <w:rsid w:val="00B36F05"/>
    <w:rsid w:val="00B36F36"/>
    <w:rsid w:val="00B43A6F"/>
    <w:rsid w:val="00B470A6"/>
    <w:rsid w:val="00B47741"/>
    <w:rsid w:val="00B47BC2"/>
    <w:rsid w:val="00B51814"/>
    <w:rsid w:val="00B51905"/>
    <w:rsid w:val="00B51BB6"/>
    <w:rsid w:val="00B53231"/>
    <w:rsid w:val="00B53AB6"/>
    <w:rsid w:val="00B54467"/>
    <w:rsid w:val="00B65335"/>
    <w:rsid w:val="00B65D02"/>
    <w:rsid w:val="00B70E10"/>
    <w:rsid w:val="00B71732"/>
    <w:rsid w:val="00B72CD0"/>
    <w:rsid w:val="00B7311C"/>
    <w:rsid w:val="00B73226"/>
    <w:rsid w:val="00B73E2C"/>
    <w:rsid w:val="00B74717"/>
    <w:rsid w:val="00B74F5C"/>
    <w:rsid w:val="00B75E3E"/>
    <w:rsid w:val="00B76DA9"/>
    <w:rsid w:val="00B82C96"/>
    <w:rsid w:val="00B82E36"/>
    <w:rsid w:val="00B8423A"/>
    <w:rsid w:val="00B845A1"/>
    <w:rsid w:val="00B85B32"/>
    <w:rsid w:val="00B86FEB"/>
    <w:rsid w:val="00B877AC"/>
    <w:rsid w:val="00B91A40"/>
    <w:rsid w:val="00B91DC6"/>
    <w:rsid w:val="00B93121"/>
    <w:rsid w:val="00B94593"/>
    <w:rsid w:val="00B95C12"/>
    <w:rsid w:val="00B97105"/>
    <w:rsid w:val="00B976D5"/>
    <w:rsid w:val="00B97745"/>
    <w:rsid w:val="00BA2027"/>
    <w:rsid w:val="00BA2B88"/>
    <w:rsid w:val="00BA4037"/>
    <w:rsid w:val="00BA41AE"/>
    <w:rsid w:val="00BA5EF6"/>
    <w:rsid w:val="00BB1CD4"/>
    <w:rsid w:val="00BB2DCB"/>
    <w:rsid w:val="00BB3737"/>
    <w:rsid w:val="00BB3AF1"/>
    <w:rsid w:val="00BB4903"/>
    <w:rsid w:val="00BB62BC"/>
    <w:rsid w:val="00BB6A06"/>
    <w:rsid w:val="00BC04D8"/>
    <w:rsid w:val="00BC0977"/>
    <w:rsid w:val="00BC1D4A"/>
    <w:rsid w:val="00BC241C"/>
    <w:rsid w:val="00BC31BE"/>
    <w:rsid w:val="00BC3AE6"/>
    <w:rsid w:val="00BC4D41"/>
    <w:rsid w:val="00BC4FC6"/>
    <w:rsid w:val="00BC65C5"/>
    <w:rsid w:val="00BC6FAA"/>
    <w:rsid w:val="00BD0D92"/>
    <w:rsid w:val="00BD27A0"/>
    <w:rsid w:val="00BD331C"/>
    <w:rsid w:val="00BD4CDE"/>
    <w:rsid w:val="00BD6ABD"/>
    <w:rsid w:val="00BD7683"/>
    <w:rsid w:val="00BD7AE9"/>
    <w:rsid w:val="00BE0597"/>
    <w:rsid w:val="00BE1759"/>
    <w:rsid w:val="00BE1E9C"/>
    <w:rsid w:val="00BE22B9"/>
    <w:rsid w:val="00BE3297"/>
    <w:rsid w:val="00BE3F3C"/>
    <w:rsid w:val="00BE7A70"/>
    <w:rsid w:val="00BF0F3A"/>
    <w:rsid w:val="00BF541F"/>
    <w:rsid w:val="00C00EDB"/>
    <w:rsid w:val="00C034FB"/>
    <w:rsid w:val="00C038FC"/>
    <w:rsid w:val="00C040ED"/>
    <w:rsid w:val="00C041A7"/>
    <w:rsid w:val="00C05857"/>
    <w:rsid w:val="00C05A0D"/>
    <w:rsid w:val="00C06626"/>
    <w:rsid w:val="00C10020"/>
    <w:rsid w:val="00C10E85"/>
    <w:rsid w:val="00C133EB"/>
    <w:rsid w:val="00C1357E"/>
    <w:rsid w:val="00C13A0C"/>
    <w:rsid w:val="00C14AA1"/>
    <w:rsid w:val="00C15A7F"/>
    <w:rsid w:val="00C15BB5"/>
    <w:rsid w:val="00C15E98"/>
    <w:rsid w:val="00C16AD3"/>
    <w:rsid w:val="00C21EBC"/>
    <w:rsid w:val="00C23326"/>
    <w:rsid w:val="00C23C0B"/>
    <w:rsid w:val="00C23CDA"/>
    <w:rsid w:val="00C2402F"/>
    <w:rsid w:val="00C250BC"/>
    <w:rsid w:val="00C26097"/>
    <w:rsid w:val="00C31EA1"/>
    <w:rsid w:val="00C32F8F"/>
    <w:rsid w:val="00C3452D"/>
    <w:rsid w:val="00C34705"/>
    <w:rsid w:val="00C3651C"/>
    <w:rsid w:val="00C40B03"/>
    <w:rsid w:val="00C41207"/>
    <w:rsid w:val="00C42AA5"/>
    <w:rsid w:val="00C438F5"/>
    <w:rsid w:val="00C43A29"/>
    <w:rsid w:val="00C4526B"/>
    <w:rsid w:val="00C50106"/>
    <w:rsid w:val="00C50C76"/>
    <w:rsid w:val="00C51702"/>
    <w:rsid w:val="00C522D1"/>
    <w:rsid w:val="00C52E0E"/>
    <w:rsid w:val="00C5475F"/>
    <w:rsid w:val="00C54CF0"/>
    <w:rsid w:val="00C560EE"/>
    <w:rsid w:val="00C569D8"/>
    <w:rsid w:val="00C6048F"/>
    <w:rsid w:val="00C609A1"/>
    <w:rsid w:val="00C62DB3"/>
    <w:rsid w:val="00C63EA9"/>
    <w:rsid w:val="00C66608"/>
    <w:rsid w:val="00C67C02"/>
    <w:rsid w:val="00C704E4"/>
    <w:rsid w:val="00C70E24"/>
    <w:rsid w:val="00C7198D"/>
    <w:rsid w:val="00C74D75"/>
    <w:rsid w:val="00C80C55"/>
    <w:rsid w:val="00C8208C"/>
    <w:rsid w:val="00C8601F"/>
    <w:rsid w:val="00C862EC"/>
    <w:rsid w:val="00C900D1"/>
    <w:rsid w:val="00C91640"/>
    <w:rsid w:val="00C918F6"/>
    <w:rsid w:val="00C92C87"/>
    <w:rsid w:val="00C93EF5"/>
    <w:rsid w:val="00C9456C"/>
    <w:rsid w:val="00C97258"/>
    <w:rsid w:val="00CA0CA3"/>
    <w:rsid w:val="00CA0D5D"/>
    <w:rsid w:val="00CA0DFB"/>
    <w:rsid w:val="00CA217D"/>
    <w:rsid w:val="00CA2238"/>
    <w:rsid w:val="00CA243D"/>
    <w:rsid w:val="00CA2686"/>
    <w:rsid w:val="00CA2EAB"/>
    <w:rsid w:val="00CA4430"/>
    <w:rsid w:val="00CA6792"/>
    <w:rsid w:val="00CA7FBE"/>
    <w:rsid w:val="00CB3C67"/>
    <w:rsid w:val="00CB4E2B"/>
    <w:rsid w:val="00CB641E"/>
    <w:rsid w:val="00CB7053"/>
    <w:rsid w:val="00CC187D"/>
    <w:rsid w:val="00CC245E"/>
    <w:rsid w:val="00CC43C5"/>
    <w:rsid w:val="00CC529A"/>
    <w:rsid w:val="00CC66A0"/>
    <w:rsid w:val="00CC6CEB"/>
    <w:rsid w:val="00CC6D43"/>
    <w:rsid w:val="00CD00D8"/>
    <w:rsid w:val="00CD044C"/>
    <w:rsid w:val="00CD1011"/>
    <w:rsid w:val="00CD10BD"/>
    <w:rsid w:val="00CD110D"/>
    <w:rsid w:val="00CD26B6"/>
    <w:rsid w:val="00CD300C"/>
    <w:rsid w:val="00CD43A8"/>
    <w:rsid w:val="00CD7E5C"/>
    <w:rsid w:val="00CE0C5B"/>
    <w:rsid w:val="00CE1020"/>
    <w:rsid w:val="00CE16C3"/>
    <w:rsid w:val="00CE2F01"/>
    <w:rsid w:val="00CE3499"/>
    <w:rsid w:val="00CE3CE4"/>
    <w:rsid w:val="00CE4814"/>
    <w:rsid w:val="00CE5E0D"/>
    <w:rsid w:val="00CE7EAC"/>
    <w:rsid w:val="00CF02CB"/>
    <w:rsid w:val="00CF25EB"/>
    <w:rsid w:val="00CF4B29"/>
    <w:rsid w:val="00CF4FD6"/>
    <w:rsid w:val="00CF5469"/>
    <w:rsid w:val="00CF5787"/>
    <w:rsid w:val="00CF7423"/>
    <w:rsid w:val="00D02238"/>
    <w:rsid w:val="00D03476"/>
    <w:rsid w:val="00D03A43"/>
    <w:rsid w:val="00D04148"/>
    <w:rsid w:val="00D04A99"/>
    <w:rsid w:val="00D065B6"/>
    <w:rsid w:val="00D11EF7"/>
    <w:rsid w:val="00D135B7"/>
    <w:rsid w:val="00D158FB"/>
    <w:rsid w:val="00D16A78"/>
    <w:rsid w:val="00D1727E"/>
    <w:rsid w:val="00D17AEE"/>
    <w:rsid w:val="00D20F8A"/>
    <w:rsid w:val="00D21664"/>
    <w:rsid w:val="00D216E7"/>
    <w:rsid w:val="00D222E9"/>
    <w:rsid w:val="00D223CE"/>
    <w:rsid w:val="00D22932"/>
    <w:rsid w:val="00D27E4F"/>
    <w:rsid w:val="00D30661"/>
    <w:rsid w:val="00D30AB9"/>
    <w:rsid w:val="00D30F37"/>
    <w:rsid w:val="00D31C4F"/>
    <w:rsid w:val="00D31E83"/>
    <w:rsid w:val="00D32945"/>
    <w:rsid w:val="00D33898"/>
    <w:rsid w:val="00D3419E"/>
    <w:rsid w:val="00D35179"/>
    <w:rsid w:val="00D35C59"/>
    <w:rsid w:val="00D361DC"/>
    <w:rsid w:val="00D41563"/>
    <w:rsid w:val="00D41D21"/>
    <w:rsid w:val="00D42E8E"/>
    <w:rsid w:val="00D43C9F"/>
    <w:rsid w:val="00D43E2B"/>
    <w:rsid w:val="00D444FA"/>
    <w:rsid w:val="00D44A4A"/>
    <w:rsid w:val="00D45027"/>
    <w:rsid w:val="00D4575F"/>
    <w:rsid w:val="00D47719"/>
    <w:rsid w:val="00D51814"/>
    <w:rsid w:val="00D52349"/>
    <w:rsid w:val="00D52AC5"/>
    <w:rsid w:val="00D53C41"/>
    <w:rsid w:val="00D53F32"/>
    <w:rsid w:val="00D55318"/>
    <w:rsid w:val="00D5546F"/>
    <w:rsid w:val="00D57E80"/>
    <w:rsid w:val="00D57FA5"/>
    <w:rsid w:val="00D60CA8"/>
    <w:rsid w:val="00D61A59"/>
    <w:rsid w:val="00D630A2"/>
    <w:rsid w:val="00D637D6"/>
    <w:rsid w:val="00D63F76"/>
    <w:rsid w:val="00D647AD"/>
    <w:rsid w:val="00D70BB7"/>
    <w:rsid w:val="00D7179D"/>
    <w:rsid w:val="00D724E9"/>
    <w:rsid w:val="00D73351"/>
    <w:rsid w:val="00D73A7D"/>
    <w:rsid w:val="00D74682"/>
    <w:rsid w:val="00D74E25"/>
    <w:rsid w:val="00D74FD5"/>
    <w:rsid w:val="00D75340"/>
    <w:rsid w:val="00D7569A"/>
    <w:rsid w:val="00D76ECC"/>
    <w:rsid w:val="00D771E9"/>
    <w:rsid w:val="00D8144D"/>
    <w:rsid w:val="00D82C4D"/>
    <w:rsid w:val="00D85621"/>
    <w:rsid w:val="00D85712"/>
    <w:rsid w:val="00D86480"/>
    <w:rsid w:val="00D8684D"/>
    <w:rsid w:val="00D87671"/>
    <w:rsid w:val="00D87DCA"/>
    <w:rsid w:val="00D90614"/>
    <w:rsid w:val="00D90C22"/>
    <w:rsid w:val="00D9258B"/>
    <w:rsid w:val="00D926E3"/>
    <w:rsid w:val="00D9379D"/>
    <w:rsid w:val="00D94481"/>
    <w:rsid w:val="00D97189"/>
    <w:rsid w:val="00DA3E1D"/>
    <w:rsid w:val="00DA5FD1"/>
    <w:rsid w:val="00DA665A"/>
    <w:rsid w:val="00DA682B"/>
    <w:rsid w:val="00DA69D5"/>
    <w:rsid w:val="00DA72B9"/>
    <w:rsid w:val="00DB038F"/>
    <w:rsid w:val="00DB08D4"/>
    <w:rsid w:val="00DB1E62"/>
    <w:rsid w:val="00DB2D78"/>
    <w:rsid w:val="00DB3F4E"/>
    <w:rsid w:val="00DB6463"/>
    <w:rsid w:val="00DB7658"/>
    <w:rsid w:val="00DB7984"/>
    <w:rsid w:val="00DC09C7"/>
    <w:rsid w:val="00DC106E"/>
    <w:rsid w:val="00DC172A"/>
    <w:rsid w:val="00DC2075"/>
    <w:rsid w:val="00DC320D"/>
    <w:rsid w:val="00DC5DE8"/>
    <w:rsid w:val="00DC7BBE"/>
    <w:rsid w:val="00DD11C1"/>
    <w:rsid w:val="00DD39BD"/>
    <w:rsid w:val="00DD3AF6"/>
    <w:rsid w:val="00DD4A1C"/>
    <w:rsid w:val="00DD4D3D"/>
    <w:rsid w:val="00DE3A93"/>
    <w:rsid w:val="00DE4F39"/>
    <w:rsid w:val="00DE6104"/>
    <w:rsid w:val="00DE7F7D"/>
    <w:rsid w:val="00DF10C9"/>
    <w:rsid w:val="00DF2A38"/>
    <w:rsid w:val="00DF2E20"/>
    <w:rsid w:val="00DF503F"/>
    <w:rsid w:val="00DF6D69"/>
    <w:rsid w:val="00E005DD"/>
    <w:rsid w:val="00E041C1"/>
    <w:rsid w:val="00E05658"/>
    <w:rsid w:val="00E06770"/>
    <w:rsid w:val="00E077FB"/>
    <w:rsid w:val="00E11024"/>
    <w:rsid w:val="00E11B69"/>
    <w:rsid w:val="00E1213D"/>
    <w:rsid w:val="00E129DD"/>
    <w:rsid w:val="00E1330E"/>
    <w:rsid w:val="00E134E7"/>
    <w:rsid w:val="00E13BD4"/>
    <w:rsid w:val="00E13F49"/>
    <w:rsid w:val="00E14FED"/>
    <w:rsid w:val="00E200C9"/>
    <w:rsid w:val="00E20955"/>
    <w:rsid w:val="00E21AB2"/>
    <w:rsid w:val="00E21F7A"/>
    <w:rsid w:val="00E2254F"/>
    <w:rsid w:val="00E2340A"/>
    <w:rsid w:val="00E2663B"/>
    <w:rsid w:val="00E278EA"/>
    <w:rsid w:val="00E33389"/>
    <w:rsid w:val="00E354DF"/>
    <w:rsid w:val="00E406EB"/>
    <w:rsid w:val="00E41572"/>
    <w:rsid w:val="00E41B0A"/>
    <w:rsid w:val="00E42D1A"/>
    <w:rsid w:val="00E43055"/>
    <w:rsid w:val="00E43857"/>
    <w:rsid w:val="00E4394E"/>
    <w:rsid w:val="00E44136"/>
    <w:rsid w:val="00E4495A"/>
    <w:rsid w:val="00E46EBE"/>
    <w:rsid w:val="00E4781E"/>
    <w:rsid w:val="00E47DB3"/>
    <w:rsid w:val="00E51802"/>
    <w:rsid w:val="00E52169"/>
    <w:rsid w:val="00E523F9"/>
    <w:rsid w:val="00E53980"/>
    <w:rsid w:val="00E54E6C"/>
    <w:rsid w:val="00E555ED"/>
    <w:rsid w:val="00E57E0B"/>
    <w:rsid w:val="00E61C45"/>
    <w:rsid w:val="00E63E4A"/>
    <w:rsid w:val="00E7005D"/>
    <w:rsid w:val="00E71AB6"/>
    <w:rsid w:val="00E71EE2"/>
    <w:rsid w:val="00E729CF"/>
    <w:rsid w:val="00E72D31"/>
    <w:rsid w:val="00E748A1"/>
    <w:rsid w:val="00E751A1"/>
    <w:rsid w:val="00E76A4F"/>
    <w:rsid w:val="00E77E09"/>
    <w:rsid w:val="00E81D9D"/>
    <w:rsid w:val="00E827EA"/>
    <w:rsid w:val="00E82E75"/>
    <w:rsid w:val="00E82E93"/>
    <w:rsid w:val="00E83727"/>
    <w:rsid w:val="00E83971"/>
    <w:rsid w:val="00E92D47"/>
    <w:rsid w:val="00E92EA0"/>
    <w:rsid w:val="00E96E14"/>
    <w:rsid w:val="00E96E2D"/>
    <w:rsid w:val="00E97BAE"/>
    <w:rsid w:val="00EA1312"/>
    <w:rsid w:val="00EA1378"/>
    <w:rsid w:val="00EA44EF"/>
    <w:rsid w:val="00EA46DC"/>
    <w:rsid w:val="00EA4A1A"/>
    <w:rsid w:val="00EA5DD3"/>
    <w:rsid w:val="00EA612B"/>
    <w:rsid w:val="00EA6595"/>
    <w:rsid w:val="00EA71F3"/>
    <w:rsid w:val="00EB298F"/>
    <w:rsid w:val="00EB4373"/>
    <w:rsid w:val="00EB7266"/>
    <w:rsid w:val="00EC1700"/>
    <w:rsid w:val="00EC26FB"/>
    <w:rsid w:val="00EC2780"/>
    <w:rsid w:val="00EC3920"/>
    <w:rsid w:val="00EC496A"/>
    <w:rsid w:val="00EC4FA8"/>
    <w:rsid w:val="00EC5A1C"/>
    <w:rsid w:val="00ED0566"/>
    <w:rsid w:val="00ED2484"/>
    <w:rsid w:val="00ED5102"/>
    <w:rsid w:val="00ED6FFF"/>
    <w:rsid w:val="00EE1474"/>
    <w:rsid w:val="00EE163E"/>
    <w:rsid w:val="00EE2626"/>
    <w:rsid w:val="00EE37DE"/>
    <w:rsid w:val="00EE3ACC"/>
    <w:rsid w:val="00EE3E71"/>
    <w:rsid w:val="00EE44FE"/>
    <w:rsid w:val="00EE68A2"/>
    <w:rsid w:val="00EF098F"/>
    <w:rsid w:val="00EF0B62"/>
    <w:rsid w:val="00EF17C0"/>
    <w:rsid w:val="00EF2C82"/>
    <w:rsid w:val="00EF4275"/>
    <w:rsid w:val="00EF483D"/>
    <w:rsid w:val="00EF4997"/>
    <w:rsid w:val="00EF5852"/>
    <w:rsid w:val="00EF643E"/>
    <w:rsid w:val="00F01F25"/>
    <w:rsid w:val="00F03A91"/>
    <w:rsid w:val="00F10B6E"/>
    <w:rsid w:val="00F11F6A"/>
    <w:rsid w:val="00F12E94"/>
    <w:rsid w:val="00F13604"/>
    <w:rsid w:val="00F1363B"/>
    <w:rsid w:val="00F13A81"/>
    <w:rsid w:val="00F15A6D"/>
    <w:rsid w:val="00F167CB"/>
    <w:rsid w:val="00F17CF9"/>
    <w:rsid w:val="00F200F6"/>
    <w:rsid w:val="00F207A9"/>
    <w:rsid w:val="00F21C94"/>
    <w:rsid w:val="00F21C99"/>
    <w:rsid w:val="00F2388F"/>
    <w:rsid w:val="00F2394C"/>
    <w:rsid w:val="00F23A96"/>
    <w:rsid w:val="00F241AD"/>
    <w:rsid w:val="00F3157F"/>
    <w:rsid w:val="00F3251F"/>
    <w:rsid w:val="00F32659"/>
    <w:rsid w:val="00F3348C"/>
    <w:rsid w:val="00F33561"/>
    <w:rsid w:val="00F33B66"/>
    <w:rsid w:val="00F33B93"/>
    <w:rsid w:val="00F33C65"/>
    <w:rsid w:val="00F33DE9"/>
    <w:rsid w:val="00F33FB3"/>
    <w:rsid w:val="00F34EDC"/>
    <w:rsid w:val="00F3504E"/>
    <w:rsid w:val="00F35C8F"/>
    <w:rsid w:val="00F374F3"/>
    <w:rsid w:val="00F4050A"/>
    <w:rsid w:val="00F41521"/>
    <w:rsid w:val="00F41679"/>
    <w:rsid w:val="00F453FD"/>
    <w:rsid w:val="00F455D5"/>
    <w:rsid w:val="00F46DD3"/>
    <w:rsid w:val="00F52FBE"/>
    <w:rsid w:val="00F54A22"/>
    <w:rsid w:val="00F54FE9"/>
    <w:rsid w:val="00F554D8"/>
    <w:rsid w:val="00F5554E"/>
    <w:rsid w:val="00F575C3"/>
    <w:rsid w:val="00F61656"/>
    <w:rsid w:val="00F6375F"/>
    <w:rsid w:val="00F6396C"/>
    <w:rsid w:val="00F6421B"/>
    <w:rsid w:val="00F6479D"/>
    <w:rsid w:val="00F64A93"/>
    <w:rsid w:val="00F64E14"/>
    <w:rsid w:val="00F661A5"/>
    <w:rsid w:val="00F66DED"/>
    <w:rsid w:val="00F66F04"/>
    <w:rsid w:val="00F67D72"/>
    <w:rsid w:val="00F70EA5"/>
    <w:rsid w:val="00F76628"/>
    <w:rsid w:val="00F80D8D"/>
    <w:rsid w:val="00F81351"/>
    <w:rsid w:val="00F830A0"/>
    <w:rsid w:val="00F85675"/>
    <w:rsid w:val="00F85A43"/>
    <w:rsid w:val="00F85E81"/>
    <w:rsid w:val="00F86BFC"/>
    <w:rsid w:val="00F870DA"/>
    <w:rsid w:val="00F87D7C"/>
    <w:rsid w:val="00F90251"/>
    <w:rsid w:val="00F90BD1"/>
    <w:rsid w:val="00F92A60"/>
    <w:rsid w:val="00F92F2A"/>
    <w:rsid w:val="00F9455E"/>
    <w:rsid w:val="00F97DD8"/>
    <w:rsid w:val="00FA69F7"/>
    <w:rsid w:val="00FA6FAC"/>
    <w:rsid w:val="00FB038A"/>
    <w:rsid w:val="00FB09E8"/>
    <w:rsid w:val="00FB0A9D"/>
    <w:rsid w:val="00FB11CF"/>
    <w:rsid w:val="00FB11FB"/>
    <w:rsid w:val="00FB1410"/>
    <w:rsid w:val="00FB2B72"/>
    <w:rsid w:val="00FB3AC5"/>
    <w:rsid w:val="00FB3C25"/>
    <w:rsid w:val="00FB4342"/>
    <w:rsid w:val="00FB594F"/>
    <w:rsid w:val="00FB6D12"/>
    <w:rsid w:val="00FC10EB"/>
    <w:rsid w:val="00FC1AD4"/>
    <w:rsid w:val="00FC1D20"/>
    <w:rsid w:val="00FC3436"/>
    <w:rsid w:val="00FC38C2"/>
    <w:rsid w:val="00FC45FA"/>
    <w:rsid w:val="00FD017A"/>
    <w:rsid w:val="00FD1087"/>
    <w:rsid w:val="00FD2045"/>
    <w:rsid w:val="00FD3F12"/>
    <w:rsid w:val="00FD492B"/>
    <w:rsid w:val="00FD4CCC"/>
    <w:rsid w:val="00FD60E1"/>
    <w:rsid w:val="00FD6184"/>
    <w:rsid w:val="00FD7DA0"/>
    <w:rsid w:val="00FE06B6"/>
    <w:rsid w:val="00FE115D"/>
    <w:rsid w:val="00FE11C5"/>
    <w:rsid w:val="00FE28C8"/>
    <w:rsid w:val="00FE3B8B"/>
    <w:rsid w:val="00FE3E64"/>
    <w:rsid w:val="00FE44C4"/>
    <w:rsid w:val="00FE755F"/>
    <w:rsid w:val="00FE7DFD"/>
    <w:rsid w:val="00FF0E25"/>
    <w:rsid w:val="00FF1D5C"/>
    <w:rsid w:val="00FF26FF"/>
    <w:rsid w:val="00FF3F55"/>
    <w:rsid w:val="00FF4C3D"/>
    <w:rsid w:val="00FF635C"/>
    <w:rsid w:val="00FF6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8570B"/>
  <w15:docId w15:val="{73AFBA01-8083-4527-A2C3-1CBA0C0C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8AE"/>
    <w:pPr>
      <w:spacing w:after="200" w:line="276" w:lineRule="auto"/>
    </w:pPr>
    <w:rPr>
      <w:rFonts w:cs="Times New Roman"/>
      <w:sz w:val="22"/>
      <w:szCs w:val="22"/>
      <w:lang w:eastAsia="en-US"/>
    </w:rPr>
  </w:style>
  <w:style w:type="paragraph" w:styleId="1">
    <w:name w:val="heading 1"/>
    <w:basedOn w:val="a"/>
    <w:next w:val="a"/>
    <w:link w:val="10"/>
    <w:uiPriority w:val="9"/>
    <w:qFormat/>
    <w:rsid w:val="000D7760"/>
    <w:pPr>
      <w:keepNext/>
      <w:keepLines/>
      <w:spacing w:before="240" w:after="0"/>
      <w:outlineLvl w:val="0"/>
    </w:pPr>
    <w:rPr>
      <w:rFonts w:ascii="Cambria" w:hAnsi="Cambria"/>
      <w:color w:val="365F91"/>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link w:val="2"/>
    <w:uiPriority w:val="9"/>
    <w:locked/>
    <w:rsid w:val="00C560EE"/>
    <w:rPr>
      <w:rFonts w:ascii="Cambria" w:eastAsia="Times New Roman" w:hAnsi="Cambria" w:cs="Times New Roman"/>
      <w:b/>
      <w:bCs/>
      <w:color w:val="4F81BD"/>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bottom w:val="single" w:sz="48" w:space="0" w:color="8DB3E2"/>
      </w:pBdr>
      <w:shd w:val="clear" w:color="auto" w:fill="8DB3E2"/>
      <w:spacing w:after="0" w:line="240" w:lineRule="auto"/>
      <w:jc w:val="center"/>
    </w:pPr>
    <w:rPr>
      <w:rFonts w:ascii="Cambria" w:hAnsi="Cambria"/>
      <w:i/>
      <w:iCs/>
      <w:color w:val="FFFFFF"/>
      <w:spacing w:val="10"/>
      <w:sz w:val="48"/>
      <w:szCs w:val="48"/>
    </w:rPr>
  </w:style>
  <w:style w:type="character" w:customStyle="1" w:styleId="aa">
    <w:name w:val="Заголовок Знак"/>
    <w:link w:val="a9"/>
    <w:uiPriority w:val="10"/>
    <w:locked/>
    <w:rsid w:val="00C34705"/>
    <w:rPr>
      <w:rFonts w:ascii="Cambria" w:eastAsia="Times New Roman" w:hAnsi="Cambria" w:cs="Times New Roman"/>
      <w:i/>
      <w:iCs/>
      <w:color w:val="FFFFFF"/>
      <w:spacing w:val="10"/>
      <w:sz w:val="48"/>
      <w:szCs w:val="48"/>
      <w:shd w:val="clear" w:color="auto" w:fill="8DB3E2"/>
    </w:rPr>
  </w:style>
  <w:style w:type="table" w:styleId="ab">
    <w:name w:val="Table Grid"/>
    <w:basedOn w:val="a1"/>
    <w:uiPriority w:val="59"/>
    <w:rsid w:val="00C3470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c"/>
    <w:locked/>
    <w:rsid w:val="00601DCE"/>
    <w:rPr>
      <w:rFonts w:cs="Times New Roman"/>
      <w:sz w:val="20"/>
      <w:szCs w:val="20"/>
    </w:rPr>
  </w:style>
  <w:style w:type="character" w:styleId="ae">
    <w:name w:val="footnote reference"/>
    <w:uiPriority w:val="99"/>
    <w:unhideWhenUsed/>
    <w:rsid w:val="00601DCE"/>
    <w:rPr>
      <w:rFonts w:cs="Times New Roman"/>
      <w:vertAlign w:val="superscript"/>
    </w:rPr>
  </w:style>
  <w:style w:type="character" w:customStyle="1" w:styleId="af">
    <w:name w:val="Основной текст_"/>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bottom w:val="single" w:sz="4" w:space="10" w:color="4F81BD"/>
      </w:pBdr>
      <w:spacing w:before="360" w:after="360" w:line="259" w:lineRule="auto"/>
      <w:ind w:left="864" w:right="864"/>
      <w:jc w:val="center"/>
    </w:pPr>
    <w:rPr>
      <w:i/>
      <w:iCs/>
      <w:color w:val="4F81BD"/>
      <w:sz w:val="20"/>
      <w:szCs w:val="20"/>
    </w:rPr>
  </w:style>
  <w:style w:type="character" w:customStyle="1" w:styleId="af2">
    <w:name w:val="Выделенная цитата Знак"/>
    <w:link w:val="af1"/>
    <w:uiPriority w:val="30"/>
    <w:locked/>
    <w:rsid w:val="00975525"/>
    <w:rPr>
      <w:rFonts w:cs="Times New Roman"/>
      <w:i/>
      <w:iCs/>
      <w:color w:val="4F81BD"/>
    </w:rPr>
  </w:style>
  <w:style w:type="paragraph" w:styleId="af3">
    <w:name w:val="Balloon Text"/>
    <w:basedOn w:val="a"/>
    <w:link w:val="af4"/>
    <w:uiPriority w:val="99"/>
    <w:semiHidden/>
    <w:unhideWhenUsed/>
    <w:rsid w:val="00861B04"/>
    <w:pPr>
      <w:spacing w:after="0" w:line="240" w:lineRule="auto"/>
    </w:pPr>
    <w:rPr>
      <w:rFonts w:ascii="Tahoma" w:hAnsi="Tahoma"/>
      <w:sz w:val="16"/>
      <w:szCs w:val="16"/>
    </w:rPr>
  </w:style>
  <w:style w:type="character" w:customStyle="1" w:styleId="af4">
    <w:name w:val="Текст выноски Знак"/>
    <w:link w:val="af3"/>
    <w:uiPriority w:val="99"/>
    <w:semiHidden/>
    <w:locked/>
    <w:rsid w:val="00861B04"/>
    <w:rPr>
      <w:rFonts w:ascii="Tahoma" w:hAnsi="Tahoma" w:cs="Tahoma"/>
      <w:sz w:val="16"/>
      <w:szCs w:val="16"/>
    </w:rPr>
  </w:style>
  <w:style w:type="paragraph" w:styleId="af5">
    <w:name w:val="Normal (Web)"/>
    <w:basedOn w:val="a"/>
    <w:unhideWhenUsed/>
    <w:rsid w:val="00FE3E64"/>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uiPriority w:val="99"/>
    <w:rsid w:val="00F90BD1"/>
    <w:rPr>
      <w:rFonts w:ascii="Times New Roman" w:hAnsi="Times New Roman" w:cs="Times New Roman"/>
      <w:spacing w:val="10"/>
      <w:sz w:val="16"/>
      <w:szCs w:val="16"/>
    </w:rPr>
  </w:style>
  <w:style w:type="character" w:customStyle="1" w:styleId="FontStyle11">
    <w:name w:val="Font Style11"/>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pPr>
    <w:rPr>
      <w:rFonts w:ascii="Arial" w:hAnsi="Arial" w:cs="Arial"/>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lang w:eastAsia="ru-RU"/>
    </w:rPr>
  </w:style>
  <w:style w:type="character" w:customStyle="1" w:styleId="10">
    <w:name w:val="Заголовок 1 Знак"/>
    <w:link w:val="1"/>
    <w:uiPriority w:val="9"/>
    <w:rsid w:val="000D7760"/>
    <w:rPr>
      <w:rFonts w:ascii="Cambria" w:eastAsia="Times New Roman" w:hAnsi="Cambria" w:cs="Times New Roman"/>
      <w:color w:val="365F91"/>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rsid w:val="000D7760"/>
    <w:rPr>
      <w:rFonts w:ascii="Courier New" w:eastAsia="Times New Roman" w:hAnsi="Courier New" w:cs="Courier New"/>
      <w:sz w:val="20"/>
      <w:szCs w:val="20"/>
      <w:lang w:eastAsia="ru-RU"/>
    </w:rPr>
  </w:style>
  <w:style w:type="paragraph" w:customStyle="1" w:styleId="ConsNormal">
    <w:name w:val="ConsNormal"/>
    <w:rsid w:val="000D7760"/>
    <w:pPr>
      <w:widowControl w:val="0"/>
      <w:autoSpaceDE w:val="0"/>
      <w:autoSpaceDN w:val="0"/>
      <w:adjustRightInd w:val="0"/>
      <w:ind w:firstLine="720"/>
    </w:pPr>
    <w:rPr>
      <w:rFonts w:ascii="Arial" w:hAnsi="Arial" w:cs="Arial"/>
    </w:rPr>
  </w:style>
  <w:style w:type="paragraph" w:customStyle="1" w:styleId="ConsNonformat">
    <w:name w:val="ConsNonformat"/>
    <w:rsid w:val="000D7760"/>
    <w:pPr>
      <w:widowControl w:val="0"/>
      <w:autoSpaceDE w:val="0"/>
      <w:autoSpaceDN w:val="0"/>
      <w:adjustRightInd w:val="0"/>
    </w:pPr>
    <w:rPr>
      <w:rFonts w:ascii="Courier New" w:hAnsi="Courier New" w:cs="Courier New"/>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pPr>
    <w:rPr>
      <w:rFonts w:ascii="Arial" w:hAnsi="Arial" w:cs="Arial"/>
      <w:color w:val="000000"/>
    </w:rPr>
  </w:style>
  <w:style w:type="paragraph" w:customStyle="1" w:styleId="af6">
    <w:name w:val="обычный"/>
    <w:basedOn w:val="a"/>
    <w:rsid w:val="000D7760"/>
    <w:pPr>
      <w:spacing w:after="0" w:line="240" w:lineRule="auto"/>
    </w:pPr>
    <w:rPr>
      <w:rFonts w:ascii="Times New Roman" w:hAnsi="Times New Roman"/>
      <w:color w:val="000000"/>
      <w:sz w:val="20"/>
      <w:szCs w:val="20"/>
      <w:lang w:eastAsia="ru-RU"/>
    </w:rPr>
  </w:style>
  <w:style w:type="paragraph" w:customStyle="1" w:styleId="af7">
    <w:name w:val="!заполнение"/>
    <w:basedOn w:val="a"/>
    <w:link w:val="af8"/>
    <w:rsid w:val="000D7760"/>
    <w:pPr>
      <w:spacing w:after="0" w:line="240" w:lineRule="auto"/>
    </w:pPr>
    <w:rPr>
      <w:rFonts w:ascii="Verdana" w:hAnsi="Verdana"/>
      <w:b/>
      <w:color w:val="CC3300"/>
      <w:sz w:val="20"/>
      <w:szCs w:val="24"/>
      <w:lang w:eastAsia="ru-RU"/>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Calibri"/>
    </w:rPr>
  </w:style>
  <w:style w:type="character" w:styleId="af9">
    <w:name w:val="Hyperlink"/>
    <w:uiPriority w:val="99"/>
    <w:unhideWhenUsed/>
    <w:rsid w:val="00026071"/>
    <w:rPr>
      <w:color w:val="0000FF"/>
      <w:u w:val="single"/>
    </w:rPr>
  </w:style>
  <w:style w:type="character" w:styleId="afa">
    <w:name w:val="annotation reference"/>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link w:val="afd"/>
    <w:uiPriority w:val="99"/>
    <w:semiHidden/>
    <w:rsid w:val="009D6384"/>
    <w:rPr>
      <w:rFonts w:cs="Times New Roman"/>
      <w:b/>
      <w:bCs/>
      <w:sz w:val="20"/>
      <w:szCs w:val="20"/>
    </w:rPr>
  </w:style>
  <w:style w:type="paragraph" w:styleId="aff">
    <w:name w:val="Revision"/>
    <w:hidden/>
    <w:uiPriority w:val="99"/>
    <w:semiHidden/>
    <w:rsid w:val="00FE06B6"/>
    <w:rPr>
      <w:rFonts w:cs="Times New Roman"/>
      <w:sz w:val="22"/>
      <w:szCs w:val="22"/>
      <w:lang w:eastAsia="en-US"/>
    </w:rPr>
  </w:style>
  <w:style w:type="paragraph" w:customStyle="1" w:styleId="m-4703103719851887490msonormalmailrucssattributepostfix">
    <w:name w:val="m_-4703103719851887490msonormal_mailru_css_attribute_postfix"/>
    <w:basedOn w:val="a"/>
    <w:rsid w:val="00622035"/>
    <w:pPr>
      <w:spacing w:before="100" w:beforeAutospacing="1" w:after="100" w:afterAutospacing="1" w:line="240" w:lineRule="auto"/>
    </w:pPr>
    <w:rPr>
      <w:rFonts w:ascii="Times New Roman" w:hAnsi="Times New Roman"/>
      <w:sz w:val="24"/>
      <w:szCs w:val="24"/>
      <w:lang w:eastAsia="ru-RU"/>
    </w:rPr>
  </w:style>
  <w:style w:type="paragraph" w:customStyle="1" w:styleId="13">
    <w:name w:val="Текст сноски1"/>
    <w:basedOn w:val="a"/>
    <w:rsid w:val="00622035"/>
    <w:pPr>
      <w:suppressAutoHyphens/>
      <w:spacing w:after="0" w:line="100" w:lineRule="atLeast"/>
    </w:pPr>
    <w:rPr>
      <w:rFonts w:ascii="Times New Roman" w:hAnsi="Times New Roman"/>
      <w:sz w:val="20"/>
      <w:szCs w:val="20"/>
      <w:lang w:eastAsia="ru-RU"/>
    </w:rPr>
  </w:style>
  <w:style w:type="paragraph" w:customStyle="1" w:styleId="msonormalmailrucssattributepostfixmailrucssattributepostfix">
    <w:name w:val="msonormal_mailru_css_attribute_postfix_mailru_css_attribute_postfix"/>
    <w:basedOn w:val="a"/>
    <w:rsid w:val="007A3AE6"/>
    <w:pPr>
      <w:spacing w:before="100" w:beforeAutospacing="1" w:after="100" w:afterAutospacing="1" w:line="240" w:lineRule="auto"/>
    </w:pPr>
    <w:rPr>
      <w:rFonts w:ascii="Times New Roman" w:hAnsi="Times New Roman"/>
      <w:sz w:val="24"/>
      <w:szCs w:val="24"/>
      <w:lang w:eastAsia="ru-RU"/>
    </w:rPr>
  </w:style>
  <w:style w:type="paragraph" w:customStyle="1" w:styleId="msonormalmailrucssattributepostfix">
    <w:name w:val="msonormal_mailru_css_attribute_postfix"/>
    <w:basedOn w:val="a"/>
    <w:rsid w:val="00735DAE"/>
    <w:pPr>
      <w:spacing w:before="100" w:beforeAutospacing="1" w:after="100" w:afterAutospacing="1" w:line="240" w:lineRule="auto"/>
    </w:pPr>
    <w:rPr>
      <w:rFonts w:ascii="Times New Roman" w:hAnsi="Times New Roman"/>
      <w:sz w:val="24"/>
      <w:szCs w:val="24"/>
      <w:lang w:eastAsia="ru-RU"/>
    </w:rPr>
  </w:style>
  <w:style w:type="table" w:customStyle="1" w:styleId="14">
    <w:name w:val="Сетка таблицы1"/>
    <w:basedOn w:val="a1"/>
    <w:next w:val="ab"/>
    <w:rsid w:val="0028350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rsid w:val="0028350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Таблицы (моноширинный)"/>
    <w:basedOn w:val="a"/>
    <w:next w:val="a"/>
    <w:uiPriority w:val="99"/>
    <w:rsid w:val="0086262E"/>
    <w:pPr>
      <w:widowControl w:val="0"/>
      <w:autoSpaceDE w:val="0"/>
      <w:autoSpaceDN w:val="0"/>
      <w:adjustRightInd w:val="0"/>
      <w:spacing w:after="0" w:line="240" w:lineRule="auto"/>
    </w:pPr>
    <w:rPr>
      <w:rFonts w:ascii="Courier New" w:hAnsi="Courier New" w:cs="Courier New"/>
      <w:sz w:val="26"/>
      <w:szCs w:val="26"/>
      <w:lang w:eastAsia="ru-RU"/>
    </w:rPr>
  </w:style>
  <w:style w:type="numbering" w:customStyle="1" w:styleId="15">
    <w:name w:val="Нет списка1"/>
    <w:next w:val="a2"/>
    <w:uiPriority w:val="99"/>
    <w:semiHidden/>
    <w:unhideWhenUsed/>
    <w:rsid w:val="00AE0B43"/>
  </w:style>
  <w:style w:type="paragraph" w:customStyle="1" w:styleId="table">
    <w:name w:val="table"/>
    <w:rsid w:val="00AE0B43"/>
    <w:pPr>
      <w:jc w:val="center"/>
    </w:pPr>
    <w:rPr>
      <w:rFonts w:ascii="Times New Roman" w:hAnsi="Times New Roman" w:cs="Times New Roman"/>
      <w:color w:val="000000"/>
      <w:sz w:val="22"/>
    </w:rPr>
  </w:style>
  <w:style w:type="paragraph" w:customStyle="1" w:styleId="2text">
    <w:name w:val="2_text"/>
    <w:uiPriority w:val="99"/>
    <w:rsid w:val="00AE0B43"/>
    <w:rPr>
      <w:rFonts w:ascii="Times New Roman" w:hAnsi="Times New Roman" w:cs="Times New Roman"/>
      <w:sz w:val="24"/>
    </w:rPr>
  </w:style>
  <w:style w:type="paragraph" w:customStyle="1" w:styleId="2textpoyas">
    <w:name w:val="2_text_poyas"/>
    <w:rsid w:val="00AE0B43"/>
    <w:pPr>
      <w:tabs>
        <w:tab w:val="right" w:pos="1560"/>
        <w:tab w:val="right" w:pos="1985"/>
        <w:tab w:val="left" w:pos="2268"/>
      </w:tabs>
      <w:ind w:left="2268" w:hanging="2268"/>
    </w:pPr>
    <w:rPr>
      <w:rFonts w:ascii="Times New Roman" w:hAnsi="Times New Roman" w:cs="Times New Roman"/>
      <w:noProof/>
      <w:sz w:val="24"/>
    </w:rPr>
  </w:style>
  <w:style w:type="character" w:customStyle="1" w:styleId="aff1">
    <w:name w:val="Гипертекстовая ссылка"/>
    <w:uiPriority w:val="99"/>
    <w:rsid w:val="00AE0B43"/>
    <w:rPr>
      <w:color w:val="106BBE"/>
    </w:rPr>
  </w:style>
  <w:style w:type="character" w:customStyle="1" w:styleId="aff2">
    <w:name w:val="Цветовое выделение"/>
    <w:uiPriority w:val="99"/>
    <w:rsid w:val="00AE0B43"/>
    <w:rPr>
      <w:b/>
      <w:bCs/>
      <w:color w:val="26282F"/>
    </w:rPr>
  </w:style>
  <w:style w:type="paragraph" w:customStyle="1" w:styleId="2Zag">
    <w:name w:val="2_Zag"/>
    <w:rsid w:val="00AE0B43"/>
    <w:pPr>
      <w:spacing w:after="240"/>
      <w:jc w:val="center"/>
    </w:pPr>
    <w:rPr>
      <w:rFonts w:ascii="Arial" w:hAnsi="Arial" w:cs="Times New Roman"/>
      <w:b/>
      <w:caps/>
    </w:rPr>
  </w:style>
  <w:style w:type="paragraph" w:customStyle="1" w:styleId="3text">
    <w:name w:val="3_text"/>
    <w:rsid w:val="00AE0B43"/>
    <w:pPr>
      <w:tabs>
        <w:tab w:val="left" w:pos="1843"/>
        <w:tab w:val="left" w:pos="9058"/>
      </w:tabs>
      <w:ind w:left="1843" w:hanging="1843"/>
    </w:pPr>
    <w:rPr>
      <w:rFonts w:ascii="Times New Roman" w:hAnsi="Times New Roman" w:cs="Times New Roman"/>
      <w:sz w:val="22"/>
    </w:rPr>
  </w:style>
  <w:style w:type="table" w:customStyle="1" w:styleId="3">
    <w:name w:val="Сетка таблицы3"/>
    <w:basedOn w:val="a1"/>
    <w:next w:val="ab"/>
    <w:rsid w:val="00AE0B4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AE0B43"/>
    <w:rPr>
      <w:color w:val="808080"/>
    </w:rPr>
  </w:style>
  <w:style w:type="table" w:customStyle="1" w:styleId="210">
    <w:name w:val="Сетка таблицы21"/>
    <w:basedOn w:val="a1"/>
    <w:next w:val="ab"/>
    <w:uiPriority w:val="59"/>
    <w:rsid w:val="0050375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50375E"/>
    <w:rPr>
      <w:rFonts w:ascii="Times New Roman" w:eastAsia="Calibr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65353">
      <w:bodyDiv w:val="1"/>
      <w:marLeft w:val="0"/>
      <w:marRight w:val="0"/>
      <w:marTop w:val="0"/>
      <w:marBottom w:val="0"/>
      <w:divBdr>
        <w:top w:val="none" w:sz="0" w:space="0" w:color="auto"/>
        <w:left w:val="none" w:sz="0" w:space="0" w:color="auto"/>
        <w:bottom w:val="none" w:sz="0" w:space="0" w:color="auto"/>
        <w:right w:val="none" w:sz="0" w:space="0" w:color="auto"/>
      </w:divBdr>
    </w:div>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 w:id="1145387713">
      <w:bodyDiv w:val="1"/>
      <w:marLeft w:val="0"/>
      <w:marRight w:val="0"/>
      <w:marTop w:val="0"/>
      <w:marBottom w:val="0"/>
      <w:divBdr>
        <w:top w:val="none" w:sz="0" w:space="0" w:color="auto"/>
        <w:left w:val="none" w:sz="0" w:space="0" w:color="auto"/>
        <w:bottom w:val="none" w:sz="0" w:space="0" w:color="auto"/>
        <w:right w:val="none" w:sz="0" w:space="0" w:color="auto"/>
      </w:divBdr>
    </w:div>
    <w:div w:id="1193961658">
      <w:bodyDiv w:val="1"/>
      <w:marLeft w:val="0"/>
      <w:marRight w:val="0"/>
      <w:marTop w:val="0"/>
      <w:marBottom w:val="0"/>
      <w:divBdr>
        <w:top w:val="none" w:sz="0" w:space="0" w:color="auto"/>
        <w:left w:val="none" w:sz="0" w:space="0" w:color="auto"/>
        <w:bottom w:val="none" w:sz="0" w:space="0" w:color="auto"/>
        <w:right w:val="none" w:sz="0" w:space="0" w:color="auto"/>
      </w:divBdr>
    </w:div>
    <w:div w:id="1225525612">
      <w:bodyDiv w:val="1"/>
      <w:marLeft w:val="0"/>
      <w:marRight w:val="0"/>
      <w:marTop w:val="0"/>
      <w:marBottom w:val="0"/>
      <w:divBdr>
        <w:top w:val="none" w:sz="0" w:space="0" w:color="auto"/>
        <w:left w:val="none" w:sz="0" w:space="0" w:color="auto"/>
        <w:bottom w:val="none" w:sz="0" w:space="0" w:color="auto"/>
        <w:right w:val="none" w:sz="0" w:space="0" w:color="auto"/>
      </w:divBdr>
    </w:div>
    <w:div w:id="1348290158">
      <w:bodyDiv w:val="1"/>
      <w:marLeft w:val="0"/>
      <w:marRight w:val="0"/>
      <w:marTop w:val="0"/>
      <w:marBottom w:val="0"/>
      <w:divBdr>
        <w:top w:val="none" w:sz="0" w:space="0" w:color="auto"/>
        <w:left w:val="none" w:sz="0" w:space="0" w:color="auto"/>
        <w:bottom w:val="none" w:sz="0" w:space="0" w:color="auto"/>
        <w:right w:val="none" w:sz="0" w:space="0" w:color="auto"/>
      </w:divBdr>
    </w:div>
    <w:div w:id="1406143633">
      <w:bodyDiv w:val="1"/>
      <w:marLeft w:val="0"/>
      <w:marRight w:val="0"/>
      <w:marTop w:val="0"/>
      <w:marBottom w:val="0"/>
      <w:divBdr>
        <w:top w:val="none" w:sz="0" w:space="0" w:color="auto"/>
        <w:left w:val="none" w:sz="0" w:space="0" w:color="auto"/>
        <w:bottom w:val="none" w:sz="0" w:space="0" w:color="auto"/>
        <w:right w:val="none" w:sz="0" w:space="0" w:color="auto"/>
      </w:divBdr>
    </w:div>
    <w:div w:id="1784112343">
      <w:bodyDiv w:val="1"/>
      <w:marLeft w:val="0"/>
      <w:marRight w:val="0"/>
      <w:marTop w:val="0"/>
      <w:marBottom w:val="0"/>
      <w:divBdr>
        <w:top w:val="none" w:sz="0" w:space="0" w:color="auto"/>
        <w:left w:val="none" w:sz="0" w:space="0" w:color="auto"/>
        <w:bottom w:val="none" w:sz="0" w:space="0" w:color="auto"/>
        <w:right w:val="none" w:sz="0" w:space="0" w:color="auto"/>
      </w:divBdr>
    </w:div>
    <w:div w:id="21470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les.stroyinf.ru/Data2/1/4293850/4293850501.htm"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A365-A83D-44D2-9119-DAFEAEDA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7021</Words>
  <Characters>40021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46949</CharactersWithSpaces>
  <SharedDoc>false</SharedDoc>
  <HLinks>
    <vt:vector size="66" baseType="variant">
      <vt:variant>
        <vt:i4>1179698</vt:i4>
      </vt:variant>
      <vt:variant>
        <vt:i4>62</vt:i4>
      </vt:variant>
      <vt:variant>
        <vt:i4>0</vt:i4>
      </vt:variant>
      <vt:variant>
        <vt:i4>5</vt:i4>
      </vt:variant>
      <vt:variant>
        <vt:lpwstr/>
      </vt:variant>
      <vt:variant>
        <vt:lpwstr>_Toc513106435</vt:lpwstr>
      </vt:variant>
      <vt:variant>
        <vt:i4>1179698</vt:i4>
      </vt:variant>
      <vt:variant>
        <vt:i4>56</vt:i4>
      </vt:variant>
      <vt:variant>
        <vt:i4>0</vt:i4>
      </vt:variant>
      <vt:variant>
        <vt:i4>5</vt:i4>
      </vt:variant>
      <vt:variant>
        <vt:lpwstr/>
      </vt:variant>
      <vt:variant>
        <vt:lpwstr>_Toc513106434</vt:lpwstr>
      </vt:variant>
      <vt:variant>
        <vt:i4>1179698</vt:i4>
      </vt:variant>
      <vt:variant>
        <vt:i4>50</vt:i4>
      </vt:variant>
      <vt:variant>
        <vt:i4>0</vt:i4>
      </vt:variant>
      <vt:variant>
        <vt:i4>5</vt:i4>
      </vt:variant>
      <vt:variant>
        <vt:lpwstr/>
      </vt:variant>
      <vt:variant>
        <vt:lpwstr>_Toc513106433</vt:lpwstr>
      </vt:variant>
      <vt:variant>
        <vt:i4>1179698</vt:i4>
      </vt:variant>
      <vt:variant>
        <vt:i4>44</vt:i4>
      </vt:variant>
      <vt:variant>
        <vt:i4>0</vt:i4>
      </vt:variant>
      <vt:variant>
        <vt:i4>5</vt:i4>
      </vt:variant>
      <vt:variant>
        <vt:lpwstr/>
      </vt:variant>
      <vt:variant>
        <vt:lpwstr>_Toc513106432</vt:lpwstr>
      </vt:variant>
      <vt:variant>
        <vt:i4>1179698</vt:i4>
      </vt:variant>
      <vt:variant>
        <vt:i4>38</vt:i4>
      </vt:variant>
      <vt:variant>
        <vt:i4>0</vt:i4>
      </vt:variant>
      <vt:variant>
        <vt:i4>5</vt:i4>
      </vt:variant>
      <vt:variant>
        <vt:lpwstr/>
      </vt:variant>
      <vt:variant>
        <vt:lpwstr>_Toc513106431</vt:lpwstr>
      </vt:variant>
      <vt:variant>
        <vt:i4>1179698</vt:i4>
      </vt:variant>
      <vt:variant>
        <vt:i4>32</vt:i4>
      </vt:variant>
      <vt:variant>
        <vt:i4>0</vt:i4>
      </vt:variant>
      <vt:variant>
        <vt:i4>5</vt:i4>
      </vt:variant>
      <vt:variant>
        <vt:lpwstr/>
      </vt:variant>
      <vt:variant>
        <vt:lpwstr>_Toc513106430</vt:lpwstr>
      </vt:variant>
      <vt:variant>
        <vt:i4>1245234</vt:i4>
      </vt:variant>
      <vt:variant>
        <vt:i4>26</vt:i4>
      </vt:variant>
      <vt:variant>
        <vt:i4>0</vt:i4>
      </vt:variant>
      <vt:variant>
        <vt:i4>5</vt:i4>
      </vt:variant>
      <vt:variant>
        <vt:lpwstr/>
      </vt:variant>
      <vt:variant>
        <vt:lpwstr>_Toc513106429</vt:lpwstr>
      </vt:variant>
      <vt:variant>
        <vt:i4>1245234</vt:i4>
      </vt:variant>
      <vt:variant>
        <vt:i4>20</vt:i4>
      </vt:variant>
      <vt:variant>
        <vt:i4>0</vt:i4>
      </vt:variant>
      <vt:variant>
        <vt:i4>5</vt:i4>
      </vt:variant>
      <vt:variant>
        <vt:lpwstr/>
      </vt:variant>
      <vt:variant>
        <vt:lpwstr>_Toc513106428</vt:lpwstr>
      </vt:variant>
      <vt:variant>
        <vt:i4>1245234</vt:i4>
      </vt:variant>
      <vt:variant>
        <vt:i4>14</vt:i4>
      </vt:variant>
      <vt:variant>
        <vt:i4>0</vt:i4>
      </vt:variant>
      <vt:variant>
        <vt:i4>5</vt:i4>
      </vt:variant>
      <vt:variant>
        <vt:lpwstr/>
      </vt:variant>
      <vt:variant>
        <vt:lpwstr>_Toc513106427</vt:lpwstr>
      </vt:variant>
      <vt:variant>
        <vt:i4>1245234</vt:i4>
      </vt:variant>
      <vt:variant>
        <vt:i4>8</vt:i4>
      </vt:variant>
      <vt:variant>
        <vt:i4>0</vt:i4>
      </vt:variant>
      <vt:variant>
        <vt:i4>5</vt:i4>
      </vt:variant>
      <vt:variant>
        <vt:lpwstr/>
      </vt:variant>
      <vt:variant>
        <vt:lpwstr>_Toc513106426</vt:lpwstr>
      </vt:variant>
      <vt:variant>
        <vt:i4>1245234</vt:i4>
      </vt:variant>
      <vt:variant>
        <vt:i4>2</vt:i4>
      </vt:variant>
      <vt:variant>
        <vt:i4>0</vt:i4>
      </vt:variant>
      <vt:variant>
        <vt:i4>5</vt:i4>
      </vt:variant>
      <vt:variant>
        <vt:lpwstr/>
      </vt:variant>
      <vt:variant>
        <vt:lpwstr>_Toc513106425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 Nikanorova</dc:creator>
  <cp:lastModifiedBy>Admin</cp:lastModifiedBy>
  <cp:revision>4</cp:revision>
  <cp:lastPrinted>2018-05-24T08:18:00Z</cp:lastPrinted>
  <dcterms:created xsi:type="dcterms:W3CDTF">2019-11-13T09:46:00Z</dcterms:created>
  <dcterms:modified xsi:type="dcterms:W3CDTF">2019-11-13T10:37:00Z</dcterms:modified>
</cp:coreProperties>
</file>