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DAFF" w14:textId="77777777" w:rsidR="001A5F34" w:rsidRPr="00880099" w:rsidRDefault="001A5F34" w:rsidP="001A5F34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Toc501740697"/>
      <w:r w:rsidRPr="008800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I. ПАСПОРТ КОМПЛЕКТА ОЦЕНОЧНЫХ СРЕДСТВ</w:t>
      </w:r>
    </w:p>
    <w:p w14:paraId="3D7B2B06" w14:textId="77777777" w:rsidR="001A5F34" w:rsidRPr="00880099" w:rsidRDefault="001A5F34" w:rsidP="001A5F34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2E5C79" w14:textId="77777777" w:rsidR="001A5F34" w:rsidRPr="00880099" w:rsidRDefault="001A5F34" w:rsidP="001A5F34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Область применения</w:t>
      </w:r>
    </w:p>
    <w:p w14:paraId="429E58E3" w14:textId="77777777" w:rsidR="001A5F34" w:rsidRPr="00880099" w:rsidRDefault="001A5F34" w:rsidP="001A5F34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 оценочных средств предназначен для оценки квалификации: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1A5F34" w:rsidRPr="003C7116" w14:paraId="17E2B5D1" w14:textId="77777777" w:rsidTr="00527F0B">
        <w:tc>
          <w:tcPr>
            <w:tcW w:w="10205" w:type="dxa"/>
          </w:tcPr>
          <w:p w14:paraId="712E4A3B" w14:textId="2DBF824B" w:rsidR="001A5F34" w:rsidRPr="003C7116" w:rsidRDefault="00446AAD" w:rsidP="00527F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AAD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>Мастер по эксплуатации мест накопления твердых коммунальных отходов (5-й уровень квалификации)</w:t>
            </w:r>
          </w:p>
        </w:tc>
      </w:tr>
      <w:tr w:rsidR="001A5F34" w:rsidRPr="00610D00" w14:paraId="317B8C6F" w14:textId="77777777" w:rsidTr="00527F0B">
        <w:tc>
          <w:tcPr>
            <w:tcW w:w="10205" w:type="dxa"/>
            <w:tcBorders>
              <w:top w:val="single" w:sz="4" w:space="0" w:color="auto"/>
            </w:tcBorders>
          </w:tcPr>
          <w:p w14:paraId="6F65DA7B" w14:textId="77777777" w:rsidR="001A5F34" w:rsidRPr="00610D00" w:rsidRDefault="001A5F34" w:rsidP="00527F0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 xml:space="preserve"> 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      </w:r>
          </w:p>
        </w:tc>
      </w:tr>
    </w:tbl>
    <w:p w14:paraId="6BC73997" w14:textId="77777777" w:rsidR="001A5F34" w:rsidRPr="003C7116" w:rsidRDefault="001A5F34" w:rsidP="001A5F3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5811"/>
      </w:tblGrid>
      <w:tr w:rsidR="001A5F34" w:rsidRPr="003C7116" w14:paraId="0EF6B170" w14:textId="77777777" w:rsidTr="00527F0B">
        <w:tc>
          <w:tcPr>
            <w:tcW w:w="3544" w:type="dxa"/>
          </w:tcPr>
          <w:p w14:paraId="54F949B2" w14:textId="77777777" w:rsidR="001A5F34" w:rsidRPr="003C7116" w:rsidRDefault="001A5F34" w:rsidP="00527F0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116">
              <w:rPr>
                <w:rFonts w:ascii="Times New Roman" w:hAnsi="Times New Roman" w:cs="Times New Roman"/>
                <w:bCs/>
                <w:sz w:val="28"/>
                <w:szCs w:val="28"/>
              </w:rPr>
              <w:t>Номер квалификации: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7A8D049B" w14:textId="52B1293E" w:rsidR="001A5F34" w:rsidRPr="003C7116" w:rsidRDefault="001A5F34" w:rsidP="00527F0B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2928">
              <w:rPr>
                <w:rFonts w:ascii="Times New Roman" w:hAnsi="Times New Roman" w:cs="Times New Roman"/>
                <w:b/>
                <w:sz w:val="28"/>
                <w:szCs w:val="28"/>
              </w:rPr>
              <w:t>16.00300.0</w:t>
            </w:r>
            <w:r w:rsidR="00446A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A5F34" w:rsidRPr="00610D00" w14:paraId="7AE8EC71" w14:textId="77777777" w:rsidTr="00527F0B">
        <w:tc>
          <w:tcPr>
            <w:tcW w:w="3544" w:type="dxa"/>
          </w:tcPr>
          <w:p w14:paraId="2901C45F" w14:textId="77777777" w:rsidR="001A5F34" w:rsidRPr="00610D00" w:rsidRDefault="001A5F34" w:rsidP="00527F0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43D72A35" w14:textId="77777777" w:rsidR="001A5F34" w:rsidRPr="00610D00" w:rsidRDefault="001A5F34" w:rsidP="00527F0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>(номер квалификации в реестре сведений о проведении</w:t>
            </w:r>
          </w:p>
          <w:p w14:paraId="307B07D9" w14:textId="77777777" w:rsidR="001A5F34" w:rsidRPr="00610D00" w:rsidRDefault="001A5F34" w:rsidP="00527F0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>независимой оценки квалификации)</w:t>
            </w:r>
          </w:p>
        </w:tc>
      </w:tr>
    </w:tbl>
    <w:p w14:paraId="54C3985F" w14:textId="77777777" w:rsidR="001A5F34" w:rsidRPr="003C7116" w:rsidRDefault="001A5F34" w:rsidP="001A5F3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6EB94EF3" w14:textId="77777777" w:rsidR="001A5F34" w:rsidRPr="003C7116" w:rsidRDefault="001A5F34" w:rsidP="001A5F3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1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1A5F34" w:rsidRPr="003C7116" w14:paraId="3D84D2D0" w14:textId="77777777" w:rsidTr="00527F0B">
        <w:tc>
          <w:tcPr>
            <w:tcW w:w="10421" w:type="dxa"/>
            <w:tcBorders>
              <w:bottom w:val="single" w:sz="4" w:space="0" w:color="auto"/>
            </w:tcBorders>
          </w:tcPr>
          <w:p w14:paraId="5616A355" w14:textId="66A7F4B3" w:rsidR="001A5F34" w:rsidRPr="003C7116" w:rsidRDefault="001A5F34" w:rsidP="00527F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Специалист по организации сбора и накопления твердых коммунальных отходов</w:t>
            </w:r>
            <w:r w:rsidR="00C92A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92A7E" w:rsidRPr="00E82928">
              <w:rPr>
                <w:rFonts w:ascii="Times New Roman" w:hAnsi="Times New Roman" w:cs="Times New Roman"/>
                <w:b/>
                <w:sz w:val="28"/>
                <w:szCs w:val="28"/>
              </w:rPr>
              <w:t>Код 16.003</w:t>
            </w:r>
          </w:p>
        </w:tc>
      </w:tr>
      <w:tr w:rsidR="001A5F34" w:rsidRPr="00610D00" w14:paraId="0DF70AE9" w14:textId="77777777" w:rsidTr="00527F0B">
        <w:tc>
          <w:tcPr>
            <w:tcW w:w="10421" w:type="dxa"/>
            <w:tcBorders>
              <w:top w:val="single" w:sz="4" w:space="0" w:color="auto"/>
            </w:tcBorders>
          </w:tcPr>
          <w:p w14:paraId="2B9854B9" w14:textId="77777777" w:rsidR="001A5F34" w:rsidRPr="00610D00" w:rsidRDefault="001A5F34" w:rsidP="00527F0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00">
              <w:rPr>
                <w:rFonts w:ascii="Times New Roman" w:hAnsi="Times New Roman" w:cs="Times New Roman"/>
                <w:sz w:val="20"/>
                <w:szCs w:val="20"/>
              </w:rPr>
              <w:t>(наименование и код профессионального стандарта либо наименование и реквизиты документов, устанавливающих квалификационные требования)</w:t>
            </w:r>
          </w:p>
        </w:tc>
      </w:tr>
    </w:tbl>
    <w:p w14:paraId="596A4DFB" w14:textId="77777777" w:rsidR="001A5F34" w:rsidRPr="003C7116" w:rsidRDefault="001A5F34" w:rsidP="001A5F3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14:paraId="3E44F7E0" w14:textId="77777777" w:rsidR="001A5F34" w:rsidRPr="007828D5" w:rsidRDefault="001A5F34" w:rsidP="001A5F34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Toc501740694"/>
      <w:bookmarkStart w:id="2" w:name="_Toc317462899"/>
      <w:bookmarkStart w:id="3" w:name="_Toc332622678"/>
      <w:bookmarkStart w:id="4" w:name="_Toc332623356"/>
      <w:bookmarkStart w:id="5" w:name="_Toc332624032"/>
      <w:bookmarkStart w:id="6" w:name="_Toc332624370"/>
      <w:bookmarkStart w:id="7" w:name="_Toc360378406"/>
      <w:bookmarkStart w:id="8" w:name="_Toc360378640"/>
      <w:bookmarkStart w:id="9" w:name="_Toc360434214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Pr="00782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Вид профессиональной деятельности:</w:t>
      </w:r>
      <w:bookmarkEnd w:id="1"/>
      <w:r w:rsidRPr="00782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1A5F34" w:rsidRPr="007828D5" w14:paraId="730AA38B" w14:textId="77777777" w:rsidTr="00527F0B">
        <w:tc>
          <w:tcPr>
            <w:tcW w:w="10421" w:type="dxa"/>
            <w:tcBorders>
              <w:bottom w:val="single" w:sz="4" w:space="0" w:color="auto"/>
            </w:tcBorders>
          </w:tcPr>
          <w:p w14:paraId="76E61042" w14:textId="77777777" w:rsidR="001A5F34" w:rsidRPr="007828D5" w:rsidRDefault="001A5F34" w:rsidP="00527F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Деятельность по организации накопления твердых коммунальных отходов</w:t>
            </w:r>
          </w:p>
        </w:tc>
      </w:tr>
      <w:tr w:rsidR="001A5F34" w:rsidRPr="007828D5" w14:paraId="43870736" w14:textId="77777777" w:rsidTr="00527F0B">
        <w:tc>
          <w:tcPr>
            <w:tcW w:w="10421" w:type="dxa"/>
            <w:tcBorders>
              <w:top w:val="single" w:sz="4" w:space="0" w:color="auto"/>
            </w:tcBorders>
          </w:tcPr>
          <w:p w14:paraId="7A30F72A" w14:textId="77777777" w:rsidR="001A5F34" w:rsidRPr="007828D5" w:rsidRDefault="001A5F34" w:rsidP="00527F0B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 реестру профессиональных стандартов)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</w:tbl>
    <w:p w14:paraId="2E2C6D52" w14:textId="77777777" w:rsidR="001A5F34" w:rsidRPr="007828D5" w:rsidRDefault="001A5F34" w:rsidP="001A5F34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96AC04C" w14:textId="77777777" w:rsidR="001A5F34" w:rsidRPr="00880099" w:rsidRDefault="001A5F34" w:rsidP="001A5F34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Инструменты оценки для теоретического этапа экзамена</w:t>
      </w:r>
    </w:p>
    <w:p w14:paraId="0FD1A135" w14:textId="77777777" w:rsidR="00631ED3" w:rsidRPr="000F6E34" w:rsidRDefault="00631ED3" w:rsidP="00521AD5">
      <w:pPr>
        <w:widowControl w:val="0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5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928"/>
        <w:gridCol w:w="2775"/>
      </w:tblGrid>
      <w:tr w:rsidR="003C7116" w:rsidRPr="000F6E34" w14:paraId="6BC46478" w14:textId="77777777" w:rsidTr="00604406">
        <w:tc>
          <w:tcPr>
            <w:tcW w:w="2176" w:type="pct"/>
            <w:vAlign w:val="center"/>
          </w:tcPr>
          <w:p w14:paraId="78221909" w14:textId="77777777" w:rsidR="00631ED3" w:rsidRPr="000F6E34" w:rsidRDefault="00631ED3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1450" w:type="pct"/>
            <w:vAlign w:val="center"/>
          </w:tcPr>
          <w:p w14:paraId="4F27639B" w14:textId="77777777" w:rsidR="00631ED3" w:rsidRPr="000F6E34" w:rsidRDefault="00631ED3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Критерии оценки квалификации</w:t>
            </w:r>
          </w:p>
        </w:tc>
        <w:tc>
          <w:tcPr>
            <w:tcW w:w="1374" w:type="pct"/>
            <w:vAlign w:val="center"/>
          </w:tcPr>
          <w:p w14:paraId="35251C88" w14:textId="77777777" w:rsidR="00631ED3" w:rsidRPr="000F6E34" w:rsidRDefault="00631ED3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Тип и № задания</w:t>
            </w:r>
          </w:p>
        </w:tc>
      </w:tr>
      <w:tr w:rsidR="003C7116" w:rsidRPr="000F6E34" w14:paraId="099E3B5F" w14:textId="77777777" w:rsidTr="00604406">
        <w:tc>
          <w:tcPr>
            <w:tcW w:w="2176" w:type="pct"/>
            <w:vAlign w:val="center"/>
          </w:tcPr>
          <w:p w14:paraId="684F5257" w14:textId="77777777" w:rsidR="00631ED3" w:rsidRPr="000F6E34" w:rsidRDefault="00631ED3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0" w:type="pct"/>
            <w:vAlign w:val="center"/>
          </w:tcPr>
          <w:p w14:paraId="4616D276" w14:textId="77777777" w:rsidR="00631ED3" w:rsidRPr="000F6E34" w:rsidRDefault="00631ED3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4" w:type="pct"/>
            <w:vAlign w:val="center"/>
          </w:tcPr>
          <w:p w14:paraId="7494C032" w14:textId="77777777" w:rsidR="00631ED3" w:rsidRPr="000F6E34" w:rsidRDefault="00631ED3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411AF" w:rsidRPr="000F6E34" w14:paraId="0D3D7235" w14:textId="77777777" w:rsidTr="008C3572">
        <w:trPr>
          <w:trHeight w:val="75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88F" w14:textId="77777777" w:rsidR="00F76112" w:rsidRPr="000F6E34" w:rsidRDefault="00F76112" w:rsidP="00521AD5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Трудовая функция </w:t>
            </w:r>
          </w:p>
          <w:p w14:paraId="11E29E2D" w14:textId="77777777" w:rsidR="00F76112" w:rsidRPr="000F6E34" w:rsidRDefault="00F76112" w:rsidP="00521AD5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Организационно-техническое и технологическое обеспечение работ по обустройству мест (площадок) сбора и накопления ТКО</w:t>
            </w:r>
          </w:p>
          <w:p w14:paraId="3DDAF14D" w14:textId="77777777" w:rsidR="00F76112" w:rsidRPr="000F6E34" w:rsidRDefault="00F76112" w:rsidP="00521AD5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367DF5B" w14:textId="77777777" w:rsidR="00F76112" w:rsidRPr="000F6E34" w:rsidRDefault="00F76112" w:rsidP="00521AD5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12F06B5F" w14:textId="77777777" w:rsidR="00F76112" w:rsidRPr="000F6E34" w:rsidRDefault="00F76112" w:rsidP="00521AD5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Оформлять техническую и отчетную документацию</w:t>
            </w:r>
          </w:p>
          <w:p w14:paraId="26F44114" w14:textId="77777777" w:rsidR="00F76112" w:rsidRPr="000F6E34" w:rsidRDefault="00F76112" w:rsidP="00521AD5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C53CFAA" w14:textId="77777777" w:rsidR="00F76112" w:rsidRPr="000F6E34" w:rsidRDefault="00F76112" w:rsidP="00521AD5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знания</w:t>
            </w:r>
          </w:p>
          <w:p w14:paraId="1AAC5859" w14:textId="78F3C153" w:rsidR="00C411AF" w:rsidRPr="000F6E34" w:rsidRDefault="00F76112" w:rsidP="00521AD5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Законодательство РФ в области санитарно-эпидемиологического благополучия населения, законодательство РФ, устанавливающее требования к местам (площадкам) сбора и накопления ТКО и складирования КГМ</w:t>
            </w:r>
          </w:p>
        </w:tc>
        <w:tc>
          <w:tcPr>
            <w:tcW w:w="1450" w:type="pct"/>
          </w:tcPr>
          <w:p w14:paraId="60C6219D" w14:textId="77777777" w:rsidR="00C411AF" w:rsidRPr="000F6E34" w:rsidRDefault="00C411AF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Дихотомическая</w:t>
            </w:r>
          </w:p>
          <w:p w14:paraId="2C046CF9" w14:textId="77777777" w:rsidR="00C411AF" w:rsidRPr="000F6E34" w:rsidRDefault="00C411AF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правильное решение </w:t>
            </w:r>
          </w:p>
          <w:p w14:paraId="40D56207" w14:textId="77777777" w:rsidR="00C411AF" w:rsidRPr="000F6E34" w:rsidRDefault="00C411AF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eastAsia="Calibri" w:hAnsi="Times New Roman" w:cs="Times New Roman"/>
                <w:sz w:val="28"/>
                <w:szCs w:val="28"/>
              </w:rPr>
              <w:t>задания - 1 балл)</w:t>
            </w:r>
          </w:p>
          <w:p w14:paraId="6209076B" w14:textId="77777777" w:rsidR="00C411AF" w:rsidRPr="000F6E34" w:rsidRDefault="00C411AF" w:rsidP="00521AD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11E19" w14:textId="01C153A5" w:rsidR="00C411AF" w:rsidRPr="000F6E34" w:rsidRDefault="00C411AF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0B2A20D" w14:textId="0FFFC703" w:rsidR="00C411AF" w:rsidRPr="000F6E34" w:rsidRDefault="00C411AF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2827310" w14:textId="418516C3" w:rsidR="00C411AF" w:rsidRPr="000F6E34" w:rsidRDefault="00C411AF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9C70A89" w14:textId="5C9A9904" w:rsidR="00C411AF" w:rsidRPr="000F6E34" w:rsidRDefault="00C411AF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1ED22F8" w14:textId="716348E0" w:rsidR="00C411AF" w:rsidRPr="000F6E34" w:rsidRDefault="00C411AF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8EFAFD7" w14:textId="6E398552" w:rsidR="00C411AF" w:rsidRPr="000F6E34" w:rsidRDefault="00C411AF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D9727D8" w14:textId="77777777" w:rsidR="00521AD5" w:rsidRPr="000F6E34" w:rsidRDefault="00521AD5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D825D0B" w14:textId="77777777" w:rsidR="00521AD5" w:rsidRPr="000F6E34" w:rsidRDefault="00521AD5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39F87CC" w14:textId="77777777" w:rsidR="00521AD5" w:rsidRPr="000F6E34" w:rsidRDefault="00521AD5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DEE5D32" w14:textId="77777777" w:rsidR="00521AD5" w:rsidRPr="000F6E34" w:rsidRDefault="00521AD5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9307CE9" w14:textId="77777777" w:rsidR="00521AD5" w:rsidRPr="000F6E34" w:rsidRDefault="00521AD5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58BA09F" w14:textId="77777777" w:rsidR="00521AD5" w:rsidRPr="000F6E34" w:rsidRDefault="00521AD5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E3D49E9" w14:textId="77777777" w:rsidR="00521AD5" w:rsidRPr="000F6E34" w:rsidRDefault="00521AD5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7BA6C11" w14:textId="099B9CD3" w:rsidR="00521AD5" w:rsidRPr="000F6E34" w:rsidRDefault="00521AD5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6E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 Р 53691-2009,</w:t>
            </w:r>
          </w:p>
          <w:p w14:paraId="60F2FB2D" w14:textId="120B1E5C" w:rsidR="00521AD5" w:rsidRPr="000F6E34" w:rsidRDefault="00521AD5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F6E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ГОСТ 30772-2001</w:t>
            </w:r>
          </w:p>
          <w:p w14:paraId="320BAD52" w14:textId="0880082D" w:rsidR="00C411AF" w:rsidRPr="000F6E34" w:rsidRDefault="00C411AF" w:rsidP="00521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4" w:type="pct"/>
          </w:tcPr>
          <w:p w14:paraId="0504EBEC" w14:textId="77777777" w:rsidR="00C411AF" w:rsidRPr="000F6E34" w:rsidRDefault="00C411AF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DB7B00" w14:textId="77777777" w:rsidR="00C411AF" w:rsidRPr="000F6E34" w:rsidRDefault="00C411AF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0A86AB" w14:textId="77777777" w:rsidR="00C411AF" w:rsidRPr="000F6E34" w:rsidRDefault="00C411AF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DD1587" w14:textId="77777777" w:rsidR="00C411AF" w:rsidRPr="000F6E34" w:rsidRDefault="00C411AF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8FB9DA" w14:textId="719ECDA1" w:rsidR="00C411AF" w:rsidRPr="000F6E34" w:rsidRDefault="00C411AF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438036" w14:textId="77777777" w:rsidR="00C411AF" w:rsidRPr="000F6E34" w:rsidRDefault="00C411AF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7E18B1" w14:textId="77777777" w:rsidR="00C411AF" w:rsidRPr="000F6E34" w:rsidRDefault="00C411AF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9341BC" w14:textId="666717C6" w:rsidR="0025486E" w:rsidRPr="000F6E34" w:rsidRDefault="00C411AF" w:rsidP="00521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F76112" w:rsidRPr="000F6E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2,3,4,5</w:t>
            </w:r>
          </w:p>
          <w:p w14:paraId="00D4E327" w14:textId="77777777" w:rsidR="0025486E" w:rsidRPr="000F6E34" w:rsidRDefault="0025486E" w:rsidP="00521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85D33AC" w14:textId="77777777" w:rsidR="00F76112" w:rsidRPr="000F6E34" w:rsidRDefault="00F76112" w:rsidP="00521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347AF36" w14:textId="48DB75F6" w:rsidR="00F76112" w:rsidRPr="000F6E34" w:rsidRDefault="00F76112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</w:p>
          <w:p w14:paraId="7A165AAF" w14:textId="77777777" w:rsidR="00F76112" w:rsidRPr="000F6E34" w:rsidRDefault="00F76112" w:rsidP="00521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1,9,12,15,16,17,</w:t>
            </w:r>
          </w:p>
          <w:p w14:paraId="06F60695" w14:textId="46A1ED0D" w:rsidR="00F76112" w:rsidRPr="000F6E34" w:rsidRDefault="00F76112" w:rsidP="00521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18,19,20,22,25,</w:t>
            </w:r>
          </w:p>
          <w:p w14:paraId="46D912C0" w14:textId="77777777" w:rsidR="00F76112" w:rsidRPr="000F6E34" w:rsidRDefault="00F76112" w:rsidP="00521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29,30,31,32,34,</w:t>
            </w:r>
          </w:p>
          <w:p w14:paraId="2D3DB913" w14:textId="61C111E9" w:rsidR="00F76112" w:rsidRPr="000F6E34" w:rsidRDefault="00F76112" w:rsidP="00521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36,37</w:t>
            </w:r>
          </w:p>
          <w:p w14:paraId="24F71924" w14:textId="77777777" w:rsidR="00521AD5" w:rsidRPr="000F6E34" w:rsidRDefault="00521AD5" w:rsidP="00521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4AD791D" w14:textId="22739767" w:rsidR="0025486E" w:rsidRPr="000F6E34" w:rsidRDefault="0025486E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на установление соответстви</w:t>
            </w:r>
            <w:r w:rsidR="00660451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F6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52E5345" w14:textId="2BB8EA14" w:rsidR="0025486E" w:rsidRPr="000F6E34" w:rsidRDefault="0025486E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№№  </w:t>
            </w:r>
            <w:r w:rsidRPr="000F6E34">
              <w:rPr>
                <w:rFonts w:ascii="Times New Roman" w:eastAsia="Calibri" w:hAnsi="Times New Roman" w:cs="Times New Roman"/>
                <w:sz w:val="28"/>
                <w:szCs w:val="28"/>
              </w:rPr>
              <w:t>38,39</w:t>
            </w:r>
            <w:r w:rsidR="00F76112" w:rsidRPr="000F6E34">
              <w:rPr>
                <w:rFonts w:ascii="Times New Roman" w:eastAsia="Calibri" w:hAnsi="Times New Roman" w:cs="Times New Roman"/>
                <w:sz w:val="28"/>
                <w:szCs w:val="28"/>
              </w:rPr>
              <w:t>,40</w:t>
            </w:r>
          </w:p>
        </w:tc>
      </w:tr>
      <w:tr w:rsidR="00514180" w:rsidRPr="000F6E34" w14:paraId="0F36282C" w14:textId="77777777" w:rsidTr="00FA3F1C">
        <w:trPr>
          <w:trHeight w:val="75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5B8" w14:textId="77777777" w:rsidR="00F76112" w:rsidRPr="000F6E34" w:rsidRDefault="00F76112" w:rsidP="00521AD5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Трудовая функция </w:t>
            </w:r>
          </w:p>
          <w:p w14:paraId="787A2B3F" w14:textId="77777777" w:rsidR="00F76112" w:rsidRPr="000F6E34" w:rsidRDefault="00F76112" w:rsidP="00521AD5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Организационное обеспечение работ по содержанию и эксплуатации мест сбора и накопления ТКО</w:t>
            </w:r>
          </w:p>
          <w:p w14:paraId="01DA1410" w14:textId="77777777" w:rsidR="00F76112" w:rsidRPr="000F6E34" w:rsidRDefault="00F76112" w:rsidP="00521AD5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6406D2D" w14:textId="77777777" w:rsidR="00F76112" w:rsidRPr="000F6E34" w:rsidRDefault="00F76112" w:rsidP="00521AD5">
            <w:pPr>
              <w:spacing w:after="0" w:line="240" w:lineRule="auto"/>
              <w:ind w:left="35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Необходимые умения</w:t>
            </w:r>
          </w:p>
          <w:p w14:paraId="49B134BA" w14:textId="77777777" w:rsidR="00514180" w:rsidRPr="000F6E34" w:rsidRDefault="00F76112" w:rsidP="00521AD5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  <w:p w14:paraId="7F931A6F" w14:textId="77777777" w:rsidR="00F76112" w:rsidRPr="000F6E34" w:rsidRDefault="00F76112" w:rsidP="00521AD5">
            <w:pPr>
              <w:spacing w:after="0" w:line="240" w:lineRule="auto"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96A1460" w14:textId="77777777" w:rsidR="00F76112" w:rsidRPr="000F6E34" w:rsidRDefault="00F76112" w:rsidP="00521AD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0F6E34">
              <w:rPr>
                <w:rFonts w:ascii="Times New Roman" w:eastAsia="Calibri" w:hAnsi="Times New Roman" w:cs="Times New Roman"/>
                <w:b/>
                <w:iCs/>
                <w:kern w:val="2"/>
                <w:sz w:val="28"/>
                <w:szCs w:val="28"/>
                <w:lang w:eastAsia="ru-RU"/>
                <w14:ligatures w14:val="standardContextual"/>
              </w:rPr>
              <w:t>Необходимые знания</w:t>
            </w:r>
          </w:p>
          <w:p w14:paraId="50A3A246" w14:textId="059C910D" w:rsidR="00F76112" w:rsidRPr="000F6E34" w:rsidRDefault="00F76112" w:rsidP="00521AD5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eastAsia="Calibri" w:hAnsi="Times New Roman" w:cs="Times New Roman"/>
                <w:iCs/>
                <w:kern w:val="2"/>
                <w:sz w:val="28"/>
                <w:szCs w:val="28"/>
                <w:lang w:eastAsia="ru-RU"/>
                <w14:ligatures w14:val="standardContextual"/>
              </w:rPr>
              <w:t>Правила обустройства мест (площадок) сбора, накопления твердых коммунальных и крупногабаритных отходов и ведения их реестра</w:t>
            </w:r>
          </w:p>
        </w:tc>
        <w:tc>
          <w:tcPr>
            <w:tcW w:w="1450" w:type="pct"/>
          </w:tcPr>
          <w:p w14:paraId="1B2686EC" w14:textId="77777777" w:rsidR="00514180" w:rsidRPr="000F6E34" w:rsidRDefault="00514180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Дихотомическая</w:t>
            </w:r>
          </w:p>
          <w:p w14:paraId="597DB4F4" w14:textId="0C193E32" w:rsidR="00514180" w:rsidRPr="000F6E34" w:rsidRDefault="00514180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eastAsia="Calibri" w:hAnsi="Times New Roman" w:cs="Times New Roman"/>
                <w:sz w:val="28"/>
                <w:szCs w:val="28"/>
              </w:rPr>
              <w:t>(за правильное решение задания - 1 балл)</w:t>
            </w:r>
          </w:p>
          <w:p w14:paraId="547E4614" w14:textId="2B4709AA" w:rsidR="00514180" w:rsidRPr="000F6E34" w:rsidRDefault="00514180" w:rsidP="00521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4A789A" w14:textId="7E252CEA" w:rsidR="00514180" w:rsidRPr="000F6E34" w:rsidRDefault="00514180" w:rsidP="00521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907D0" w14:textId="6DEDABAC" w:rsidR="00514180" w:rsidRPr="000F6E34" w:rsidRDefault="00514180" w:rsidP="00521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FE217" w14:textId="14F168E5" w:rsidR="00514180" w:rsidRPr="000F6E34" w:rsidRDefault="00514180" w:rsidP="00521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1D92F" w14:textId="3B059832" w:rsidR="00514180" w:rsidRPr="000F6E34" w:rsidRDefault="00514180" w:rsidP="00521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C91E0" w14:textId="576524CD" w:rsidR="00514180" w:rsidRPr="000F6E34" w:rsidRDefault="00514180" w:rsidP="00521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0DCFD" w14:textId="125CFE4A" w:rsidR="00514180" w:rsidRPr="000F6E34" w:rsidRDefault="00514180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pct"/>
          </w:tcPr>
          <w:p w14:paraId="0A2AA44A" w14:textId="77777777" w:rsidR="00514180" w:rsidRPr="000F6E34" w:rsidRDefault="00514180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ED5E36" w14:textId="77777777" w:rsidR="00514180" w:rsidRPr="000F6E34" w:rsidRDefault="00514180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BE0F32" w14:textId="77777777" w:rsidR="00F76112" w:rsidRPr="000F6E34" w:rsidRDefault="00F76112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37E6BE" w14:textId="77777777" w:rsidR="00F76112" w:rsidRPr="000F6E34" w:rsidRDefault="00F76112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E9742C" w14:textId="77777777" w:rsidR="00F76112" w:rsidRPr="000F6E34" w:rsidRDefault="00F76112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44015A" w14:textId="5B924576" w:rsidR="00514180" w:rsidRPr="000F6E34" w:rsidRDefault="00514180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4223CC" w14:textId="77777777" w:rsidR="00F76112" w:rsidRPr="000F6E34" w:rsidRDefault="00F76112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Cs/>
                <w:sz w:val="28"/>
                <w:szCs w:val="28"/>
              </w:rPr>
              <w:t>Задания с выбором ответа №№</w:t>
            </w:r>
          </w:p>
          <w:p w14:paraId="3573AA20" w14:textId="77777777" w:rsidR="00F76112" w:rsidRPr="000F6E34" w:rsidRDefault="00F76112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Cs/>
                <w:sz w:val="28"/>
                <w:szCs w:val="28"/>
              </w:rPr>
              <w:t>7,8,10,11,13,14,</w:t>
            </w:r>
          </w:p>
          <w:p w14:paraId="3F443ECE" w14:textId="7002C605" w:rsidR="00F76112" w:rsidRPr="000F6E34" w:rsidRDefault="00F76112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Cs/>
                <w:sz w:val="28"/>
                <w:szCs w:val="28"/>
              </w:rPr>
              <w:t>21,24,26,27,</w:t>
            </w:r>
          </w:p>
          <w:p w14:paraId="2FDA196F" w14:textId="382A3FCD" w:rsidR="00514180" w:rsidRPr="000F6E34" w:rsidRDefault="00F76112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Cs/>
                <w:sz w:val="28"/>
                <w:szCs w:val="28"/>
              </w:rPr>
              <w:t>28,33,35</w:t>
            </w:r>
          </w:p>
          <w:p w14:paraId="3CD50D4F" w14:textId="77777777" w:rsidR="0025486E" w:rsidRPr="000F6E34" w:rsidRDefault="0025486E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C2340" w14:textId="77777777" w:rsidR="0025486E" w:rsidRPr="000F6E34" w:rsidRDefault="0025486E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FE376" w14:textId="26E5426F" w:rsidR="0025486E" w:rsidRPr="000F6E34" w:rsidRDefault="0025486E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Задания с выбором ответа №№ </w:t>
            </w:r>
            <w:r w:rsidR="00F76112" w:rsidRPr="000F6E34"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</w:tr>
    </w:tbl>
    <w:p w14:paraId="6DC4D90B" w14:textId="77777777" w:rsidR="00631ED3" w:rsidRPr="000F6E34" w:rsidRDefault="00631ED3" w:rsidP="0052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76DB6" w14:textId="77777777" w:rsidR="00631ED3" w:rsidRPr="000F6E34" w:rsidRDefault="00631ED3" w:rsidP="0052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  информация   по   структуре   заданий   для   теоретического этапа профессионального экзамена:</w:t>
      </w:r>
    </w:p>
    <w:p w14:paraId="04C8BC8F" w14:textId="3F483E62" w:rsidR="00631ED3" w:rsidRPr="000F6E34" w:rsidRDefault="00631ED3" w:rsidP="0052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</w:t>
      </w:r>
      <w:r w:rsidRPr="000F6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7EFD" w:rsidRPr="000F6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A5836" w:rsidRPr="000F6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23F65A78" w14:textId="71B5FAD9" w:rsidR="00631ED3" w:rsidRPr="000F6E34" w:rsidRDefault="00631ED3" w:rsidP="0052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1C6B9B" w:rsidRPr="000F6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</w:p>
    <w:p w14:paraId="3CF980FD" w14:textId="4BB14B75" w:rsidR="00631ED3" w:rsidRPr="000F6E34" w:rsidRDefault="00631ED3" w:rsidP="0052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соответствия: </w:t>
      </w:r>
      <w:r w:rsidR="003A5836" w:rsidRPr="000F6E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AD64A1E" w14:textId="543EF6F7" w:rsidR="00631ED3" w:rsidRPr="000F6E34" w:rsidRDefault="00631ED3" w:rsidP="0052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на установление последовательности: </w:t>
      </w:r>
      <w:r w:rsidR="00A67EFD" w:rsidRPr="000F6E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19E6436F" w14:textId="77777777" w:rsidR="00631ED3" w:rsidRPr="000F6E34" w:rsidRDefault="00631ED3" w:rsidP="00521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заданий для теоретического этапа экзамена: </w:t>
      </w:r>
      <w:r w:rsidRPr="000F6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минут</w:t>
      </w:r>
    </w:p>
    <w:p w14:paraId="31B5A755" w14:textId="77777777" w:rsidR="00631ED3" w:rsidRPr="000F6E34" w:rsidRDefault="00631ED3" w:rsidP="00521AD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FE9DBFA" w14:textId="77777777" w:rsidR="001A5F34" w:rsidRPr="00880099" w:rsidRDefault="001A5F34" w:rsidP="001A5F3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00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Инструменты для практического этапа экзамена</w:t>
      </w:r>
    </w:p>
    <w:p w14:paraId="79EB60CF" w14:textId="77777777" w:rsidR="00631ED3" w:rsidRPr="000F6E34" w:rsidRDefault="00631ED3" w:rsidP="00521AD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3141"/>
        <w:gridCol w:w="2389"/>
      </w:tblGrid>
      <w:tr w:rsidR="003C7116" w:rsidRPr="000F6E34" w14:paraId="1AD416E2" w14:textId="77777777" w:rsidTr="00F61E42">
        <w:tc>
          <w:tcPr>
            <w:tcW w:w="4535" w:type="dxa"/>
            <w:vAlign w:val="center"/>
          </w:tcPr>
          <w:p w14:paraId="55EDE4CD" w14:textId="77777777" w:rsidR="00631ED3" w:rsidRPr="000F6E34" w:rsidRDefault="00631ED3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Трудовые функции, трудовые действия, умения в соответствии с требованиями к квалификации, на </w:t>
            </w:r>
            <w:r w:rsidRPr="000F6E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соответствие которым проводится оценка квалификации</w:t>
            </w:r>
          </w:p>
        </w:tc>
        <w:tc>
          <w:tcPr>
            <w:tcW w:w="3141" w:type="dxa"/>
            <w:vAlign w:val="center"/>
          </w:tcPr>
          <w:p w14:paraId="226F7334" w14:textId="77777777" w:rsidR="00631ED3" w:rsidRPr="000F6E34" w:rsidRDefault="00631ED3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Критерии оценки</w:t>
            </w:r>
          </w:p>
        </w:tc>
        <w:tc>
          <w:tcPr>
            <w:tcW w:w="2389" w:type="dxa"/>
            <w:vAlign w:val="center"/>
          </w:tcPr>
          <w:p w14:paraId="28A3467E" w14:textId="77777777" w:rsidR="00631ED3" w:rsidRPr="000F6E34" w:rsidRDefault="00631ED3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Тип и № задания</w:t>
            </w:r>
          </w:p>
        </w:tc>
      </w:tr>
      <w:tr w:rsidR="003C7116" w:rsidRPr="000F6E34" w14:paraId="255620C7" w14:textId="77777777" w:rsidTr="00F61E42">
        <w:tc>
          <w:tcPr>
            <w:tcW w:w="4535" w:type="dxa"/>
            <w:vAlign w:val="center"/>
          </w:tcPr>
          <w:p w14:paraId="557E9E0A" w14:textId="77777777" w:rsidR="00631ED3" w:rsidRPr="000F6E34" w:rsidRDefault="00631ED3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41" w:type="dxa"/>
            <w:vAlign w:val="center"/>
          </w:tcPr>
          <w:p w14:paraId="7581B97A" w14:textId="77777777" w:rsidR="00631ED3" w:rsidRPr="000F6E34" w:rsidRDefault="00631ED3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9" w:type="dxa"/>
            <w:vAlign w:val="center"/>
          </w:tcPr>
          <w:p w14:paraId="0CB560FA" w14:textId="77777777" w:rsidR="00631ED3" w:rsidRPr="000F6E34" w:rsidRDefault="00631ED3" w:rsidP="00521A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F6E3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21AD5" w:rsidRPr="000F6E34" w14:paraId="78986133" w14:textId="77777777" w:rsidTr="00F61E42">
        <w:trPr>
          <w:trHeight w:val="551"/>
        </w:trPr>
        <w:tc>
          <w:tcPr>
            <w:tcW w:w="4535" w:type="dxa"/>
            <w:shd w:val="clear" w:color="auto" w:fill="auto"/>
          </w:tcPr>
          <w:p w14:paraId="5F2E9D5F" w14:textId="77777777" w:rsidR="00521AD5" w:rsidRPr="000F6E34" w:rsidRDefault="00521AD5" w:rsidP="00521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Трудовая функция</w:t>
            </w:r>
            <w:r w:rsidRPr="000F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A58244C" w14:textId="77777777" w:rsidR="00521AD5" w:rsidRPr="000F6E34" w:rsidRDefault="00521AD5" w:rsidP="00521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</w:rPr>
              <w:t>A/03.4 Организационно-техническое и технологическое обеспечение работ по обустройству мест (площадок) сбора и накопления ТКО</w:t>
            </w:r>
          </w:p>
          <w:p w14:paraId="427548D5" w14:textId="77777777" w:rsidR="00521AD5" w:rsidRPr="000F6E34" w:rsidRDefault="00521AD5" w:rsidP="00521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7E953" w14:textId="77777777" w:rsidR="00521AD5" w:rsidRPr="000F6E34" w:rsidRDefault="00521AD5" w:rsidP="00521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1B3ED5BE" w14:textId="77777777" w:rsidR="00521AD5" w:rsidRPr="000F6E34" w:rsidRDefault="00521AD5" w:rsidP="00521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технических характеристик мест (площадок) сбора и накопления всех типов твердых коммунальных и крупногабаритных отходов (площади, покрытия, навесы, ограждения, количество планируемых к размещению емкостей с указанием их объема) </w:t>
            </w:r>
          </w:p>
          <w:p w14:paraId="549AA387" w14:textId="77777777" w:rsidR="00521AD5" w:rsidRPr="000F6E34" w:rsidRDefault="00521AD5" w:rsidP="00521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805326" w14:textId="77777777" w:rsidR="00521AD5" w:rsidRPr="000F6E34" w:rsidRDefault="00521AD5" w:rsidP="00521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1F86EC7A" w14:textId="1502C23B" w:rsidR="00521AD5" w:rsidRPr="000F6E34" w:rsidRDefault="00521AD5" w:rsidP="00521AD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iCs/>
                <w:sz w:val="28"/>
                <w:szCs w:val="28"/>
              </w:rPr>
              <w:t>Разрабатывать технические задания на проектирование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14:paraId="25E21AB7" w14:textId="77777777" w:rsidR="00521AD5" w:rsidRPr="000F6E34" w:rsidRDefault="00521AD5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</w:rPr>
              <w:t>Соответствие выполнения задания требованиям:</w:t>
            </w:r>
          </w:p>
          <w:p w14:paraId="6E27AAAE" w14:textId="77777777" w:rsidR="00521AD5" w:rsidRPr="000F6E34" w:rsidRDefault="00521AD5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BCB01" w14:textId="6A6FF8BE" w:rsidR="00521AD5" w:rsidRPr="000F6E34" w:rsidRDefault="00521AD5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</w:rPr>
              <w:t>Письмо Минприроды России от 26.10.2020  05-25-53/28263</w:t>
            </w:r>
          </w:p>
          <w:p w14:paraId="5F378728" w14:textId="77777777" w:rsidR="00521AD5" w:rsidRPr="000F6E34" w:rsidRDefault="00521AD5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</w:rPr>
              <w:t>«О направлении методических рекомендаций (вместе с Методическими рекомендациями для органов исполнительной власти субъектов РФ по осуществлению раздельного накопления и сбора ТКО).</w:t>
            </w:r>
          </w:p>
          <w:p w14:paraId="33E33174" w14:textId="7048E04C" w:rsidR="00521AD5" w:rsidRPr="000F6E34" w:rsidRDefault="00521AD5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Приложение. </w:t>
            </w:r>
          </w:p>
        </w:tc>
        <w:tc>
          <w:tcPr>
            <w:tcW w:w="2389" w:type="dxa"/>
          </w:tcPr>
          <w:p w14:paraId="2DED02FD" w14:textId="77777777" w:rsidR="00521AD5" w:rsidRPr="000F6E34" w:rsidRDefault="00521AD5" w:rsidP="00521AD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0F6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0F6E34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521AD5" w:rsidRPr="000F6E34" w14:paraId="4AFF1CFC" w14:textId="77777777" w:rsidTr="00F61E42">
        <w:trPr>
          <w:trHeight w:val="216"/>
        </w:trPr>
        <w:tc>
          <w:tcPr>
            <w:tcW w:w="4535" w:type="dxa"/>
            <w:shd w:val="clear" w:color="auto" w:fill="auto"/>
          </w:tcPr>
          <w:p w14:paraId="48C5B84E" w14:textId="77777777" w:rsidR="00521AD5" w:rsidRPr="000F6E34" w:rsidRDefault="00521AD5" w:rsidP="00521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Трудовая функция</w:t>
            </w:r>
            <w:r w:rsidRPr="000F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43C7042" w14:textId="77777777" w:rsidR="00521AD5" w:rsidRPr="000F6E34" w:rsidRDefault="00521AD5" w:rsidP="00521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38019380"/>
            <w:r w:rsidRPr="000F6E34">
              <w:rPr>
                <w:rFonts w:ascii="Times New Roman" w:hAnsi="Times New Roman" w:cs="Times New Roman"/>
                <w:sz w:val="28"/>
                <w:szCs w:val="28"/>
              </w:rPr>
              <w:t>В/01.5 Организационное обеспечение работ по содержанию и эксплуатации мест сбора и накопления твердых коммунальных отходов</w:t>
            </w:r>
          </w:p>
          <w:bookmarkEnd w:id="10"/>
          <w:p w14:paraId="7DAB91B4" w14:textId="77777777" w:rsidR="00521AD5" w:rsidRPr="000F6E34" w:rsidRDefault="00521AD5" w:rsidP="00521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19EA7" w14:textId="77777777" w:rsidR="00521AD5" w:rsidRPr="000F6E34" w:rsidRDefault="00521AD5" w:rsidP="00521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Трудовые действия </w:t>
            </w:r>
          </w:p>
          <w:p w14:paraId="6B3034AC" w14:textId="77777777" w:rsidR="00521AD5" w:rsidRPr="000F6E34" w:rsidRDefault="00521AD5" w:rsidP="00521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работы персонала по санитарному содержанию площадок для сбора, накопления твердых коммунальных и крупногабаритных отходов и прилегающих земельных участков </w:t>
            </w:r>
          </w:p>
          <w:p w14:paraId="336199AE" w14:textId="77777777" w:rsidR="00521AD5" w:rsidRPr="000F6E34" w:rsidRDefault="00521AD5" w:rsidP="00521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5170F7" w14:textId="77777777" w:rsidR="00521AD5" w:rsidRPr="000F6E34" w:rsidRDefault="00521AD5" w:rsidP="00521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Необходимые умения</w:t>
            </w:r>
          </w:p>
          <w:p w14:paraId="0C778624" w14:textId="49679BE1" w:rsidR="00521AD5" w:rsidRPr="000F6E34" w:rsidRDefault="00521AD5" w:rsidP="00521AD5">
            <w:pPr>
              <w:tabs>
                <w:tab w:val="left" w:pos="888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F6E3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Оценивать санитарное состояние площадок для сбора, накопления твердых коммунальных и </w:t>
            </w:r>
            <w:r w:rsidRPr="000F6E3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крупногабаритных отходов и прилегающих земельных участков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</w:tcPr>
          <w:p w14:paraId="26D3F303" w14:textId="77777777" w:rsidR="00521AD5" w:rsidRPr="000F6E34" w:rsidRDefault="00521AD5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выполнения задания требованиям:</w:t>
            </w:r>
          </w:p>
          <w:p w14:paraId="2C1E7FA0" w14:textId="77777777" w:rsidR="00521AD5" w:rsidRPr="000F6E34" w:rsidRDefault="00521AD5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682AE" w14:textId="77777777" w:rsidR="0064023D" w:rsidRDefault="0064023D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23D">
              <w:rPr>
                <w:rFonts w:ascii="Times New Roman" w:hAnsi="Times New Roman" w:cs="Times New Roman"/>
                <w:sz w:val="28"/>
                <w:szCs w:val="28"/>
              </w:rPr>
              <w:t xml:space="preserve">СанПиН 2.1.3684-21 </w:t>
            </w:r>
          </w:p>
          <w:p w14:paraId="5515505F" w14:textId="51E3259B" w:rsidR="00521AD5" w:rsidRPr="000F6E34" w:rsidRDefault="00521AD5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</w:rPr>
              <w:t>(с изменениями и дополнениями от:</w:t>
            </w:r>
          </w:p>
          <w:p w14:paraId="2DB9284D" w14:textId="77777777" w:rsidR="00521AD5" w:rsidRPr="000F6E34" w:rsidRDefault="00521AD5" w:rsidP="00521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</w:rPr>
              <w:t xml:space="preserve"> 26 июня и 14 декабря 2021 г., </w:t>
            </w:r>
          </w:p>
          <w:p w14:paraId="565D4819" w14:textId="334BD901" w:rsidR="00521AD5" w:rsidRPr="000F6E34" w:rsidRDefault="00521AD5" w:rsidP="00521A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</w:rPr>
              <w:t>14 февраля 2022 г.)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90D" w14:textId="77777777" w:rsidR="00521AD5" w:rsidRPr="000F6E34" w:rsidRDefault="00521AD5" w:rsidP="00521AD5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0F6E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выполнение трудовых функций, трудовых действий в модельных условиях</w:t>
            </w:r>
            <w:r w:rsidRPr="000F6E34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</w:tbl>
    <w:p w14:paraId="3807D3A7" w14:textId="77777777" w:rsidR="00631ED3" w:rsidRDefault="00631ED3" w:rsidP="00521AD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327B9" w14:textId="77777777" w:rsidR="00B2500E" w:rsidRPr="007828D5" w:rsidRDefault="00B2500E" w:rsidP="00B2500E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</w:t>
      </w:r>
      <w:r w:rsidRPr="00782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Материально-техническое обеспечение оценочных мероприятий:</w:t>
      </w:r>
    </w:p>
    <w:p w14:paraId="70F7BC2C" w14:textId="77777777" w:rsidR="00B2500E" w:rsidRPr="007828D5" w:rsidRDefault="00B2500E" w:rsidP="00B2500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материально-технические ресурсы для обеспечения теоретического этапа профессионального экзамена: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B2500E" w:rsidRPr="007828D5" w14:paraId="78F05CB5" w14:textId="77777777" w:rsidTr="00195446">
        <w:tc>
          <w:tcPr>
            <w:tcW w:w="10205" w:type="dxa"/>
            <w:tcBorders>
              <w:bottom w:val="single" w:sz="4" w:space="0" w:color="auto"/>
            </w:tcBorders>
          </w:tcPr>
          <w:p w14:paraId="6AFAC743" w14:textId="77777777" w:rsidR="00B2500E" w:rsidRPr="007828D5" w:rsidRDefault="00B2500E" w:rsidP="0019544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1. Помещение, оборудованное местами для подготовки к теоретическому этапу профессионального экзамена (рабочий стол, стул).  Выполнение общих, технологических, санитарно-гигиенических требований, по пожарной безопасности, по охране труда (ГОСТ, СанПиН, СНиП, НПБ, ППБ, ГН, ПОТ РМ, ПОТ РО и пр.). </w:t>
            </w:r>
          </w:p>
          <w:p w14:paraId="31BB491B" w14:textId="77777777" w:rsidR="00B2500E" w:rsidRPr="007828D5" w:rsidRDefault="00B2500E" w:rsidP="0019544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2. Канцелярские принадлежности - бумага формата А4, ручка, карандаш, ластик).</w:t>
            </w:r>
          </w:p>
        </w:tc>
      </w:tr>
      <w:tr w:rsidR="00B2500E" w:rsidRPr="007828D5" w14:paraId="7A05E78B" w14:textId="77777777" w:rsidTr="00195446">
        <w:tc>
          <w:tcPr>
            <w:tcW w:w="10205" w:type="dxa"/>
            <w:tcBorders>
              <w:top w:val="single" w:sz="4" w:space="0" w:color="auto"/>
            </w:tcBorders>
          </w:tcPr>
          <w:p w14:paraId="38218C08" w14:textId="77777777" w:rsidR="00B2500E" w:rsidRPr="007828D5" w:rsidRDefault="00B2500E" w:rsidP="001954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(помещение, инвентарь, компьютерная техника и оргтехника, программное обеспечение, канцелярские принадлежности и другие)</w:t>
            </w:r>
          </w:p>
        </w:tc>
      </w:tr>
    </w:tbl>
    <w:p w14:paraId="4F90BB21" w14:textId="77777777" w:rsidR="00B2500E" w:rsidRPr="007828D5" w:rsidRDefault="00B2500E" w:rsidP="00B2500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501740698"/>
      <w:r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материально-технические ресурсы для обеспечения практического этапа профессионального экзамена: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B2500E" w:rsidRPr="007828D5" w14:paraId="31ADEB86" w14:textId="77777777" w:rsidTr="00195446">
        <w:tc>
          <w:tcPr>
            <w:tcW w:w="10421" w:type="dxa"/>
            <w:tcBorders>
              <w:bottom w:val="single" w:sz="4" w:space="0" w:color="auto"/>
            </w:tcBorders>
          </w:tcPr>
          <w:p w14:paraId="7E67AFBC" w14:textId="77777777" w:rsidR="00B2500E" w:rsidRPr="007828D5" w:rsidRDefault="00B2500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28D5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персональный компьютер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с предустановленной программой для проведения профессионального экзамена в дистанционном формате:</w:t>
            </w:r>
          </w:p>
          <w:p w14:paraId="6ACDBBD3" w14:textId="77777777" w:rsidR="00B2500E" w:rsidRPr="007828D5" w:rsidRDefault="00B2500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Рекомендуемые характеристики системного блока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персонального компьютера:</w:t>
            </w:r>
          </w:p>
          <w:p w14:paraId="71AB89A8" w14:textId="77777777" w:rsidR="00B2500E" w:rsidRPr="007828D5" w:rsidRDefault="00B2500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Модель процессора: 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AMD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или Intel Atom;</w:t>
            </w:r>
          </w:p>
          <w:p w14:paraId="5CCCE38C" w14:textId="77777777" w:rsidR="00B2500E" w:rsidRPr="007828D5" w:rsidRDefault="00B2500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Частота процессора: 1800 МГц;</w:t>
            </w:r>
          </w:p>
          <w:p w14:paraId="3B4252E4" w14:textId="77777777" w:rsidR="00B2500E" w:rsidRPr="007828D5" w:rsidRDefault="00B2500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Семейство видеокарты: Intel HD Graphics;</w:t>
            </w:r>
          </w:p>
          <w:p w14:paraId="7A72D748" w14:textId="77777777" w:rsidR="00B2500E" w:rsidRPr="007828D5" w:rsidRDefault="00B2500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Объём видеопамяти: выделяется из оперативной памяти;</w:t>
            </w:r>
          </w:p>
          <w:p w14:paraId="22B9D8EC" w14:textId="77777777" w:rsidR="00B2500E" w:rsidRPr="007828D5" w:rsidRDefault="00B2500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Оперативная память: 4096 Мб;</w:t>
            </w:r>
          </w:p>
          <w:p w14:paraId="4EC3A1A3" w14:textId="77777777" w:rsidR="00B2500E" w:rsidRPr="007828D5" w:rsidRDefault="00B2500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Объем жёсткого диска: 160 Гб.</w:t>
            </w:r>
          </w:p>
          <w:p w14:paraId="421CC421" w14:textId="77777777" w:rsidR="00B2500E" w:rsidRPr="007828D5" w:rsidRDefault="00B2500E" w:rsidP="00195446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7828D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Рекомендуемые характеристики монитора:</w:t>
            </w:r>
          </w:p>
          <w:p w14:paraId="649CFEA0" w14:textId="77777777" w:rsidR="00B2500E" w:rsidRPr="007828D5" w:rsidRDefault="00B2500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ЖК;</w:t>
            </w:r>
          </w:p>
          <w:p w14:paraId="75E13BC1" w14:textId="77777777" w:rsidR="00B2500E" w:rsidRPr="007828D5" w:rsidRDefault="00B2500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диагональ: от 18,5 дюймов.</w:t>
            </w:r>
          </w:p>
          <w:p w14:paraId="5CBE5013" w14:textId="77777777" w:rsidR="00B2500E" w:rsidRPr="007828D5" w:rsidRDefault="00B2500E" w:rsidP="00195446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 w:rsidRPr="007828D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Требования к операционной системе:</w:t>
            </w:r>
          </w:p>
          <w:p w14:paraId="0C12D793" w14:textId="77777777" w:rsidR="00B2500E" w:rsidRPr="007828D5" w:rsidRDefault="00B2500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7, 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8 или 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  <w:p w14:paraId="49E4E0BE" w14:textId="77777777" w:rsidR="00B2500E" w:rsidRPr="007828D5" w:rsidRDefault="00B2500E" w:rsidP="001954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D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Требования к программному обеспечению</w:t>
            </w:r>
            <w:r w:rsidRPr="007828D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C8EB7A8" w14:textId="77777777" w:rsidR="00B2500E" w:rsidRPr="007828D5" w:rsidRDefault="00B2500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MS Office 2010 или Office 2013;</w:t>
            </w:r>
          </w:p>
          <w:p w14:paraId="3A2891AE" w14:textId="77777777" w:rsidR="00B2500E" w:rsidRPr="007828D5" w:rsidRDefault="00B2500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 Acrobat;</w:t>
            </w:r>
          </w:p>
          <w:p w14:paraId="41699E8C" w14:textId="77777777" w:rsidR="00B2500E" w:rsidRPr="007828D5" w:rsidRDefault="00B2500E" w:rsidP="00195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браузер</w:t>
            </w:r>
            <w:r w:rsidRPr="00782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Google Chrome, Opera</w:t>
            </w:r>
          </w:p>
          <w:p w14:paraId="0BF42EA3" w14:textId="77777777" w:rsidR="00B2500E" w:rsidRPr="007828D5" w:rsidRDefault="00B2500E" w:rsidP="0019544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828D5">
              <w:rPr>
                <w:rFonts w:ascii="Times New Roman" w:hAnsi="Times New Roman" w:cs="Times New Roman"/>
                <w:b/>
                <w:sz w:val="28"/>
                <w:szCs w:val="28"/>
              </w:rPr>
              <w:t>-  нормативно-правовые акты,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 в п. 14 настоящего Оценочного средства, в свободном доступе на отдельном столе в помещении проведения экзамена.</w:t>
            </w:r>
          </w:p>
        </w:tc>
      </w:tr>
      <w:tr w:rsidR="00B2500E" w:rsidRPr="00FA4779" w14:paraId="1258C874" w14:textId="77777777" w:rsidTr="00195446">
        <w:tc>
          <w:tcPr>
            <w:tcW w:w="10421" w:type="dxa"/>
            <w:tcBorders>
              <w:top w:val="single" w:sz="4" w:space="0" w:color="auto"/>
            </w:tcBorders>
          </w:tcPr>
          <w:p w14:paraId="78313204" w14:textId="77777777" w:rsidR="00B2500E" w:rsidRPr="00FA4779" w:rsidRDefault="00B2500E" w:rsidP="0019544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A47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(оборудование, инструмент, оснастка, материалы, средства индивидуальной защиты, экзаменационные образцы)</w:t>
            </w:r>
          </w:p>
        </w:tc>
      </w:tr>
    </w:tbl>
    <w:p w14:paraId="730ECD80" w14:textId="77777777" w:rsidR="00B2500E" w:rsidRPr="007828D5" w:rsidRDefault="00B2500E" w:rsidP="00B250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EE8CA8" w14:textId="77777777" w:rsidR="00B2500E" w:rsidRPr="007828D5" w:rsidRDefault="00B2500E" w:rsidP="00B2500E">
      <w:pPr>
        <w:keepNext/>
        <w:keepLines/>
        <w:shd w:val="clear" w:color="auto" w:fill="FFFFFF" w:themeFill="background1"/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Pr="00782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Кадровое обеспечение оценочных мероприятий:</w:t>
      </w:r>
      <w:bookmarkEnd w:id="11"/>
      <w:r w:rsidRPr="00782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F96C4E5" w14:textId="77777777" w:rsidR="00B2500E" w:rsidRPr="007828D5" w:rsidRDefault="00B2500E" w:rsidP="00B2500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0C8A6B" w14:textId="77777777" w:rsidR="00B2500E" w:rsidRPr="007828D5" w:rsidRDefault="00B2500E" w:rsidP="00B25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экспертов не менее 3-х, соответствующих следующим требованиям: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B2500E" w:rsidRPr="007828D5" w14:paraId="4C10FBE0" w14:textId="77777777" w:rsidTr="00195446">
        <w:tc>
          <w:tcPr>
            <w:tcW w:w="10205" w:type="dxa"/>
          </w:tcPr>
          <w:p w14:paraId="2A26DCDA" w14:textId="77777777" w:rsidR="00B2500E" w:rsidRPr="007828D5" w:rsidRDefault="00B2500E" w:rsidP="0019544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 не ниже с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t>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t xml:space="preserve"> – программы </w:t>
            </w:r>
            <w:r w:rsidRPr="008D2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специалистов среднего звена.</w:t>
            </w:r>
          </w:p>
          <w:p w14:paraId="2FF35097" w14:textId="77777777" w:rsidR="00B2500E" w:rsidRPr="007828D5" w:rsidRDefault="00B2500E" w:rsidP="0019544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2. Опыт работы не менее трех лет в обращения с отходами производства и потребления.  </w:t>
            </w:r>
          </w:p>
          <w:p w14:paraId="24678FF1" w14:textId="77777777" w:rsidR="00B2500E" w:rsidRPr="007828D5" w:rsidRDefault="00B2500E" w:rsidP="00195446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3. Подтверждение прохождение обучения по </w:t>
            </w:r>
            <w:r w:rsidRPr="00F92AAE">
              <w:rPr>
                <w:rFonts w:ascii="Times New Roman" w:hAnsi="Times New Roman" w:cs="Times New Roman"/>
                <w:sz w:val="28"/>
                <w:szCs w:val="28"/>
              </w:rPr>
              <w:t>дополнительным профессиональным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обеспечивающим освоение: </w:t>
            </w:r>
          </w:p>
          <w:p w14:paraId="3409D749" w14:textId="77777777" w:rsidR="00B2500E" w:rsidRPr="007828D5" w:rsidRDefault="00B2500E" w:rsidP="00195446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а) знаний: </w:t>
            </w:r>
          </w:p>
          <w:p w14:paraId="7894D0FA" w14:textId="77777777" w:rsidR="00B2500E" w:rsidRPr="007828D5" w:rsidRDefault="00B2500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НПА в области независимой оценки квалификации и особенности их применения при проведении профессионального экзамена; </w:t>
            </w:r>
          </w:p>
          <w:p w14:paraId="0021EF46" w14:textId="77777777" w:rsidR="00B2500E" w:rsidRPr="007828D5" w:rsidRDefault="00B2500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акты, регулирующие вид профессиональной деятельности и проверяемую квалификацию; </w:t>
            </w:r>
          </w:p>
          <w:p w14:paraId="30E50C00" w14:textId="77777777" w:rsidR="00B2500E" w:rsidRPr="007828D5" w:rsidRDefault="00B2500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методы оценки квалификации, определенные утвержденным 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СПК ЖКХ оценочным средством (оценочными средствами); </w:t>
            </w:r>
          </w:p>
          <w:p w14:paraId="5E0A1EFC" w14:textId="77777777" w:rsidR="00B2500E" w:rsidRPr="007828D5" w:rsidRDefault="00B2500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- требования и порядок проведения теоретической и практической части профессионального экзамена и документирования результатов оценки;</w:t>
            </w:r>
          </w:p>
          <w:p w14:paraId="4553A09C" w14:textId="77777777" w:rsidR="00B2500E" w:rsidRPr="007828D5" w:rsidRDefault="00B2500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работы с персональными данными и информацией ограниченного использования (доступа); </w:t>
            </w:r>
          </w:p>
          <w:p w14:paraId="34454C33" w14:textId="77777777" w:rsidR="00B2500E" w:rsidRPr="007828D5" w:rsidRDefault="00B2500E" w:rsidP="00195446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б) умений: </w:t>
            </w:r>
          </w:p>
          <w:p w14:paraId="61891DF6" w14:textId="77777777" w:rsidR="00B2500E" w:rsidRPr="007828D5" w:rsidRDefault="00B2500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применять оценочные средства; </w:t>
            </w:r>
          </w:p>
          <w:p w14:paraId="644F539C" w14:textId="77777777" w:rsidR="00B2500E" w:rsidRPr="007828D5" w:rsidRDefault="00B2500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анализировать полученную при проведении профессионального экзамена     информацию, проводить экспертизу документов и материалов; </w:t>
            </w:r>
          </w:p>
          <w:p w14:paraId="5247816E" w14:textId="77777777" w:rsidR="00B2500E" w:rsidRPr="007828D5" w:rsidRDefault="00B2500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осмотр и экспертизу объектов, используемых при проведении профессионального экзамена; </w:t>
            </w:r>
          </w:p>
          <w:p w14:paraId="1C3D392C" w14:textId="77777777" w:rsidR="00B2500E" w:rsidRPr="007828D5" w:rsidRDefault="00B2500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наблюдение за ходом профессионального экзамена; </w:t>
            </w:r>
          </w:p>
          <w:p w14:paraId="73C70926" w14:textId="77777777" w:rsidR="00B2500E" w:rsidRPr="007828D5" w:rsidRDefault="00B2500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экспертные решения по оценке квалификации на основе критериев оценки, содержащихся в оценочных средствах; </w:t>
            </w:r>
          </w:p>
          <w:p w14:paraId="35B6F18A" w14:textId="77777777" w:rsidR="00B2500E" w:rsidRPr="007828D5" w:rsidRDefault="00B2500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формулировать, обосновывать и документировать результаты профессионального экзамена; </w:t>
            </w:r>
          </w:p>
          <w:p w14:paraId="465D02FD" w14:textId="77777777" w:rsidR="00B2500E" w:rsidRPr="007828D5" w:rsidRDefault="00B2500E" w:rsidP="00195446">
            <w:pPr>
              <w:widowControl w:val="0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284"/>
                <w:tab w:val="left" w:pos="851"/>
              </w:tabs>
              <w:autoSpaceDE w:val="0"/>
              <w:autoSpaceDN w:val="0"/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      </w:r>
          </w:p>
          <w:p w14:paraId="7948852A" w14:textId="77777777" w:rsidR="00B2500E" w:rsidRPr="007828D5" w:rsidRDefault="00B2500E" w:rsidP="00195446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 xml:space="preserve">4. Подтверждение квалификации эксперта со стороны СПК ЖКХ по профессиональным квалификациям ‒ не менее 3-х человек </w:t>
            </w:r>
          </w:p>
          <w:p w14:paraId="6E29939E" w14:textId="77777777" w:rsidR="00B2500E" w:rsidRPr="007828D5" w:rsidRDefault="00B2500E" w:rsidP="00195446">
            <w:pPr>
              <w:widowControl w:val="0"/>
              <w:shd w:val="clear" w:color="auto" w:fill="FFFFFF" w:themeFill="background1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5. Отсутствие ситуации конфликта интереса в отношении конкретных соискателей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500E" w:rsidRPr="007828D5" w14:paraId="6597CBBD" w14:textId="77777777" w:rsidTr="00195446">
        <w:tc>
          <w:tcPr>
            <w:tcW w:w="10205" w:type="dxa"/>
          </w:tcPr>
          <w:p w14:paraId="429B945F" w14:textId="77777777" w:rsidR="00B2500E" w:rsidRPr="007828D5" w:rsidRDefault="00B2500E" w:rsidP="00195446">
            <w:pPr>
              <w:widowControl w:val="0"/>
              <w:shd w:val="clear" w:color="auto" w:fill="FFFFFF" w:themeFill="background1"/>
              <w:tabs>
                <w:tab w:val="left" w:pos="936"/>
                <w:tab w:val="center" w:pos="499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2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</w:tr>
      <w:tr w:rsidR="00B2500E" w:rsidRPr="007828D5" w14:paraId="61C6C6DB" w14:textId="77777777" w:rsidTr="0019544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FF997" w14:textId="77777777" w:rsidR="00B2500E" w:rsidRPr="007828D5" w:rsidRDefault="00B2500E" w:rsidP="00195446">
            <w:pPr>
              <w:keepNext/>
              <w:keepLines/>
              <w:tabs>
                <w:tab w:val="left" w:pos="284"/>
              </w:tabs>
              <w:spacing w:after="0" w:line="240" w:lineRule="auto"/>
              <w:ind w:left="-10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 w:rsidRPr="007828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Требования безопасности к проведению оценочных мероприятий (при необходимости): </w:t>
            </w:r>
            <w:r w:rsidRPr="007828D5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обязательного инструктажа на рабочем месте.</w:t>
            </w:r>
          </w:p>
        </w:tc>
      </w:tr>
      <w:tr w:rsidR="00B2500E" w:rsidRPr="00FA4779" w14:paraId="05E3BB39" w14:textId="77777777" w:rsidTr="0019544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7B7D2" w14:textId="77777777" w:rsidR="00B2500E" w:rsidRPr="00FA4779" w:rsidRDefault="00B2500E" w:rsidP="00195446">
            <w:pPr>
              <w:keepNext/>
              <w:keepLines/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</w:pPr>
            <w:r w:rsidRPr="00FA47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(проведение обязательного инструктажа на рабочем месте и другие)</w:t>
            </w:r>
          </w:p>
        </w:tc>
      </w:tr>
    </w:tbl>
    <w:p w14:paraId="661F8DDF" w14:textId="77777777" w:rsidR="001A5F34" w:rsidRPr="005236C1" w:rsidRDefault="001A5F34" w:rsidP="001A5F34">
      <w:pPr>
        <w:pStyle w:val="formattext"/>
        <w:textAlignment w:val="baseline"/>
        <w:rPr>
          <w:b/>
          <w:bCs/>
          <w:sz w:val="28"/>
          <w:szCs w:val="28"/>
        </w:rPr>
      </w:pPr>
      <w:bookmarkStart w:id="12" w:name="_Hlk78381847"/>
      <w:bookmarkStart w:id="13" w:name="_Hlk78467192"/>
      <w:r w:rsidRPr="005236C1">
        <w:rPr>
          <w:b/>
          <w:bCs/>
          <w:sz w:val="28"/>
          <w:szCs w:val="28"/>
        </w:rPr>
        <w:t>2. ОЦЕНОЧНЫЕ СРЕДСТВА ДЛЯ ПРОФЕССИОНАЛЬНОГО ЭКЗАМЕНА</w:t>
      </w:r>
    </w:p>
    <w:p w14:paraId="63929BBF" w14:textId="77777777" w:rsidR="001A5F34" w:rsidRDefault="001A5F34" w:rsidP="001A5F34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5236C1">
        <w:rPr>
          <w:b/>
          <w:bCs/>
          <w:sz w:val="28"/>
          <w:szCs w:val="28"/>
        </w:rPr>
        <w:t>2.1</w:t>
      </w:r>
      <w:r>
        <w:rPr>
          <w:b/>
          <w:bCs/>
          <w:sz w:val="28"/>
          <w:szCs w:val="28"/>
        </w:rPr>
        <w:t>.</w:t>
      </w:r>
      <w:r w:rsidRPr="005236C1">
        <w:rPr>
          <w:b/>
          <w:bCs/>
          <w:sz w:val="28"/>
          <w:szCs w:val="28"/>
        </w:rPr>
        <w:t xml:space="preserve"> Оценочные средства для теоретического этапа профессионального экзамена</w:t>
      </w:r>
    </w:p>
    <w:p w14:paraId="4073CA27" w14:textId="77777777" w:rsidR="009E7FA9" w:rsidRPr="000F6E34" w:rsidRDefault="009E7FA9" w:rsidP="00521AD5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490"/>
      </w:tblGrid>
      <w:tr w:rsidR="00C73BE9" w:rsidRPr="00C73BE9" w14:paraId="3D17E6A8" w14:textId="77777777" w:rsidTr="000F6E34">
        <w:trPr>
          <w:trHeight w:val="423"/>
        </w:trPr>
        <w:tc>
          <w:tcPr>
            <w:tcW w:w="10490" w:type="dxa"/>
            <w:shd w:val="clear" w:color="auto" w:fill="auto"/>
            <w:vAlign w:val="center"/>
          </w:tcPr>
          <w:p w14:paraId="0D16E084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3BE9">
              <w:rPr>
                <w:rFonts w:ascii="Times New Roman" w:hAnsi="Times New Roman"/>
                <w:b/>
                <w:bCs/>
                <w:sz w:val="28"/>
                <w:szCs w:val="28"/>
              </w:rPr>
              <w:t>1. Выполнение каких трудовых функций в соответствии с Профессиональным стандартом входит в Ваши обязанности? Выберите все правильные ответы</w:t>
            </w:r>
          </w:p>
          <w:p w14:paraId="41AFDD01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BE39EC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>1. Расчет объемов накопления ТКО путем их раздельного складирования по виду отходов, по группам отходов и по группам однородных отходов</w:t>
            </w:r>
          </w:p>
          <w:p w14:paraId="26C0BBF2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>2. Подбор земельных участков для размещения мест (площадок) сбора и накопления ТКО</w:t>
            </w:r>
          </w:p>
          <w:p w14:paraId="4AF70902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>3. Организационно-техническое и технологическое обеспечение работ по обустройству мест (площадок) сбора и накопления ТКО</w:t>
            </w:r>
          </w:p>
          <w:p w14:paraId="02216041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>4. Организационное обеспечение работ по содержанию и эксплуатации мест сбора и накопления ТКО</w:t>
            </w:r>
          </w:p>
          <w:p w14:paraId="55765EE0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>5. Контроль соблюдения участниками процесса обращения с отходами правил обустройства мест (площадок) сбора и накопления</w:t>
            </w:r>
          </w:p>
          <w:p w14:paraId="3922993C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>6. Информационное взаимодействие с участниками процесса обращения с отходами по выполнению федеральных норм и правил раздельного сбора и накопления</w:t>
            </w:r>
          </w:p>
          <w:p w14:paraId="7F5D65D0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BE9" w:rsidRPr="00C73BE9" w14:paraId="1CB09484" w14:textId="77777777" w:rsidTr="000F6E34">
        <w:trPr>
          <w:trHeight w:val="423"/>
        </w:trPr>
        <w:tc>
          <w:tcPr>
            <w:tcW w:w="10490" w:type="dxa"/>
            <w:shd w:val="clear" w:color="auto" w:fill="auto"/>
            <w:vAlign w:val="center"/>
          </w:tcPr>
          <w:p w14:paraId="58F88BE1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3BE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 Какие особые условия допуска к работе существуют при осуществлении деятельности по обустройству мест (площадок) сбора и накопления ТКО? Выберите все правильные ответы</w:t>
            </w:r>
          </w:p>
          <w:p w14:paraId="521B1034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497015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>1. Допускаются только лица мужского пола</w:t>
            </w:r>
          </w:p>
          <w:p w14:paraId="635DC39F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73BE9">
              <w:rPr>
                <w:rFonts w:ascii="Times New Roman" w:hAnsi="Times New Roman"/>
                <w:sz w:val="28"/>
                <w:szCs w:val="28"/>
              </w:rPr>
              <w:tab/>
              <w:t xml:space="preserve">Прохождение обязательных предварительных и периодических медицинских осмотров </w:t>
            </w:r>
          </w:p>
          <w:p w14:paraId="1F269D7B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 xml:space="preserve">3. Иммунизация в соответствии с национальным календарем профилактических прививок </w:t>
            </w:r>
          </w:p>
          <w:p w14:paraId="27742EAF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>4. Достижение возраста 18 лет</w:t>
            </w:r>
          </w:p>
          <w:p w14:paraId="2F2FAF7D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>5. Наличие среднее образования</w:t>
            </w:r>
          </w:p>
          <w:p w14:paraId="536C25ED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>6. Наличие среднего профессионального образования (технического)</w:t>
            </w:r>
          </w:p>
          <w:p w14:paraId="76F7D4EE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73BE9" w:rsidRPr="00C73BE9" w14:paraId="46530C88" w14:textId="77777777" w:rsidTr="000F6E34">
        <w:trPr>
          <w:trHeight w:val="423"/>
        </w:trPr>
        <w:tc>
          <w:tcPr>
            <w:tcW w:w="10490" w:type="dxa"/>
            <w:shd w:val="clear" w:color="auto" w:fill="auto"/>
          </w:tcPr>
          <w:p w14:paraId="3D3E4EB7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3B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Выполнение каких трудовых действий в соответствии с Профессиональным стандартом необходимо для организационно-технического и технологического обеспечения работ по обустройству мест (площадок) сбора и накопления ТКО? Выберите все правильные ответы </w:t>
            </w:r>
          </w:p>
          <w:p w14:paraId="1A5E9641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B6F1F0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 xml:space="preserve">1. Определение технических характеристик мест (площадок) сбора и накопления всех типов ТКО и КГМ </w:t>
            </w:r>
          </w:p>
          <w:p w14:paraId="3A6C521D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 xml:space="preserve">2. Разработка технического задания на проектирование контейнерных площадок различного типа </w:t>
            </w:r>
          </w:p>
          <w:p w14:paraId="6896F8C7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 xml:space="preserve">3. Подбор типовых проектов площадок для сбора, накопления ТКО и КГМ </w:t>
            </w:r>
          </w:p>
          <w:p w14:paraId="02D2C6C2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 xml:space="preserve">4. Подготовка документации для заключения договоров на разработку ПСД и выполнение строительно-монтажных работ по обустройству мест (площадок) </w:t>
            </w:r>
          </w:p>
          <w:p w14:paraId="6B1FB97F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 xml:space="preserve">5. Контроль соблюдения строительных и санитарно-эпидемиологических требований при проведении работ по обустройству мест (площадок) </w:t>
            </w:r>
          </w:p>
          <w:p w14:paraId="3B1C1FBF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>6. Расчет планируемых объема и (или) массы ТКО</w:t>
            </w:r>
          </w:p>
          <w:p w14:paraId="40FAAE70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BE9">
              <w:rPr>
                <w:rFonts w:ascii="Times New Roman" w:hAnsi="Times New Roman"/>
                <w:sz w:val="28"/>
                <w:szCs w:val="28"/>
              </w:rPr>
              <w:t>по виду отходов, по группам отходов и по группам однородных отходов</w:t>
            </w:r>
          </w:p>
          <w:p w14:paraId="6C02E689" w14:textId="77777777" w:rsidR="00C73BE9" w:rsidRPr="00C73BE9" w:rsidRDefault="00C73BE9" w:rsidP="00C73B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bookmarkEnd w:id="12"/>
    <w:bookmarkEnd w:id="13"/>
    <w:p w14:paraId="7F4F7F4C" w14:textId="27E82FCE" w:rsidR="00631ED3" w:rsidRPr="000F6E34" w:rsidRDefault="00631ED3" w:rsidP="00521A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Всего 40 заданий. Баллы, полученные за каждое выполненное задание, суммируются. Максимальное количество баллов – 40. </w:t>
      </w:r>
    </w:p>
    <w:p w14:paraId="27D37222" w14:textId="77777777" w:rsidR="00631ED3" w:rsidRPr="000F6E34" w:rsidRDefault="00631ED3" w:rsidP="00521A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6E34">
        <w:rPr>
          <w:rFonts w:ascii="Times New Roman" w:hAnsi="Times New Roman" w:cs="Times New Roman"/>
          <w:sz w:val="28"/>
          <w:szCs w:val="28"/>
          <w:lang w:eastAsia="ru-RU"/>
        </w:rPr>
        <w:t>Решение о допуске к практическому этапу экзамена принимается при условии достижения набранной суммы баллов от 32 (80%) и более.</w:t>
      </w:r>
    </w:p>
    <w:p w14:paraId="75CE4F00" w14:textId="77777777" w:rsidR="00631ED3" w:rsidRPr="000F6E34" w:rsidRDefault="00631ED3" w:rsidP="00521A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32BA292" w14:textId="77777777" w:rsidR="001A5F34" w:rsidRPr="00880099" w:rsidRDefault="001A5F34" w:rsidP="001A5F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Оценочные средства для практического этапа профессионального экзамена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C114FBE" w14:textId="77777777" w:rsidR="00631ED3" w:rsidRDefault="00631ED3" w:rsidP="00521AD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CE0BC0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A64E44">
        <w:rPr>
          <w:rFonts w:ascii="Times New Roman" w:hAnsi="Times New Roman"/>
          <w:b/>
          <w:bCs/>
          <w:sz w:val="28"/>
        </w:rPr>
        <w:t>а)</w:t>
      </w:r>
      <w:r w:rsidRPr="00A64E44">
        <w:rPr>
          <w:rFonts w:ascii="Times New Roman" w:hAnsi="Times New Roman"/>
          <w:sz w:val="28"/>
        </w:rPr>
        <w:t xml:space="preserve"> </w:t>
      </w:r>
      <w:r w:rsidRPr="00A64E44">
        <w:rPr>
          <w:rFonts w:ascii="Times New Roman" w:hAnsi="Times New Roman"/>
          <w:b/>
          <w:bCs/>
          <w:sz w:val="28"/>
        </w:rPr>
        <w:t>Задание № 1 на выполнение трудовых функций, трудовых действий в модельных условиях:</w:t>
      </w:r>
    </w:p>
    <w:p w14:paraId="45A5B3CB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0EF53EF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A64E44">
        <w:rPr>
          <w:rFonts w:ascii="Times New Roman" w:hAnsi="Times New Roman"/>
          <w:b/>
          <w:bCs/>
          <w:iCs/>
          <w:sz w:val="28"/>
        </w:rPr>
        <w:t>Трудовая функция</w:t>
      </w:r>
      <w:r w:rsidRPr="00A64E44">
        <w:rPr>
          <w:rFonts w:ascii="Times New Roman" w:hAnsi="Times New Roman"/>
          <w:b/>
          <w:bCs/>
          <w:sz w:val="28"/>
        </w:rPr>
        <w:t xml:space="preserve"> </w:t>
      </w:r>
    </w:p>
    <w:p w14:paraId="78739B7D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14" w:name="_Hlk138018285"/>
      <w:r w:rsidRPr="00A64E44">
        <w:rPr>
          <w:rFonts w:ascii="Times New Roman" w:hAnsi="Times New Roman"/>
          <w:sz w:val="28"/>
        </w:rPr>
        <w:t>A/03.4 Организационно-техническое и технологическое обеспечение работ по обустройству мест (площадок) сбора и накопления ТКО</w:t>
      </w:r>
    </w:p>
    <w:bookmarkEnd w:id="14"/>
    <w:p w14:paraId="0620F5F0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987AA04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A64E44">
        <w:rPr>
          <w:rFonts w:ascii="Times New Roman" w:hAnsi="Times New Roman"/>
          <w:b/>
          <w:bCs/>
          <w:sz w:val="28"/>
        </w:rPr>
        <w:t xml:space="preserve">Трудовые действия </w:t>
      </w:r>
    </w:p>
    <w:p w14:paraId="24922D47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64E44">
        <w:rPr>
          <w:rFonts w:ascii="Times New Roman" w:hAnsi="Times New Roman"/>
          <w:sz w:val="28"/>
        </w:rPr>
        <w:t xml:space="preserve">Определение технических характеристик мест (площадок) сбора и накопления всех типов твердых коммунальных и крупногабаритных отходов (площади, покрытия, навесы, ограждения, количество планируемых к размещению емкостей с указанием их объема) </w:t>
      </w:r>
    </w:p>
    <w:p w14:paraId="16DFBDC2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207F8176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A64E44">
        <w:rPr>
          <w:rFonts w:ascii="Times New Roman" w:hAnsi="Times New Roman"/>
          <w:b/>
          <w:bCs/>
          <w:sz w:val="28"/>
        </w:rPr>
        <w:t>Необходимые умения</w:t>
      </w:r>
    </w:p>
    <w:p w14:paraId="5696585E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A64E44">
        <w:rPr>
          <w:rFonts w:ascii="Times New Roman" w:hAnsi="Times New Roman"/>
          <w:iCs/>
          <w:sz w:val="28"/>
        </w:rPr>
        <w:t>Разрабатывать технические задания на проектирование</w:t>
      </w:r>
    </w:p>
    <w:p w14:paraId="60C8F972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19166874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64E44">
        <w:rPr>
          <w:rFonts w:ascii="Times New Roman" w:hAnsi="Times New Roman"/>
          <w:b/>
          <w:bCs/>
          <w:sz w:val="28"/>
        </w:rPr>
        <w:t>Типовое задание:</w:t>
      </w:r>
      <w:r w:rsidRPr="00A64E44">
        <w:rPr>
          <w:rFonts w:ascii="Times New Roman" w:hAnsi="Times New Roman"/>
          <w:sz w:val="28"/>
        </w:rPr>
        <w:t xml:space="preserve"> </w:t>
      </w:r>
    </w:p>
    <w:p w14:paraId="0BB1DC0C" w14:textId="77777777" w:rsidR="00A64E44" w:rsidRPr="00A64E44" w:rsidRDefault="00A64E44" w:rsidP="00A64E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4E44">
        <w:rPr>
          <w:rFonts w:ascii="Times New Roman" w:hAnsi="Times New Roman"/>
          <w:sz w:val="28"/>
        </w:rPr>
        <w:t>Все контейнерные площадки, расположенные на территории МКД субъекта РФ, приводятся в соответствие с требованиями законодательства в области санитарно-эпидемиологического благополучия населения, а также Примерного порядка и Регионального стандарта</w:t>
      </w:r>
    </w:p>
    <w:p w14:paraId="41536AC9" w14:textId="77777777" w:rsidR="00A64E44" w:rsidRPr="00A64E44" w:rsidRDefault="00A64E44" w:rsidP="00A64E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64E44">
        <w:rPr>
          <w:rFonts w:ascii="Times New Roman" w:hAnsi="Times New Roman"/>
          <w:sz w:val="28"/>
        </w:rPr>
        <w:t>В целях реализации своих трудовых функций по организационно-техническому и технологическому обеспечению работ по обустройству мест (площадок) сбора и накопления ТКО Вам необходимо</w:t>
      </w:r>
      <w:r w:rsidRPr="00A64E44">
        <w:rPr>
          <w:rFonts w:ascii="Times New Roman" w:hAnsi="Times New Roman"/>
          <w:bCs/>
          <w:sz w:val="28"/>
        </w:rPr>
        <w:t xml:space="preserve"> подготовить эссе на тему «Обустройство контейнерной площадки».</w:t>
      </w:r>
    </w:p>
    <w:p w14:paraId="3834843A" w14:textId="77777777" w:rsidR="00A64E44" w:rsidRPr="00A64E44" w:rsidRDefault="00A64E44" w:rsidP="00A64E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A64E44">
        <w:rPr>
          <w:rFonts w:ascii="Times New Roman" w:hAnsi="Times New Roman"/>
          <w:bCs/>
          <w:sz w:val="28"/>
        </w:rPr>
        <w:t>Для подготовки аргументированного ответа следует придерживаться предложенного ниже плана.</w:t>
      </w:r>
    </w:p>
    <w:tbl>
      <w:tblPr>
        <w:tblStyle w:val="41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3"/>
      </w:tblGrid>
      <w:tr w:rsidR="00A64E44" w:rsidRPr="00A64E44" w14:paraId="044323F2" w14:textId="77777777" w:rsidTr="006F3C4A">
        <w:trPr>
          <w:trHeight w:val="134"/>
        </w:trPr>
        <w:tc>
          <w:tcPr>
            <w:tcW w:w="10353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51C16B6D" w14:textId="77777777" w:rsidR="00A64E44" w:rsidRPr="00A64E44" w:rsidRDefault="00A64E44" w:rsidP="00A64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</w:rPr>
            </w:pPr>
            <w:r w:rsidRPr="00A64E44">
              <w:rPr>
                <w:rFonts w:ascii="Times New Roman" w:hAnsi="Times New Roman"/>
                <w:iCs/>
                <w:sz w:val="28"/>
                <w:vertAlign w:val="superscript"/>
              </w:rPr>
              <w:t>(формулировка задания)</w:t>
            </w:r>
          </w:p>
        </w:tc>
      </w:tr>
    </w:tbl>
    <w:p w14:paraId="1EC6AB3F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A64E44">
        <w:rPr>
          <w:rFonts w:ascii="Times New Roman" w:hAnsi="Times New Roman"/>
          <w:bCs/>
          <w:sz w:val="28"/>
        </w:rPr>
        <w:t xml:space="preserve">     </w:t>
      </w:r>
    </w:p>
    <w:p w14:paraId="46A4496E" w14:textId="77777777" w:rsidR="00A64E44" w:rsidRPr="00A64E44" w:rsidRDefault="00A64E44" w:rsidP="00A64E4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A64E44">
        <w:rPr>
          <w:rFonts w:ascii="Times New Roman" w:hAnsi="Times New Roman"/>
          <w:b/>
          <w:bCs/>
          <w:sz w:val="28"/>
        </w:rPr>
        <w:t>Примерный план подготовки ответа</w:t>
      </w:r>
    </w:p>
    <w:p w14:paraId="27A1EDFC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</w:p>
    <w:p w14:paraId="0A339B0A" w14:textId="77777777" w:rsidR="00A64E44" w:rsidRPr="00A64E44" w:rsidRDefault="00A64E44" w:rsidP="00A64E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4E44">
        <w:rPr>
          <w:rFonts w:ascii="Times New Roman" w:hAnsi="Times New Roman"/>
          <w:sz w:val="28"/>
        </w:rPr>
        <w:t>1. Основание контейнерной площадки.</w:t>
      </w:r>
    </w:p>
    <w:p w14:paraId="78CF94D6" w14:textId="77777777" w:rsidR="00A64E44" w:rsidRPr="00A64E44" w:rsidRDefault="00A64E44" w:rsidP="00A64E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4E44">
        <w:rPr>
          <w:rFonts w:ascii="Times New Roman" w:hAnsi="Times New Roman"/>
          <w:sz w:val="28"/>
        </w:rPr>
        <w:t xml:space="preserve">2. Рекомендованное расстояние от контейнерных площадок </w:t>
      </w:r>
      <w:bookmarkStart w:id="15" w:name="_Hlk138018701"/>
      <w:r w:rsidRPr="00A64E44">
        <w:rPr>
          <w:rFonts w:ascii="Times New Roman" w:hAnsi="Times New Roman"/>
          <w:sz w:val="28"/>
        </w:rPr>
        <w:t>до нормируемых объектов.</w:t>
      </w:r>
      <w:bookmarkEnd w:id="15"/>
    </w:p>
    <w:p w14:paraId="4E8DDD83" w14:textId="77777777" w:rsidR="00A64E44" w:rsidRPr="00A64E44" w:rsidRDefault="00A64E44" w:rsidP="00A64E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4E44">
        <w:rPr>
          <w:rFonts w:ascii="Times New Roman" w:hAnsi="Times New Roman"/>
          <w:sz w:val="28"/>
        </w:rPr>
        <w:lastRenderedPageBreak/>
        <w:t>2.1. Алгоритм действий при невозможности соблюдения рекомендуемых расстояний до нормируемых объектов.</w:t>
      </w:r>
    </w:p>
    <w:p w14:paraId="3377C986" w14:textId="77777777" w:rsidR="00A64E44" w:rsidRPr="00A64E44" w:rsidRDefault="00A64E44" w:rsidP="00A64E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4E44">
        <w:rPr>
          <w:rFonts w:ascii="Times New Roman" w:hAnsi="Times New Roman"/>
          <w:sz w:val="28"/>
        </w:rPr>
        <w:t>3. Оформление (брендирование табличек, баннеров и пр.) контейнерных площадок.</w:t>
      </w:r>
    </w:p>
    <w:p w14:paraId="157AF8D7" w14:textId="77777777" w:rsidR="00A64E44" w:rsidRPr="00A64E44" w:rsidRDefault="00A64E44" w:rsidP="00A64E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4E44">
        <w:rPr>
          <w:rFonts w:ascii="Times New Roman" w:hAnsi="Times New Roman"/>
          <w:sz w:val="28"/>
        </w:rPr>
        <w:t xml:space="preserve">4. Оформление (брендирование табличек, баннеров и пр.) контейнерных площадок </w:t>
      </w:r>
    </w:p>
    <w:p w14:paraId="29A91DCF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14:paraId="57E94F89" w14:textId="77777777" w:rsidR="00A64E44" w:rsidRPr="00A64E44" w:rsidRDefault="00A64E44" w:rsidP="00A64E44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A64E44">
        <w:rPr>
          <w:rFonts w:ascii="Times New Roman" w:hAnsi="Times New Roman"/>
          <w:b/>
          <w:bCs/>
          <w:sz w:val="28"/>
        </w:rPr>
        <w:t>Условия выполнения задания:</w:t>
      </w:r>
    </w:p>
    <w:tbl>
      <w:tblPr>
        <w:tblStyle w:val="41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2437"/>
        <w:gridCol w:w="3903"/>
      </w:tblGrid>
      <w:tr w:rsidR="00A64E44" w:rsidRPr="00A64E44" w14:paraId="6F0527DB" w14:textId="77777777" w:rsidTr="006F3C4A">
        <w:tc>
          <w:tcPr>
            <w:tcW w:w="4013" w:type="dxa"/>
          </w:tcPr>
          <w:p w14:paraId="2C9D2399" w14:textId="77777777" w:rsidR="00A64E44" w:rsidRPr="00A64E44" w:rsidRDefault="00A64E44" w:rsidP="00A64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236B5C7B" w14:textId="77777777" w:rsidR="00A64E44" w:rsidRPr="00A64E44" w:rsidRDefault="00A64E44" w:rsidP="00A64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64E44">
              <w:rPr>
                <w:rFonts w:ascii="Times New Roman" w:hAnsi="Times New Roman"/>
                <w:sz w:val="28"/>
              </w:rPr>
              <w:t>1. Место выполнения задания:</w:t>
            </w:r>
          </w:p>
        </w:tc>
        <w:tc>
          <w:tcPr>
            <w:tcW w:w="6340" w:type="dxa"/>
            <w:gridSpan w:val="2"/>
          </w:tcPr>
          <w:p w14:paraId="68C7A17D" w14:textId="77777777" w:rsidR="00A64E44" w:rsidRPr="00A64E44" w:rsidRDefault="00A64E44" w:rsidP="00A64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4D8B2B33" w14:textId="77777777" w:rsidR="00A64E44" w:rsidRPr="00A64E44" w:rsidRDefault="00A64E44" w:rsidP="00A64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64E44">
              <w:rPr>
                <w:rFonts w:ascii="Times New Roman" w:hAnsi="Times New Roman"/>
                <w:sz w:val="28"/>
              </w:rPr>
              <w:t>ЦОК, экзаменационная площадка для выполнения задания в модельных условиях или реальные условия на выбор ЦОК.</w:t>
            </w:r>
          </w:p>
        </w:tc>
      </w:tr>
      <w:tr w:rsidR="00A64E44" w:rsidRPr="00A64E44" w14:paraId="6A73DA90" w14:textId="77777777" w:rsidTr="006F3C4A">
        <w:tc>
          <w:tcPr>
            <w:tcW w:w="6450" w:type="dxa"/>
            <w:gridSpan w:val="2"/>
            <w:hideMark/>
          </w:tcPr>
          <w:p w14:paraId="33D6DEB7" w14:textId="77777777" w:rsidR="00A64E44" w:rsidRPr="00A64E44" w:rsidRDefault="00A64E44" w:rsidP="00A64E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64E44">
              <w:rPr>
                <w:rFonts w:ascii="Times New Roman" w:hAnsi="Times New Roman"/>
                <w:sz w:val="28"/>
              </w:rPr>
              <w:t>2. Максимальное время выполнения задания:</w:t>
            </w:r>
          </w:p>
        </w:tc>
        <w:tc>
          <w:tcPr>
            <w:tcW w:w="3903" w:type="dxa"/>
            <w:hideMark/>
          </w:tcPr>
          <w:p w14:paraId="552AEA85" w14:textId="77777777" w:rsidR="00A64E44" w:rsidRPr="00A64E44" w:rsidRDefault="00A64E44" w:rsidP="00A64E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  <w:r w:rsidRPr="00A64E44">
              <w:rPr>
                <w:rFonts w:ascii="Times New Roman" w:hAnsi="Times New Roman"/>
                <w:b/>
                <w:bCs/>
                <w:sz w:val="28"/>
              </w:rPr>
              <w:t xml:space="preserve">30 мин      </w:t>
            </w:r>
          </w:p>
        </w:tc>
      </w:tr>
    </w:tbl>
    <w:p w14:paraId="7994B5E1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9126456" w14:textId="77777777" w:rsidR="00A64E44" w:rsidRPr="00A64E44" w:rsidRDefault="00A64E44" w:rsidP="00A64E4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4E44">
        <w:rPr>
          <w:rFonts w:ascii="Times New Roman" w:hAnsi="Times New Roman"/>
          <w:sz w:val="28"/>
        </w:rPr>
        <w:t>Соискатель должен раскрыть свои навыки мышления, анализа и аргументации по отношению к основному вопросу.</w:t>
      </w:r>
    </w:p>
    <w:p w14:paraId="31A00ACA" w14:textId="77777777" w:rsidR="00A64E44" w:rsidRPr="00A64E44" w:rsidRDefault="00A64E44" w:rsidP="00A64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vertAlign w:val="superscript"/>
        </w:rPr>
      </w:pPr>
      <w:r w:rsidRPr="00A64E44">
        <w:rPr>
          <w:rFonts w:ascii="Times New Roman" w:hAnsi="Times New Roman"/>
          <w:sz w:val="28"/>
        </w:rPr>
        <w:t xml:space="preserve">Положительное решение о соответствии квалификации соискателя положениям профессионального стандарта в части трудовой функции  </w:t>
      </w:r>
      <w:r w:rsidRPr="00A64E44">
        <w:rPr>
          <w:rFonts w:ascii="Times New Roman" w:hAnsi="Times New Roman"/>
          <w:b/>
          <w:bCs/>
          <w:sz w:val="28"/>
        </w:rPr>
        <w:t xml:space="preserve">A/03.4 «Организационно-техническое и технологическое обеспечение работ по обустройству мест (площадок) сбора и накопления ТКО» </w:t>
      </w:r>
      <w:r w:rsidRPr="00A64E44">
        <w:rPr>
          <w:rFonts w:ascii="Times New Roman" w:hAnsi="Times New Roman"/>
          <w:sz w:val="28"/>
        </w:rPr>
        <w:t>принимается при выполнении действия в соответствии с критерием оценки и соблюдении отведенного времени.</w:t>
      </w:r>
    </w:p>
    <w:p w14:paraId="63CAAF2A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14:paraId="71AEB88B" w14:textId="77777777" w:rsidR="00A64E44" w:rsidRPr="00A64E44" w:rsidRDefault="00A64E44" w:rsidP="00A64E4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64E44">
        <w:rPr>
          <w:rFonts w:ascii="Times New Roman" w:hAnsi="Times New Roman"/>
          <w:b/>
          <w:sz w:val="28"/>
        </w:rPr>
        <w:t>Критерии оценки</w:t>
      </w:r>
    </w:p>
    <w:p w14:paraId="56EAA7FA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033B08DA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64E44">
        <w:rPr>
          <w:rFonts w:ascii="Times New Roman" w:hAnsi="Times New Roman"/>
          <w:sz w:val="28"/>
        </w:rPr>
        <w:t>1. Соответствие навыков соискателя требованиям Методических рекомендаций для органов исполнительной власти субъектов РФ по осуществлению раздельного накопления и сбора ТКО.</w:t>
      </w:r>
    </w:p>
    <w:p w14:paraId="0ACF3D4F" w14:textId="77777777" w:rsidR="00A64E44" w:rsidRPr="00A64E44" w:rsidRDefault="00A64E44" w:rsidP="00A64E4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A64E44">
        <w:rPr>
          <w:rFonts w:ascii="Times New Roman" w:hAnsi="Times New Roman"/>
          <w:sz w:val="28"/>
        </w:rPr>
        <w:t>2. Соблюдение времени выполнения задания.</w:t>
      </w:r>
    </w:p>
    <w:p w14:paraId="500B113C" w14:textId="77777777" w:rsidR="001A5F34" w:rsidRDefault="001A5F34" w:rsidP="00521AD5">
      <w:pPr>
        <w:tabs>
          <w:tab w:val="left" w:pos="1134"/>
        </w:tabs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_Hlk85387863"/>
      <w:bookmarkStart w:id="17" w:name="_Hlk78382277"/>
      <w:bookmarkStart w:id="18" w:name="_Hlk78394864"/>
    </w:p>
    <w:p w14:paraId="31157A94" w14:textId="53A0FCC4" w:rsidR="009671D9" w:rsidRPr="000F6E34" w:rsidRDefault="009671D9" w:rsidP="00521AD5">
      <w:pPr>
        <w:tabs>
          <w:tab w:val="left" w:pos="1134"/>
        </w:tabs>
        <w:spacing w:after="0" w:line="240" w:lineRule="auto"/>
        <w:ind w:right="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6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обработки результатов профессионального экзамена и принятия решения о соответствии квалификации соискателя требованиям к квалификации:</w:t>
      </w:r>
    </w:p>
    <w:bookmarkEnd w:id="16"/>
    <w:tbl>
      <w:tblPr>
        <w:tblpPr w:leftFromText="180" w:rightFromText="180" w:vertAnchor="text" w:horzAnchor="margin" w:tblpY="99"/>
        <w:tblOverlap w:val="never"/>
        <w:tblW w:w="0" w:type="auto"/>
        <w:tblLook w:val="04A0" w:firstRow="1" w:lastRow="0" w:firstColumn="1" w:lastColumn="0" w:noHBand="0" w:noVBand="1"/>
      </w:tblPr>
      <w:tblGrid>
        <w:gridCol w:w="4147"/>
        <w:gridCol w:w="5208"/>
      </w:tblGrid>
      <w:tr w:rsidR="003C7116" w:rsidRPr="000F6E34" w14:paraId="7142DF46" w14:textId="77777777" w:rsidTr="009671D9">
        <w:trPr>
          <w:trHeight w:val="8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</w:tcPr>
          <w:p w14:paraId="1F4B4DC8" w14:textId="22E12A1E" w:rsidR="00631ED3" w:rsidRPr="000F6E34" w:rsidRDefault="00631ED3" w:rsidP="0052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14:paraId="26F3C7C0" w14:textId="3C584F26" w:rsidR="00631ED3" w:rsidRPr="000F6E34" w:rsidRDefault="00631ED3" w:rsidP="0052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bookmarkEnd w:id="17"/>
    <w:bookmarkEnd w:id="18"/>
    <w:p w14:paraId="12DAC9F2" w14:textId="77777777" w:rsidR="00631ED3" w:rsidRPr="000F6E34" w:rsidRDefault="00631ED3" w:rsidP="00521AD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3C7116" w:rsidRPr="000F6E34" w14:paraId="7856BC9C" w14:textId="77777777" w:rsidTr="00604406">
        <w:tc>
          <w:tcPr>
            <w:tcW w:w="10205" w:type="dxa"/>
            <w:tcBorders>
              <w:bottom w:val="single" w:sz="4" w:space="0" w:color="auto"/>
            </w:tcBorders>
          </w:tcPr>
          <w:p w14:paraId="51B06D1C" w14:textId="1478E0F1" w:rsidR="00631ED3" w:rsidRPr="000F6E34" w:rsidRDefault="00D17143" w:rsidP="00521AD5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 по эксплуатации мест накопления твердых коммунальных отходов (5-й уровень квалификации)</w:t>
            </w:r>
          </w:p>
        </w:tc>
      </w:tr>
      <w:tr w:rsidR="003C7116" w:rsidRPr="000F6E34" w14:paraId="26909EDD" w14:textId="77777777" w:rsidTr="00604406">
        <w:tc>
          <w:tcPr>
            <w:tcW w:w="10205" w:type="dxa"/>
            <w:tcBorders>
              <w:top w:val="single" w:sz="4" w:space="0" w:color="auto"/>
            </w:tcBorders>
          </w:tcPr>
          <w:p w14:paraId="328EAD06" w14:textId="77777777" w:rsidR="00631ED3" w:rsidRPr="000F6E34" w:rsidRDefault="00631ED3" w:rsidP="00521AD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квалификации)</w:t>
            </w:r>
          </w:p>
        </w:tc>
      </w:tr>
      <w:tr w:rsidR="003C7116" w:rsidRPr="000F6E34" w14:paraId="3B84A646" w14:textId="77777777" w:rsidTr="00604406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B5C67" w14:textId="77777777" w:rsidR="00631ED3" w:rsidRPr="000F6E34" w:rsidRDefault="00631ED3" w:rsidP="00521AD5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принимается при получении соискателем по совокупности положительных результатов теоретического и практического этапов экзамена</w:t>
            </w:r>
          </w:p>
        </w:tc>
      </w:tr>
      <w:tr w:rsidR="00631ED3" w:rsidRPr="000F6E34" w14:paraId="6A13DD8F" w14:textId="77777777" w:rsidTr="00604406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B9083" w14:textId="77777777" w:rsidR="00631ED3" w:rsidRPr="000F6E34" w:rsidRDefault="00631ED3" w:rsidP="00521A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F6E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(указывается, при каких результатах выполнения задания профессиональный экзамен считается пройденным положительно)</w:t>
            </w:r>
          </w:p>
        </w:tc>
      </w:tr>
    </w:tbl>
    <w:p w14:paraId="1727AD6A" w14:textId="77777777" w:rsidR="00631ED3" w:rsidRPr="000F6E34" w:rsidRDefault="00631ED3" w:rsidP="00521AD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3475A6" w14:textId="620DE077" w:rsidR="00631ED3" w:rsidRPr="000F6E34" w:rsidRDefault="00631ED3" w:rsidP="00521AD5">
      <w:pPr>
        <w:widowControl w:val="0"/>
        <w:shd w:val="clear" w:color="auto" w:fill="FFFFFF" w:themeFill="background1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Перечень нормативных правовых и иных документов, использованных при </w:t>
      </w:r>
      <w:r w:rsidRPr="000F6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подготовке комплекта оценочных средств</w:t>
      </w:r>
      <w:r w:rsidRPr="000F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A6F9591" w14:textId="77777777" w:rsidR="00BA1501" w:rsidRPr="000F6E34" w:rsidRDefault="00BA1501" w:rsidP="00521AD5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9AA20" w14:textId="77777777" w:rsidR="00BA1501" w:rsidRPr="000F6E34" w:rsidRDefault="00BA1501" w:rsidP="00521AD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F6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Трудовой кодекс Российской Федерации</w:t>
      </w:r>
      <w:r w:rsidRPr="000F6E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906E49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0F6E34">
        <w:rPr>
          <w:rFonts w:ascii="Times New Roman" w:hAnsi="Times New Roman" w:cs="Times New Roman"/>
          <w:sz w:val="28"/>
          <w:szCs w:val="28"/>
        </w:rPr>
        <w:t xml:space="preserve"> от 24.06.1998 г. № 89-ФЗ «Об отходах производства и потребления» (с изм. на 19.12.2022, редакция, действующая с 01.03.2023).</w:t>
      </w:r>
    </w:p>
    <w:p w14:paraId="33E3A622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0F6E34">
        <w:rPr>
          <w:rFonts w:ascii="Times New Roman" w:hAnsi="Times New Roman" w:cs="Times New Roman"/>
          <w:sz w:val="28"/>
          <w:szCs w:val="28"/>
        </w:rPr>
        <w:t xml:space="preserve"> от 30.03.1999 г. № 52-ФЗ «О санитарно-эпидемиологическом благополучии населения» (ред. от 14.07.2022).</w:t>
      </w:r>
    </w:p>
    <w:p w14:paraId="3F69485C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Федеральный закон</w:t>
      </w:r>
      <w:r w:rsidRPr="000F6E34">
        <w:rPr>
          <w:rFonts w:ascii="Times New Roman" w:hAnsi="Times New Roman" w:cs="Times New Roman"/>
          <w:sz w:val="28"/>
          <w:szCs w:val="28"/>
        </w:rPr>
        <w:t xml:space="preserve"> от 10.01.2002 г. № 7-ФЗ </w:t>
      </w:r>
      <w:r w:rsidRPr="000F6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(ред. от 14.07.2022).  </w:t>
      </w:r>
      <w:r w:rsidRPr="000F6E34">
        <w:rPr>
          <w:rFonts w:ascii="Times New Roman" w:hAnsi="Times New Roman" w:cs="Times New Roman"/>
          <w:sz w:val="28"/>
          <w:szCs w:val="28"/>
        </w:rPr>
        <w:t>«Об охране окружающей среды» (с изм. на 04.11.2022) .</w:t>
      </w:r>
      <w:r w:rsidRPr="000F6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14:paraId="4509BB60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Федеральный закон от 11.07.2011 № 190-ФЗ (ред. от 21.12.2021).  «Об обращении с радиоактивными отходами и о внесении изменений в отдельные законодательные акты Российской Федерации».</w:t>
      </w:r>
    </w:p>
    <w:p w14:paraId="2166366E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03.07.2016 № 238-ФЗ «О независимой оценке квалификации».</w:t>
      </w:r>
    </w:p>
    <w:p w14:paraId="6942EAA8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Постановление правительства РФ от 11.05.2001 № 369 «Об утверждении правил обращения с ломом и отходами черных металлов и их отчуждения» (с изм. на 7.10.2020).</w:t>
      </w:r>
    </w:p>
    <w:p w14:paraId="5259D5B5" w14:textId="60AB33F9" w:rsidR="009671D9" w:rsidRPr="000F6E34" w:rsidRDefault="009671D9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Постановление правительства РФ от 04.04.2016 № 269 «Об определении нормативов накопления ТКО» (с изменениями на 15.09. 2018)</w:t>
      </w:r>
      <w:r w:rsidR="00585160" w:rsidRPr="000F6E34">
        <w:rPr>
          <w:rFonts w:ascii="Times New Roman" w:hAnsi="Times New Roman" w:cs="Times New Roman"/>
          <w:sz w:val="28"/>
          <w:szCs w:val="28"/>
        </w:rPr>
        <w:t>.</w:t>
      </w:r>
    </w:p>
    <w:p w14:paraId="5F4B9E49" w14:textId="77777777" w:rsidR="00585160" w:rsidRPr="000F6E34" w:rsidRDefault="00585160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Распоряжение Правительства РФ от 25 июля 2017 года № 1589-р «Об утверждении перечня видов отходов производства и потребления, в состав которых входят полезные компоненты, захоронение которых запрещается».</w:t>
      </w:r>
    </w:p>
    <w:p w14:paraId="47D03493" w14:textId="2E7BADAE" w:rsidR="00585160" w:rsidRPr="000F6E34" w:rsidRDefault="00C335BB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03.06.2016</w:t>
      </w:r>
      <w:r w:rsidRPr="000F6E34">
        <w:rPr>
          <w:rFonts w:ascii="Times New Roman" w:hAnsi="Times New Roman" w:cs="Times New Roman"/>
        </w:rPr>
        <w:t xml:space="preserve"> </w:t>
      </w:r>
      <w:r w:rsidRPr="000F6E34">
        <w:rPr>
          <w:rFonts w:ascii="Times New Roman" w:hAnsi="Times New Roman" w:cs="Times New Roman"/>
          <w:sz w:val="28"/>
          <w:szCs w:val="28"/>
        </w:rPr>
        <w:t>Об утверждении Правил коммерческого учета объема и (или) массы твердых коммунальных отходов (с изменениями на 15.09.2018).</w:t>
      </w:r>
    </w:p>
    <w:p w14:paraId="1F6DD4AB" w14:textId="46A12EF0" w:rsidR="009671D9" w:rsidRPr="000F6E34" w:rsidRDefault="009671D9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Постановление правительства РФ от 31.08.2018 № 1039 «Об утверждении правил обустройства мест (площадок) накопления ТКО и ведения их реестра».</w:t>
      </w:r>
    </w:p>
    <w:p w14:paraId="527F43DF" w14:textId="403FCDEE" w:rsidR="00C335BB" w:rsidRPr="000F6E34" w:rsidRDefault="00C335BB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22 сентября 2018 г. № 1130 «О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схем» (с изменениями на 02.12.2021). </w:t>
      </w:r>
    </w:p>
    <w:p w14:paraId="473120EC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Постановление правительства РФ от 12.10.2020 № 1657 «О единых требованиях к объектам обработки, утилизации, обезвреживания, размещения ТКО».</w:t>
      </w:r>
    </w:p>
    <w:p w14:paraId="42C8DB2C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Постановление правительства РФ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14:paraId="2E8CEDDE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0F6E34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</w:t>
      </w:r>
      <w:r w:rsidRPr="000F6E34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2018 г. № 84-р </w:t>
      </w:r>
    </w:p>
    <w:p w14:paraId="3CFC5334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ГОСТ 8407-89 Сырье вторичное резиновое. Покрышки и камеры шин. Технические условия.</w:t>
      </w:r>
    </w:p>
    <w:p w14:paraId="3710D46C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ГОСТ Р 51769–2001. 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положения.</w:t>
      </w:r>
    </w:p>
    <w:p w14:paraId="1BB2079B" w14:textId="77777777" w:rsidR="00BA1501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ГОСТ Р 52108–2003  Обращение с отходами. Основные положения.</w:t>
      </w:r>
    </w:p>
    <w:p w14:paraId="598CAFEB" w14:textId="1BA7A88A" w:rsidR="00565293" w:rsidRPr="000F6E34" w:rsidRDefault="00565293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293">
        <w:rPr>
          <w:rFonts w:ascii="Times New Roman" w:hAnsi="Times New Roman" w:cs="Times New Roman"/>
          <w:sz w:val="28"/>
          <w:szCs w:val="28"/>
        </w:rPr>
        <w:t>ГОСТ Р 53691-2009 Ресурсосбережение. Обращение с отходами. Паспорт отхода I-IV класса опасности. Основные требования</w:t>
      </w:r>
    </w:p>
    <w:p w14:paraId="17DA8D05" w14:textId="112F5FE8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ГОСТ Р 53692</w:t>
      </w:r>
      <w:r w:rsidR="00565293">
        <w:rPr>
          <w:rFonts w:ascii="Times New Roman" w:hAnsi="Times New Roman" w:cs="Times New Roman"/>
          <w:sz w:val="28"/>
          <w:szCs w:val="28"/>
        </w:rPr>
        <w:t>-</w:t>
      </w:r>
      <w:r w:rsidRPr="000F6E34">
        <w:rPr>
          <w:rFonts w:ascii="Times New Roman" w:hAnsi="Times New Roman" w:cs="Times New Roman"/>
          <w:sz w:val="28"/>
          <w:szCs w:val="28"/>
        </w:rPr>
        <w:t>2009. Национальный стандарт Российской Федерации. Ресурсосбережение. Обращение с отходами. Этапы технологического цикла отходов (утв. и введен в действие приказом Ростехрегулирования от 15 декабря 2009 г. № 1092-ст).</w:t>
      </w:r>
    </w:p>
    <w:p w14:paraId="3660A5C6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ГОСТ Р 53791-2010. Ресурсосбережение. Стадии жизненного цикла изделий производственно-технического назначения. Общие положения.</w:t>
      </w:r>
    </w:p>
    <w:p w14:paraId="34C4762C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ГОСТ Р 54095-2010. Ресурсосбережение. Требования к экобезопасной утилизации отработавших шин.</w:t>
      </w:r>
    </w:p>
    <w:p w14:paraId="6FF63645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ГОСТ Р 56258-2014. Менеджмент загрязнений. Термины и определения.</w:t>
      </w:r>
    </w:p>
    <w:p w14:paraId="538CEF6C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ГОСТ Р ИСО 14001-2016. Системы экологического менеджмента. Требования и руководство по применению.</w:t>
      </w:r>
    </w:p>
    <w:p w14:paraId="60C9F3E6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ГОСТ Р 57064-2016 Ресурсосбережение. Обращение с отходами. Система статистического наблюдения на этапах технологического цикла отходов.</w:t>
      </w:r>
    </w:p>
    <w:p w14:paraId="3E9EAD73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 xml:space="preserve">ГОСТ Р 57701-2017 </w:t>
      </w:r>
      <w:bookmarkStart w:id="19" w:name="_Hlk130233989"/>
      <w:r w:rsidRPr="000F6E34">
        <w:rPr>
          <w:rFonts w:ascii="Times New Roman" w:hAnsi="Times New Roman" w:cs="Times New Roman"/>
          <w:sz w:val="28"/>
          <w:szCs w:val="28"/>
        </w:rPr>
        <w:t xml:space="preserve">Ресурсосбережение. Обращение с отходами. </w:t>
      </w:r>
      <w:bookmarkEnd w:id="19"/>
      <w:r w:rsidRPr="000F6E34">
        <w:rPr>
          <w:rFonts w:ascii="Times New Roman" w:hAnsi="Times New Roman" w:cs="Times New Roman"/>
          <w:sz w:val="28"/>
          <w:szCs w:val="28"/>
        </w:rPr>
        <w:t>Программы в области обращения с ТКО.</w:t>
      </w:r>
    </w:p>
    <w:p w14:paraId="6870E805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ГОСТ Р 57678-2017. Ресурсосбережение. Обращение с отходами. Ликвидация строительных отходов.</w:t>
      </w:r>
    </w:p>
    <w:p w14:paraId="4E820073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ГОСТ Р 57740-2017 Ресурсосбережение. Обращение с отходами. Требования к приему, сортировке и упаковыванию опасных ТКО.</w:t>
      </w:r>
    </w:p>
    <w:p w14:paraId="6C58268C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 xml:space="preserve">ГОСТ Р 57742-2017 </w:t>
      </w:r>
      <w:bookmarkStart w:id="20" w:name="_Hlk130234261"/>
      <w:r w:rsidRPr="000F6E34">
        <w:rPr>
          <w:rFonts w:ascii="Times New Roman" w:hAnsi="Times New Roman" w:cs="Times New Roman"/>
          <w:sz w:val="28"/>
          <w:szCs w:val="28"/>
        </w:rPr>
        <w:t xml:space="preserve">Ресурсосбережение. Обращение с отходами. </w:t>
      </w:r>
      <w:bookmarkEnd w:id="20"/>
      <w:r w:rsidRPr="000F6E34">
        <w:rPr>
          <w:rFonts w:ascii="Times New Roman" w:hAnsi="Times New Roman" w:cs="Times New Roman"/>
          <w:sz w:val="28"/>
          <w:szCs w:val="28"/>
        </w:rPr>
        <w:t>Требования безопасности при обращении с опасными ТКО при их сборе.</w:t>
      </w:r>
    </w:p>
    <w:p w14:paraId="0CCBC2D9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ГОСТ Р 56828.22-2017 Наилучшие доступные технологии. Ресурсосбережение. Стратегии, принципы и методы экологически ориентированного обращения с отходами.</w:t>
      </w:r>
    </w:p>
    <w:p w14:paraId="7FFEA737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ГОСТ 30772-2001 Ресурсосбережение. Обращение с отходами. Термины и определения</w:t>
      </w:r>
    </w:p>
    <w:p w14:paraId="6761E582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Стратегия развития промышленности по обработке, утилизации и обезвреживанию отходов производства и потребления на период до 2030 года, утвержденная</w:t>
      </w:r>
      <w:r w:rsidRPr="000F6E34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распоряжением Правительства Российской Федерации от 25 января 2018 г. № 84-р</w:t>
      </w:r>
    </w:p>
    <w:p w14:paraId="31AEA83C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 xml:space="preserve">Приказ Минприроды России от 5.08.2014 № 349 «Об утверждении Методических указаний по разработке проектов нормативов образования отходов и лимитов на их размещение». </w:t>
      </w:r>
    </w:p>
    <w:p w14:paraId="1478D0E1" w14:textId="77777777" w:rsidR="00BA1501" w:rsidRPr="000F6E34" w:rsidRDefault="00BA1501" w:rsidP="00521AD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30233329"/>
      <w:r w:rsidRPr="000F6E34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Минприроды России </w:t>
      </w:r>
      <w:bookmarkEnd w:id="21"/>
      <w:r w:rsidRPr="000F6E34">
        <w:rPr>
          <w:rFonts w:ascii="Times New Roman" w:hAnsi="Times New Roman" w:cs="Times New Roman"/>
          <w:sz w:val="28"/>
          <w:szCs w:val="28"/>
        </w:rPr>
        <w:t>от 04.03.2016 № 66 «О Порядке проведения собственниками объектов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среду».</w:t>
      </w:r>
    </w:p>
    <w:p w14:paraId="79F1FB5C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Приказ Минприроды России от 08.12.2020 № 1026 Об утверждении порядка паспортизации и типовых форм паспортов отходов I-IV классов опасности</w:t>
      </w:r>
    </w:p>
    <w:p w14:paraId="5344FE65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Приказ Минприроды России №1028 от 20.12.2020 «Об утверждении Порядка учета в области обращения с отходами».</w:t>
      </w:r>
    </w:p>
    <w:p w14:paraId="18E039D7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Приказ Минприроды России от 19.11.2021 №871 «Об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корректировки»</w:t>
      </w:r>
    </w:p>
    <w:p w14:paraId="6D17BC14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Инструкции по проектированию, эксплуатации и рекультивации полигонов для твердых коммунальных отходов. утверждена Министерством строительства Российской Федерации 2 ноября 1996 года. (Дата актуализации 01.01.2021г.).</w:t>
      </w:r>
    </w:p>
    <w:p w14:paraId="42973657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 xml:space="preserve"> СП 2.1.7.1038-01. Гигиенические требования к устройству и содержанию полигонов для твердых бытовых отходов (взамен СанПиН 2.1.7.722–98). </w:t>
      </w:r>
    </w:p>
    <w:p w14:paraId="3E0C70D0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 xml:space="preserve"> СП 320.1325800.2017 Полигоны для твердых коммунальных отходов. Проектирование, эксплуатация и рекультивация. </w:t>
      </w:r>
    </w:p>
    <w:p w14:paraId="7E50A0CB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СП 3.13130 Свод правил. Системы противопожарной защиты. Система оповещения и управления эвакуацией людей при пожаре. Требования пожарной безопасности</w:t>
      </w:r>
    </w:p>
    <w:p w14:paraId="763585A7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 2.2.3670–20 «Санитарно-эпидемиологические требования к условиям труда». Постановление Главного государственного санитарного врача Российской Федерации от 02.12.2020 № 40 «Об утверждении санитарных правил СП 2.2.3670–20 «Санитарно-эпидемиологические требования к условиям труда». </w:t>
      </w:r>
    </w:p>
    <w:p w14:paraId="7E5545E2" w14:textId="31F7B2EA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СанПиН 2.1.3684</w:t>
      </w:r>
      <w:r w:rsidR="00A64E44">
        <w:rPr>
          <w:rFonts w:ascii="Times New Roman" w:hAnsi="Times New Roman" w:cs="Times New Roman"/>
          <w:sz w:val="28"/>
          <w:szCs w:val="28"/>
        </w:rPr>
        <w:t>-</w:t>
      </w:r>
      <w:r w:rsidRPr="000F6E34">
        <w:rPr>
          <w:rFonts w:ascii="Times New Roman" w:hAnsi="Times New Roman" w:cs="Times New Roman"/>
          <w:sz w:val="28"/>
          <w:szCs w:val="28"/>
        </w:rPr>
        <w:t>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2866F6CC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СП 56.13330.2021 СНиП 31-03-2001 «Производственные здания»</w:t>
      </w:r>
    </w:p>
    <w:p w14:paraId="1116C827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ПНД Ф 16.3.55-08 Количественный химический анализ почв. Твердые бытовые отходы. Определение морфологического состава гравиметрическим методом.</w:t>
      </w:r>
    </w:p>
    <w:p w14:paraId="3209440E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 xml:space="preserve"> «</w:t>
      </w:r>
      <w:r w:rsidRPr="000F6E34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оценке объемов образования отходов производства и потребления», Москва, 2003, ФБУ НИЦПУРО</w:t>
      </w:r>
      <w:r w:rsidRPr="000F6E34">
        <w:rPr>
          <w:rFonts w:ascii="Times New Roman" w:eastAsia="Calibri" w:hAnsi="Times New Roman" w:cs="Times New Roman"/>
          <w:sz w:val="28"/>
          <w:szCs w:val="28"/>
        </w:rPr>
        <w:t xml:space="preserve"> (ныне - ФГАУ «НИИ «ЦЭПП»). </w:t>
      </w:r>
    </w:p>
    <w:p w14:paraId="2884964B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 xml:space="preserve">Информационно-технический справочник по наилучшим доступным Технологиям ИТС 17–2016  «Размещение отходов производства и потребления». Федеральное агентство по техническому регулированию и метрологии. </w:t>
      </w:r>
    </w:p>
    <w:p w14:paraId="0186807C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 xml:space="preserve"> Добросердова Е.А., Федорова С.Ф.  Организация и обращение с твердыми бытовыми отходами. Учебное пособие.   Изд-во Казанск. гос. архитект.-строит. ун-та, </w:t>
      </w:r>
      <w:r w:rsidRPr="000F6E34">
        <w:rPr>
          <w:rFonts w:ascii="Times New Roman" w:hAnsi="Times New Roman" w:cs="Times New Roman"/>
          <w:sz w:val="28"/>
          <w:szCs w:val="28"/>
        </w:rPr>
        <w:lastRenderedPageBreak/>
        <w:t xml:space="preserve">2018. – 83 с. </w:t>
      </w:r>
    </w:p>
    <w:p w14:paraId="1FFBC23B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Комплексное устойчивое управление отходами. ЖК. Учебное пособие. Министерство образования и науки РФ Иркутский национальный исследовательский технический университет Российская Академия Естествознания. 2016.</w:t>
      </w:r>
    </w:p>
    <w:p w14:paraId="18571938" w14:textId="77777777" w:rsidR="00BA1501" w:rsidRPr="000F6E34" w:rsidRDefault="00BA1501" w:rsidP="00521AD5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hAnsi="Times New Roman" w:cs="Times New Roman"/>
          <w:sz w:val="28"/>
          <w:szCs w:val="28"/>
        </w:rPr>
        <w:t>Письмо Росприроднадзора от 28 марта 2017 г. № ВС-10-02-36/6393</w:t>
      </w:r>
    </w:p>
    <w:p w14:paraId="295F67FC" w14:textId="77777777" w:rsidR="005C4571" w:rsidRDefault="00BA1501" w:rsidP="00BC6BE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C4571">
        <w:rPr>
          <w:rFonts w:ascii="Times New Roman" w:hAnsi="Times New Roman" w:cs="Times New Roman"/>
          <w:sz w:val="28"/>
          <w:szCs w:val="28"/>
        </w:rPr>
        <w:t>Письмо ФАС России (Федеральной антимонопольной службы) от 11 августа 2021 г. № ВК/67016/21</w:t>
      </w:r>
    </w:p>
    <w:p w14:paraId="57D64196" w14:textId="1E8C61C6" w:rsidR="00631ED3" w:rsidRPr="005C4571" w:rsidRDefault="005C4571" w:rsidP="0094270A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autoSpaceDE w:val="0"/>
        <w:autoSpaceDN w:val="0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5C4571">
        <w:rPr>
          <w:rFonts w:ascii="Times New Roman" w:hAnsi="Times New Roman" w:cs="Times New Roman"/>
          <w:sz w:val="28"/>
          <w:szCs w:val="28"/>
        </w:rPr>
        <w:t xml:space="preserve">Письмо Минприроды России от 26.10.2020 </w:t>
      </w:r>
      <w:r w:rsidR="00C52C0F">
        <w:rPr>
          <w:rFonts w:ascii="Times New Roman" w:hAnsi="Times New Roman" w:cs="Times New Roman"/>
          <w:sz w:val="28"/>
          <w:szCs w:val="28"/>
        </w:rPr>
        <w:t xml:space="preserve">№ </w:t>
      </w:r>
      <w:r w:rsidRPr="005C4571">
        <w:rPr>
          <w:rFonts w:ascii="Times New Roman" w:hAnsi="Times New Roman" w:cs="Times New Roman"/>
          <w:sz w:val="28"/>
          <w:szCs w:val="28"/>
        </w:rPr>
        <w:t>05-25-53/28263 «О направлении методических рекомендаций (вместе с Методическими рекомендациями для органов исполнительной власти субъектов РФ по осуществлению раздельного накопления и сбора ТКО).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571">
        <w:rPr>
          <w:rFonts w:ascii="Times New Roman" w:hAnsi="Times New Roman" w:cs="Times New Roman"/>
          <w:sz w:val="28"/>
          <w:szCs w:val="28"/>
        </w:rPr>
        <w:t>Приложение</w:t>
      </w:r>
    </w:p>
    <w:p w14:paraId="5EFCCC7D" w14:textId="77777777" w:rsidR="00B412B7" w:rsidRPr="000F6E34" w:rsidRDefault="00B412B7" w:rsidP="00521AD5">
      <w:pPr>
        <w:keepNext/>
        <w:keepLines/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62830D75" w14:textId="4B4B092B" w:rsidR="00D60B2C" w:rsidRPr="000F6E34" w:rsidRDefault="0083621B" w:rsidP="00521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D60B2C" w:rsidRPr="000F6E34" w:rsidSect="00C411AF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25F5" w14:textId="77777777" w:rsidR="003D312F" w:rsidRDefault="003D312F">
      <w:pPr>
        <w:spacing w:after="0" w:line="240" w:lineRule="auto"/>
      </w:pPr>
      <w:r>
        <w:separator/>
      </w:r>
    </w:p>
  </w:endnote>
  <w:endnote w:type="continuationSeparator" w:id="0">
    <w:p w14:paraId="72901C32" w14:textId="77777777" w:rsidR="003D312F" w:rsidRDefault="003D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19954"/>
      <w:docPartObj>
        <w:docPartGallery w:val="Page Numbers (Bottom of Page)"/>
        <w:docPartUnique/>
      </w:docPartObj>
    </w:sdtPr>
    <w:sdtEndPr/>
    <w:sdtContent>
      <w:p w14:paraId="540A9E64" w14:textId="77777777" w:rsidR="007A7882" w:rsidRDefault="00FE2D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- 32 -</w:t>
        </w:r>
        <w:r>
          <w:rPr>
            <w:noProof/>
          </w:rPr>
          <w:fldChar w:fldCharType="end"/>
        </w:r>
      </w:p>
    </w:sdtContent>
  </w:sdt>
  <w:p w14:paraId="366B3413" w14:textId="77777777" w:rsidR="007A7882" w:rsidRDefault="00B250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B23E" w14:textId="77777777" w:rsidR="003D312F" w:rsidRDefault="003D312F">
      <w:pPr>
        <w:spacing w:after="0" w:line="240" w:lineRule="auto"/>
      </w:pPr>
      <w:r>
        <w:separator/>
      </w:r>
    </w:p>
  </w:footnote>
  <w:footnote w:type="continuationSeparator" w:id="0">
    <w:p w14:paraId="15F3D26F" w14:textId="77777777" w:rsidR="003D312F" w:rsidRDefault="003D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0A82" w14:textId="77777777" w:rsidR="007A7882" w:rsidRPr="001649EC" w:rsidRDefault="00FE2D42" w:rsidP="00E83001">
    <w:pPr>
      <w:pStyle w:val="a7"/>
      <w:ind w:left="423" w:right="-172" w:firstLine="993"/>
      <w:rPr>
        <w:b/>
        <w:i w:val="0"/>
        <w:sz w:val="24"/>
        <w:szCs w:val="24"/>
      </w:rPr>
    </w:pPr>
    <w:r>
      <w:rPr>
        <w:i w:val="0"/>
        <w:iCs w:val="0"/>
        <w:noProof/>
        <w:lang w:eastAsia="ru-RU"/>
      </w:rPr>
      <w:drawing>
        <wp:anchor distT="0" distB="0" distL="114300" distR="114300" simplePos="0" relativeHeight="251659264" behindDoc="0" locked="0" layoutInCell="1" allowOverlap="1" wp14:anchorId="70D2DD71" wp14:editId="64862A8A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14:paraId="5D62F019" w14:textId="77777777" w:rsidR="007A7882" w:rsidRDefault="00B250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CA7"/>
    <w:multiLevelType w:val="hybridMultilevel"/>
    <w:tmpl w:val="D1D0B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3058"/>
    <w:multiLevelType w:val="multilevel"/>
    <w:tmpl w:val="F1747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C14D6C"/>
    <w:multiLevelType w:val="hybridMultilevel"/>
    <w:tmpl w:val="16981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4682A"/>
    <w:multiLevelType w:val="hybridMultilevel"/>
    <w:tmpl w:val="86ACEFC8"/>
    <w:lvl w:ilvl="0" w:tplc="A4F02E0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3E4499D"/>
    <w:multiLevelType w:val="hybridMultilevel"/>
    <w:tmpl w:val="62C20E8A"/>
    <w:lvl w:ilvl="0" w:tplc="474A579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15B7"/>
    <w:multiLevelType w:val="hybridMultilevel"/>
    <w:tmpl w:val="6F44EBD8"/>
    <w:lvl w:ilvl="0" w:tplc="9130851E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C375A8"/>
    <w:multiLevelType w:val="hybridMultilevel"/>
    <w:tmpl w:val="C57E1F36"/>
    <w:lvl w:ilvl="0" w:tplc="855C8F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0217C1"/>
    <w:multiLevelType w:val="hybridMultilevel"/>
    <w:tmpl w:val="AAB092B8"/>
    <w:lvl w:ilvl="0" w:tplc="A07A069A">
      <w:start w:val="1"/>
      <w:numFmt w:val="bullet"/>
      <w:pStyle w:val="-1"/>
      <w:lvlText w:val=""/>
      <w:lvlJc w:val="left"/>
      <w:pPr>
        <w:tabs>
          <w:tab w:val="num" w:pos="851"/>
        </w:tabs>
        <w:ind w:left="284" w:firstLine="567"/>
      </w:pPr>
      <w:rPr>
        <w:rFonts w:ascii="Symbol" w:hAnsi="Symbol" w:hint="default"/>
        <w:sz w:val="20"/>
        <w:szCs w:val="20"/>
      </w:rPr>
    </w:lvl>
    <w:lvl w:ilvl="1" w:tplc="E6782936">
      <w:start w:val="1"/>
      <w:numFmt w:val="bullet"/>
      <w:pStyle w:val="-2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46E05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1D4E"/>
    <w:multiLevelType w:val="hybridMultilevel"/>
    <w:tmpl w:val="50065220"/>
    <w:lvl w:ilvl="0" w:tplc="C51EA9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3544E"/>
    <w:multiLevelType w:val="multilevel"/>
    <w:tmpl w:val="FD600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B68EB"/>
    <w:multiLevelType w:val="hybridMultilevel"/>
    <w:tmpl w:val="23B41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C631E"/>
    <w:multiLevelType w:val="hybridMultilevel"/>
    <w:tmpl w:val="E2D6C55A"/>
    <w:lvl w:ilvl="0" w:tplc="A68E23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B4CCB"/>
    <w:multiLevelType w:val="hybridMultilevel"/>
    <w:tmpl w:val="8F7C1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5A69"/>
    <w:multiLevelType w:val="hybridMultilevel"/>
    <w:tmpl w:val="F51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0A80"/>
    <w:multiLevelType w:val="hybridMultilevel"/>
    <w:tmpl w:val="AA6ECEF2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23DDA"/>
    <w:multiLevelType w:val="hybridMultilevel"/>
    <w:tmpl w:val="5C82483A"/>
    <w:lvl w:ilvl="0" w:tplc="10D4E3D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2F6A30EE"/>
    <w:multiLevelType w:val="hybridMultilevel"/>
    <w:tmpl w:val="002CFC0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504DF"/>
    <w:multiLevelType w:val="hybridMultilevel"/>
    <w:tmpl w:val="64162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B0815"/>
    <w:multiLevelType w:val="hybridMultilevel"/>
    <w:tmpl w:val="03E82080"/>
    <w:lvl w:ilvl="0" w:tplc="EA9CD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B074E"/>
    <w:multiLevelType w:val="hybridMultilevel"/>
    <w:tmpl w:val="126C17F2"/>
    <w:lvl w:ilvl="0" w:tplc="EE921EA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68502E">
      <w:numFmt w:val="bullet"/>
      <w:lvlText w:val="•"/>
      <w:lvlJc w:val="left"/>
      <w:pPr>
        <w:ind w:left="2494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6B277F"/>
    <w:multiLevelType w:val="hybridMultilevel"/>
    <w:tmpl w:val="B1080F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36296D"/>
    <w:multiLevelType w:val="hybridMultilevel"/>
    <w:tmpl w:val="0504A2BC"/>
    <w:lvl w:ilvl="0" w:tplc="77E8765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283137"/>
    <w:multiLevelType w:val="hybridMultilevel"/>
    <w:tmpl w:val="1C68249C"/>
    <w:lvl w:ilvl="0" w:tplc="833635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230D2D"/>
    <w:multiLevelType w:val="hybridMultilevel"/>
    <w:tmpl w:val="01B4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96F93"/>
    <w:multiLevelType w:val="hybridMultilevel"/>
    <w:tmpl w:val="32D4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91ACB"/>
    <w:multiLevelType w:val="hybridMultilevel"/>
    <w:tmpl w:val="1F28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00C83"/>
    <w:multiLevelType w:val="hybridMultilevel"/>
    <w:tmpl w:val="10DC3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279BE"/>
    <w:multiLevelType w:val="hybridMultilevel"/>
    <w:tmpl w:val="54F82D44"/>
    <w:lvl w:ilvl="0" w:tplc="ACAE1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927751"/>
    <w:multiLevelType w:val="multilevel"/>
    <w:tmpl w:val="ED9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770871">
    <w:abstractNumId w:val="19"/>
  </w:num>
  <w:num w:numId="2" w16cid:durableId="1108543678">
    <w:abstractNumId w:val="13"/>
  </w:num>
  <w:num w:numId="3" w16cid:durableId="1021399621">
    <w:abstractNumId w:val="7"/>
  </w:num>
  <w:num w:numId="4" w16cid:durableId="1528979924">
    <w:abstractNumId w:val="2"/>
  </w:num>
  <w:num w:numId="5" w16cid:durableId="1948466289">
    <w:abstractNumId w:val="12"/>
  </w:num>
  <w:num w:numId="6" w16cid:durableId="7294261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8530869">
    <w:abstractNumId w:val="24"/>
  </w:num>
  <w:num w:numId="8" w16cid:durableId="1127893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9539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8208307">
    <w:abstractNumId w:val="14"/>
  </w:num>
  <w:num w:numId="11" w16cid:durableId="1125386588">
    <w:abstractNumId w:val="20"/>
  </w:num>
  <w:num w:numId="12" w16cid:durableId="1265453922">
    <w:abstractNumId w:val="8"/>
  </w:num>
  <w:num w:numId="13" w16cid:durableId="1089232814">
    <w:abstractNumId w:val="1"/>
  </w:num>
  <w:num w:numId="14" w16cid:durableId="13775125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1496791">
    <w:abstractNumId w:val="21"/>
  </w:num>
  <w:num w:numId="16" w16cid:durableId="810559580">
    <w:abstractNumId w:val="26"/>
  </w:num>
  <w:num w:numId="17" w16cid:durableId="1171793046">
    <w:abstractNumId w:val="27"/>
  </w:num>
  <w:num w:numId="18" w16cid:durableId="1211921880">
    <w:abstractNumId w:val="5"/>
  </w:num>
  <w:num w:numId="19" w16cid:durableId="1440760892">
    <w:abstractNumId w:val="3"/>
  </w:num>
  <w:num w:numId="20" w16cid:durableId="402221809">
    <w:abstractNumId w:val="15"/>
  </w:num>
  <w:num w:numId="21" w16cid:durableId="1232815722">
    <w:abstractNumId w:val="0"/>
  </w:num>
  <w:num w:numId="22" w16cid:durableId="1434663245">
    <w:abstractNumId w:val="10"/>
  </w:num>
  <w:num w:numId="23" w16cid:durableId="98451915">
    <w:abstractNumId w:val="17"/>
  </w:num>
  <w:num w:numId="24" w16cid:durableId="2091731617">
    <w:abstractNumId w:val="25"/>
  </w:num>
  <w:num w:numId="25" w16cid:durableId="1290430014">
    <w:abstractNumId w:val="6"/>
  </w:num>
  <w:num w:numId="26" w16cid:durableId="1307975912">
    <w:abstractNumId w:val="16"/>
  </w:num>
  <w:num w:numId="27" w16cid:durableId="1753358564">
    <w:abstractNumId w:val="23"/>
  </w:num>
  <w:num w:numId="28" w16cid:durableId="975069887">
    <w:abstractNumId w:val="9"/>
  </w:num>
  <w:num w:numId="29" w16cid:durableId="168720982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8D"/>
    <w:rsid w:val="00047973"/>
    <w:rsid w:val="00092E88"/>
    <w:rsid w:val="000965AC"/>
    <w:rsid w:val="000A6741"/>
    <w:rsid w:val="000A7CB4"/>
    <w:rsid w:val="000A7D2C"/>
    <w:rsid w:val="000B6661"/>
    <w:rsid w:val="000F6E34"/>
    <w:rsid w:val="00102B8C"/>
    <w:rsid w:val="0012208D"/>
    <w:rsid w:val="00144C69"/>
    <w:rsid w:val="00156D85"/>
    <w:rsid w:val="001A5F34"/>
    <w:rsid w:val="001A7D91"/>
    <w:rsid w:val="001C6B9B"/>
    <w:rsid w:val="001F4ECD"/>
    <w:rsid w:val="00207CA7"/>
    <w:rsid w:val="0025486E"/>
    <w:rsid w:val="00280DA8"/>
    <w:rsid w:val="002A2776"/>
    <w:rsid w:val="002B5B42"/>
    <w:rsid w:val="002B6493"/>
    <w:rsid w:val="002B6A04"/>
    <w:rsid w:val="002C7191"/>
    <w:rsid w:val="00302EE1"/>
    <w:rsid w:val="00311936"/>
    <w:rsid w:val="003157ED"/>
    <w:rsid w:val="003A5836"/>
    <w:rsid w:val="003C7116"/>
    <w:rsid w:val="003D312F"/>
    <w:rsid w:val="003E168E"/>
    <w:rsid w:val="0041297E"/>
    <w:rsid w:val="00446AAD"/>
    <w:rsid w:val="00466D1E"/>
    <w:rsid w:val="004A54A6"/>
    <w:rsid w:val="004C2800"/>
    <w:rsid w:val="004F6A90"/>
    <w:rsid w:val="00514180"/>
    <w:rsid w:val="00521AD5"/>
    <w:rsid w:val="00523D68"/>
    <w:rsid w:val="00550537"/>
    <w:rsid w:val="00565293"/>
    <w:rsid w:val="0058254F"/>
    <w:rsid w:val="00584025"/>
    <w:rsid w:val="00585160"/>
    <w:rsid w:val="005A2BD5"/>
    <w:rsid w:val="005C0671"/>
    <w:rsid w:val="005C4571"/>
    <w:rsid w:val="005E578F"/>
    <w:rsid w:val="005F03F7"/>
    <w:rsid w:val="005F31C6"/>
    <w:rsid w:val="00601EA0"/>
    <w:rsid w:val="00610A81"/>
    <w:rsid w:val="00631ED3"/>
    <w:rsid w:val="0064023D"/>
    <w:rsid w:val="006422C0"/>
    <w:rsid w:val="00652836"/>
    <w:rsid w:val="00660451"/>
    <w:rsid w:val="00672FCC"/>
    <w:rsid w:val="00674459"/>
    <w:rsid w:val="006C5385"/>
    <w:rsid w:val="006C611A"/>
    <w:rsid w:val="006D3ADA"/>
    <w:rsid w:val="00734EB6"/>
    <w:rsid w:val="007571FF"/>
    <w:rsid w:val="007828D5"/>
    <w:rsid w:val="00784E1B"/>
    <w:rsid w:val="007B24A6"/>
    <w:rsid w:val="007F7BCF"/>
    <w:rsid w:val="00806745"/>
    <w:rsid w:val="00817783"/>
    <w:rsid w:val="00817D7F"/>
    <w:rsid w:val="00833D12"/>
    <w:rsid w:val="0083621B"/>
    <w:rsid w:val="00886B01"/>
    <w:rsid w:val="00890CB7"/>
    <w:rsid w:val="008915BD"/>
    <w:rsid w:val="008D59D2"/>
    <w:rsid w:val="008E5559"/>
    <w:rsid w:val="008F3DDA"/>
    <w:rsid w:val="00903738"/>
    <w:rsid w:val="009128C9"/>
    <w:rsid w:val="00913941"/>
    <w:rsid w:val="00915522"/>
    <w:rsid w:val="009254B6"/>
    <w:rsid w:val="00941AFB"/>
    <w:rsid w:val="009430E0"/>
    <w:rsid w:val="009671D9"/>
    <w:rsid w:val="009B70A4"/>
    <w:rsid w:val="009D2027"/>
    <w:rsid w:val="009E7FA9"/>
    <w:rsid w:val="009F308C"/>
    <w:rsid w:val="00A41709"/>
    <w:rsid w:val="00A64E44"/>
    <w:rsid w:val="00A67E40"/>
    <w:rsid w:val="00A67EFD"/>
    <w:rsid w:val="00A761ED"/>
    <w:rsid w:val="00A96747"/>
    <w:rsid w:val="00AE190A"/>
    <w:rsid w:val="00AE5679"/>
    <w:rsid w:val="00AE5A8C"/>
    <w:rsid w:val="00B2500E"/>
    <w:rsid w:val="00B3021D"/>
    <w:rsid w:val="00B40B95"/>
    <w:rsid w:val="00B412B7"/>
    <w:rsid w:val="00B45C36"/>
    <w:rsid w:val="00B63342"/>
    <w:rsid w:val="00B67A4E"/>
    <w:rsid w:val="00B74574"/>
    <w:rsid w:val="00B87406"/>
    <w:rsid w:val="00BA1501"/>
    <w:rsid w:val="00BB48F4"/>
    <w:rsid w:val="00BF3AF4"/>
    <w:rsid w:val="00C335BB"/>
    <w:rsid w:val="00C4088D"/>
    <w:rsid w:val="00C411AF"/>
    <w:rsid w:val="00C45DC2"/>
    <w:rsid w:val="00C52C0F"/>
    <w:rsid w:val="00C53662"/>
    <w:rsid w:val="00C64A10"/>
    <w:rsid w:val="00C73BE9"/>
    <w:rsid w:val="00C778C2"/>
    <w:rsid w:val="00C92A7E"/>
    <w:rsid w:val="00C96DE5"/>
    <w:rsid w:val="00CD4C4F"/>
    <w:rsid w:val="00CF026A"/>
    <w:rsid w:val="00CF4294"/>
    <w:rsid w:val="00D02CC9"/>
    <w:rsid w:val="00D11284"/>
    <w:rsid w:val="00D17143"/>
    <w:rsid w:val="00D2025D"/>
    <w:rsid w:val="00D33B62"/>
    <w:rsid w:val="00D60B2C"/>
    <w:rsid w:val="00D77419"/>
    <w:rsid w:val="00D8456C"/>
    <w:rsid w:val="00D84C22"/>
    <w:rsid w:val="00DB4C4D"/>
    <w:rsid w:val="00E050EA"/>
    <w:rsid w:val="00E23DD6"/>
    <w:rsid w:val="00E41640"/>
    <w:rsid w:val="00E66BBC"/>
    <w:rsid w:val="00E71D56"/>
    <w:rsid w:val="00E812BC"/>
    <w:rsid w:val="00EB6FA3"/>
    <w:rsid w:val="00EB7601"/>
    <w:rsid w:val="00EE2B8F"/>
    <w:rsid w:val="00F126BE"/>
    <w:rsid w:val="00F472AE"/>
    <w:rsid w:val="00F5178B"/>
    <w:rsid w:val="00F565E8"/>
    <w:rsid w:val="00F61E42"/>
    <w:rsid w:val="00F76112"/>
    <w:rsid w:val="00F80BC6"/>
    <w:rsid w:val="00F904AA"/>
    <w:rsid w:val="00FE096D"/>
    <w:rsid w:val="00FE2D42"/>
    <w:rsid w:val="00FF3DB7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470D"/>
  <w15:chartTrackingRefBased/>
  <w15:docId w15:val="{7B9FC7DE-7097-4262-9FE4-C836AE94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90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631E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31E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2">
    <w:name w:val="p2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1ED3"/>
  </w:style>
  <w:style w:type="paragraph" w:styleId="a3">
    <w:name w:val="header"/>
    <w:basedOn w:val="a"/>
    <w:link w:val="a4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ED3"/>
  </w:style>
  <w:style w:type="paragraph" w:styleId="a5">
    <w:name w:val="footer"/>
    <w:basedOn w:val="a"/>
    <w:link w:val="a6"/>
    <w:uiPriority w:val="99"/>
    <w:unhideWhenUsed/>
    <w:rsid w:val="0063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ED3"/>
  </w:style>
  <w:style w:type="paragraph" w:styleId="a7">
    <w:name w:val="Title"/>
    <w:basedOn w:val="a"/>
    <w:next w:val="a"/>
    <w:link w:val="a8"/>
    <w:uiPriority w:val="10"/>
    <w:qFormat/>
    <w:rsid w:val="00631ED3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631ED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paragraph" w:customStyle="1" w:styleId="ConsPlusNormal">
    <w:name w:val="ConsPlusNormal"/>
    <w:rsid w:val="00631ED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aliases w:val="Bullet 1,Use Case List Paragraph"/>
    <w:basedOn w:val="a"/>
    <w:link w:val="aa"/>
    <w:uiPriority w:val="34"/>
    <w:qFormat/>
    <w:rsid w:val="00631ED3"/>
    <w:pPr>
      <w:ind w:left="720"/>
      <w:contextualSpacing/>
    </w:pPr>
  </w:style>
  <w:style w:type="character" w:customStyle="1" w:styleId="aa">
    <w:name w:val="Абзац списка Знак"/>
    <w:aliases w:val="Bullet 1 Знак,Use Case List Paragraph Знак"/>
    <w:link w:val="a9"/>
    <w:uiPriority w:val="34"/>
    <w:locked/>
    <w:rsid w:val="00631ED3"/>
  </w:style>
  <w:style w:type="paragraph" w:customStyle="1" w:styleId="formattext">
    <w:name w:val="formattext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31ED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31ED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631ED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63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31ED3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31ED3"/>
    <w:pPr>
      <w:jc w:val="left"/>
    </w:pPr>
  </w:style>
  <w:style w:type="character" w:styleId="af0">
    <w:name w:val="Emphasis"/>
    <w:basedOn w:val="a0"/>
    <w:uiPriority w:val="20"/>
    <w:qFormat/>
    <w:rsid w:val="00631ED3"/>
    <w:rPr>
      <w:i/>
      <w:iCs/>
    </w:rPr>
  </w:style>
  <w:style w:type="paragraph" w:customStyle="1" w:styleId="-2">
    <w:name w:val="- маркированный вложенный 2"/>
    <w:basedOn w:val="-1"/>
    <w:rsid w:val="00631ED3"/>
    <w:pPr>
      <w:numPr>
        <w:ilvl w:val="1"/>
      </w:numPr>
      <w:tabs>
        <w:tab w:val="clear" w:pos="1134"/>
        <w:tab w:val="clear" w:pos="1353"/>
        <w:tab w:val="num" w:pos="360"/>
        <w:tab w:val="left" w:pos="1418"/>
      </w:tabs>
      <w:ind w:left="1418" w:hanging="284"/>
    </w:pPr>
  </w:style>
  <w:style w:type="paragraph" w:customStyle="1" w:styleId="-1">
    <w:name w:val="- маркированный вложенный 1"/>
    <w:basedOn w:val="ae"/>
    <w:link w:val="-10"/>
    <w:rsid w:val="00631ED3"/>
    <w:pPr>
      <w:numPr>
        <w:numId w:val="3"/>
      </w:numPr>
      <w:tabs>
        <w:tab w:val="clear" w:pos="851"/>
        <w:tab w:val="left" w:pos="1134"/>
      </w:tabs>
      <w:spacing w:before="0" w:beforeAutospacing="0" w:after="0" w:afterAutospacing="0"/>
      <w:ind w:left="1135" w:hanging="284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10">
    <w:name w:val="- маркированный вложенный 1 Знак"/>
    <w:link w:val="-1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-">
    <w:name w:val="- текст вложенный"/>
    <w:basedOn w:val="ae"/>
    <w:link w:val="-0"/>
    <w:rsid w:val="00631ED3"/>
    <w:pPr>
      <w:spacing w:before="120" w:beforeAutospacing="0" w:after="0" w:afterAutospacing="0"/>
      <w:ind w:left="851"/>
      <w:jc w:val="both"/>
    </w:pPr>
    <w:rPr>
      <w:rFonts w:ascii="Arial" w:eastAsia="Arial" w:hAnsi="Arial" w:cs="Arial CYR"/>
      <w:sz w:val="20"/>
      <w:szCs w:val="20"/>
    </w:rPr>
  </w:style>
  <w:style w:type="character" w:customStyle="1" w:styleId="-0">
    <w:name w:val="- текст вложенный Знак"/>
    <w:link w:val="-"/>
    <w:rsid w:val="00631ED3"/>
    <w:rPr>
      <w:rFonts w:ascii="Arial" w:eastAsia="Arial" w:hAnsi="Arial" w:cs="Arial CYR"/>
      <w:sz w:val="20"/>
      <w:szCs w:val="20"/>
      <w:lang w:eastAsia="ru-RU"/>
    </w:rPr>
  </w:style>
  <w:style w:type="paragraph" w:customStyle="1" w:styleId="cee1fbf7edfbe9">
    <w:name w:val="Оceбe1ыfbчf7нedыfbйe9"/>
    <w:uiPriority w:val="99"/>
    <w:rsid w:val="00631ED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631ED3"/>
    <w:pPr>
      <w:spacing w:after="0" w:line="240" w:lineRule="auto"/>
      <w:ind w:left="708"/>
    </w:pPr>
    <w:rPr>
      <w:rFonts w:ascii="Times New Roman" w:eastAsiaTheme="minorEastAsia" w:hAnsi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b"/>
    <w:uiPriority w:val="39"/>
    <w:rsid w:val="00631ED3"/>
    <w:pPr>
      <w:jc w:val="left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a0"/>
    <w:rsid w:val="00631ED3"/>
  </w:style>
  <w:style w:type="table" w:customStyle="1" w:styleId="4">
    <w:name w:val="Сетка таблицы4"/>
    <w:basedOn w:val="a1"/>
    <w:next w:val="ab"/>
    <w:uiPriority w:val="59"/>
    <w:rsid w:val="00631ED3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3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2">
    <w:name w:val="Сетка таблицы812"/>
    <w:basedOn w:val="a1"/>
    <w:next w:val="ab"/>
    <w:uiPriority w:val="59"/>
    <w:rsid w:val="00207CA7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1"/>
    <w:uiPriority w:val="59"/>
    <w:rsid w:val="002B6A0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DB4C4D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3"/>
    <w:qFormat/>
    <w:rsid w:val="00C411A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1"/>
    <w:qFormat/>
    <w:rsid w:val="00C411A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b"/>
    <w:uiPriority w:val="59"/>
    <w:rsid w:val="009E7FA9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7828D5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59"/>
    <w:rsid w:val="007828D5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C73BE9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0F6E34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b"/>
    <w:uiPriority w:val="59"/>
    <w:rsid w:val="000F6E3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5925-A5A6-4FA6-9AD9-8B7AE910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3415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Владимир Иванов</cp:lastModifiedBy>
  <cp:revision>4</cp:revision>
  <cp:lastPrinted>2023-06-25T17:18:00Z</cp:lastPrinted>
  <dcterms:created xsi:type="dcterms:W3CDTF">2023-07-15T12:24:00Z</dcterms:created>
  <dcterms:modified xsi:type="dcterms:W3CDTF">2023-07-17T14:23:00Z</dcterms:modified>
</cp:coreProperties>
</file>