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F303" w14:textId="77777777" w:rsidR="00F45DB4" w:rsidRPr="00F45DB4" w:rsidRDefault="00F45DB4" w:rsidP="00F45DB4">
      <w:pPr>
        <w:keepNext/>
        <w:keepLines/>
        <w:autoSpaceDE w:val="0"/>
        <w:autoSpaceDN w:val="0"/>
        <w:adjustRightInd w:val="0"/>
        <w:spacing w:before="240" w:after="0" w:line="240" w:lineRule="auto"/>
        <w:jc w:val="center"/>
        <w:rPr>
          <w:rFonts w:ascii="Times New Roman" w:hAnsi="Times New Roman"/>
          <w:b/>
          <w:color w:val="000000"/>
          <w:sz w:val="28"/>
          <w:szCs w:val="28"/>
          <w:u w:val="single"/>
          <w:lang w:eastAsia="ru-RU"/>
        </w:rPr>
      </w:pPr>
      <w:bookmarkStart w:id="0" w:name="_Toc499322588"/>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r w:rsidRPr="00F45DB4">
        <w:rPr>
          <w:rFonts w:ascii="Times New Roman" w:hAnsi="Times New Roman"/>
          <w:b/>
          <w:color w:val="000000"/>
          <w:sz w:val="28"/>
          <w:szCs w:val="28"/>
          <w:u w:val="single"/>
          <w:lang w:eastAsia="ru-RU"/>
        </w:rPr>
        <w:t xml:space="preserve">I. ПАСПОРТ КОМПЛЕКТА ОЦЕНОЧНЫХ СРЕДСТВ </w:t>
      </w:r>
    </w:p>
    <w:p w14:paraId="2204701E" w14:textId="77777777" w:rsidR="00F45DB4" w:rsidRPr="00F45DB4" w:rsidRDefault="00F45DB4" w:rsidP="00F45DB4">
      <w:pPr>
        <w:autoSpaceDE w:val="0"/>
        <w:autoSpaceDN w:val="0"/>
        <w:adjustRightInd w:val="0"/>
        <w:spacing w:after="0" w:line="240" w:lineRule="auto"/>
        <w:rPr>
          <w:rFonts w:ascii="Times New Roman" w:hAnsi="Times New Roman"/>
          <w:b/>
          <w:color w:val="000000"/>
          <w:sz w:val="28"/>
          <w:szCs w:val="28"/>
          <w:lang w:eastAsia="ru-RU"/>
        </w:rPr>
      </w:pPr>
    </w:p>
    <w:p w14:paraId="1F4DE0F4" w14:textId="77777777" w:rsidR="00F45DB4" w:rsidRPr="00F45DB4" w:rsidRDefault="00F45DB4" w:rsidP="00F45DB4">
      <w:pPr>
        <w:autoSpaceDE w:val="0"/>
        <w:autoSpaceDN w:val="0"/>
        <w:adjustRightInd w:val="0"/>
        <w:spacing w:after="0" w:line="240" w:lineRule="auto"/>
        <w:rPr>
          <w:rFonts w:ascii="Times New Roman" w:hAnsi="Times New Roman"/>
          <w:b/>
          <w:color w:val="000000"/>
          <w:sz w:val="28"/>
          <w:szCs w:val="28"/>
          <w:lang w:eastAsia="ru-RU"/>
        </w:rPr>
      </w:pPr>
      <w:r w:rsidRPr="00F45DB4">
        <w:rPr>
          <w:rFonts w:ascii="Times New Roman" w:hAnsi="Times New Roman"/>
          <w:b/>
          <w:color w:val="000000"/>
          <w:sz w:val="28"/>
          <w:szCs w:val="28"/>
          <w:lang w:eastAsia="ru-RU"/>
        </w:rPr>
        <w:t xml:space="preserve"> 1.1. Область применения </w:t>
      </w:r>
    </w:p>
    <w:p w14:paraId="09BBB102" w14:textId="77777777" w:rsidR="00F45DB4" w:rsidRPr="00F45DB4" w:rsidRDefault="00F45DB4" w:rsidP="00F45DB4">
      <w:pPr>
        <w:keepNext/>
        <w:keepLines/>
        <w:spacing w:after="0" w:line="259" w:lineRule="auto"/>
        <w:outlineLvl w:val="0"/>
        <w:rPr>
          <w:rFonts w:ascii="Times New Roman" w:hAnsi="Times New Roman"/>
          <w:bCs/>
          <w:sz w:val="28"/>
          <w:szCs w:val="28"/>
          <w:lang w:eastAsia="ru-RU"/>
        </w:rPr>
      </w:pPr>
      <w:r w:rsidRPr="00F45DB4">
        <w:rPr>
          <w:rFonts w:ascii="Times New Roman" w:hAnsi="Times New Roman"/>
          <w:color w:val="000000"/>
          <w:sz w:val="28"/>
          <w:szCs w:val="28"/>
          <w:lang w:eastAsia="ru-RU"/>
        </w:rPr>
        <w:t>Комплект оценочных средств предназначен для оценки квалификации</w:t>
      </w:r>
      <w:r w:rsidRPr="00F45DB4">
        <w:rPr>
          <w:rFonts w:ascii="Times New Roman" w:hAnsi="Times New Roman"/>
          <w:bCs/>
          <w:sz w:val="28"/>
          <w:szCs w:val="28"/>
          <w:lang w:eastAsia="ru-RU"/>
        </w:rPr>
        <w:t>:</w:t>
      </w:r>
      <w:bookmarkEnd w:id="0"/>
      <w:r w:rsidRPr="00F45DB4">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AF1316" w:rsidRPr="00FF1522" w14:paraId="1046EF90" w14:textId="77777777" w:rsidTr="0068097D">
        <w:tc>
          <w:tcPr>
            <w:tcW w:w="9637" w:type="dxa"/>
          </w:tcPr>
          <w:p w14:paraId="467EF9EE" w14:textId="14AA5EF5" w:rsidR="00AF1316" w:rsidRPr="00FF1522" w:rsidRDefault="00AF1316" w:rsidP="00AF1316">
            <w:pPr>
              <w:keepNext/>
              <w:keepLines/>
              <w:spacing w:after="0" w:line="240" w:lineRule="auto"/>
              <w:jc w:val="center"/>
              <w:outlineLvl w:val="0"/>
              <w:rPr>
                <w:rFonts w:ascii="Times New Roman" w:hAnsi="Times New Roman"/>
                <w:b/>
                <w:sz w:val="28"/>
                <w:szCs w:val="28"/>
                <w:lang w:eastAsia="ru-RU"/>
              </w:rPr>
            </w:pPr>
            <w:r w:rsidRPr="00DB386E">
              <w:rPr>
                <w:rFonts w:ascii="Times New Roman" w:hAnsi="Times New Roman"/>
                <w:b/>
                <w:bCs/>
                <w:noProof/>
                <w:sz w:val="28"/>
                <w:szCs w:val="28"/>
                <w:lang w:eastAsia="ru-RU"/>
              </w:rPr>
              <w:t xml:space="preserve">Мастер аварийно-восстановительных работ </w:t>
            </w:r>
          </w:p>
        </w:tc>
      </w:tr>
      <w:tr w:rsidR="00AF1316" w:rsidRPr="00FF1522" w14:paraId="054D5D8C" w14:textId="77777777" w:rsidTr="0068097D">
        <w:tc>
          <w:tcPr>
            <w:tcW w:w="9637" w:type="dxa"/>
            <w:tcBorders>
              <w:bottom w:val="single" w:sz="4" w:space="0" w:color="auto"/>
            </w:tcBorders>
          </w:tcPr>
          <w:p w14:paraId="0C612176" w14:textId="76EF99B8" w:rsidR="00AF1316" w:rsidRPr="00FF1522" w:rsidRDefault="00AF1316" w:rsidP="00AF1316">
            <w:pPr>
              <w:keepNext/>
              <w:keepLines/>
              <w:spacing w:after="0" w:line="240" w:lineRule="auto"/>
              <w:jc w:val="center"/>
              <w:outlineLvl w:val="0"/>
              <w:rPr>
                <w:rFonts w:ascii="Times New Roman" w:hAnsi="Times New Roman"/>
                <w:bCs/>
                <w:sz w:val="28"/>
                <w:szCs w:val="28"/>
                <w:lang w:eastAsia="ru-RU"/>
              </w:rPr>
            </w:pPr>
            <w:r w:rsidRPr="00DB386E">
              <w:rPr>
                <w:rFonts w:ascii="Times New Roman" w:hAnsi="Times New Roman"/>
                <w:b/>
                <w:bCs/>
                <w:noProof/>
                <w:sz w:val="28"/>
                <w:szCs w:val="28"/>
                <w:lang w:eastAsia="ru-RU"/>
              </w:rPr>
              <w:t>на сетях водоснабжения и водоотведения (5 уровень квалификации)</w:t>
            </w:r>
          </w:p>
        </w:tc>
      </w:tr>
      <w:tr w:rsidR="0068097D" w:rsidRPr="00FF1522" w14:paraId="23067398" w14:textId="77777777" w:rsidTr="0068097D">
        <w:tc>
          <w:tcPr>
            <w:tcW w:w="9637" w:type="dxa"/>
            <w:tcBorders>
              <w:top w:val="single" w:sz="4" w:space="0" w:color="auto"/>
            </w:tcBorders>
          </w:tcPr>
          <w:p w14:paraId="040A87C0"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 xml:space="preserve"> (указываются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498D5374" w14:textId="77777777"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p>
    <w:tbl>
      <w:tblPr>
        <w:tblStyle w:val="1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18"/>
      </w:tblGrid>
      <w:tr w:rsidR="0068097D" w:rsidRPr="00FF1522" w14:paraId="2C9ED422" w14:textId="77777777" w:rsidTr="00F45DB4">
        <w:tc>
          <w:tcPr>
            <w:tcW w:w="3261" w:type="dxa"/>
          </w:tcPr>
          <w:p w14:paraId="4DC75CAF" w14:textId="7BA90ED4" w:rsidR="0068097D" w:rsidRPr="00FF1522" w:rsidRDefault="0068097D" w:rsidP="00E83AD3">
            <w:pPr>
              <w:keepNext/>
              <w:keepLines/>
              <w:spacing w:after="0" w:line="240" w:lineRule="auto"/>
              <w:jc w:val="both"/>
              <w:outlineLvl w:val="0"/>
              <w:rPr>
                <w:rFonts w:ascii="Times New Roman" w:hAnsi="Times New Roman"/>
                <w:bCs/>
                <w:sz w:val="28"/>
                <w:szCs w:val="28"/>
                <w:lang w:eastAsia="ru-RU"/>
              </w:rPr>
            </w:pPr>
            <w:bookmarkStart w:id="9" w:name="_Toc501740692"/>
            <w:r w:rsidRPr="00FF1522">
              <w:rPr>
                <w:rFonts w:ascii="Times New Roman" w:hAnsi="Times New Roman"/>
                <w:bCs/>
                <w:sz w:val="28"/>
                <w:szCs w:val="28"/>
                <w:lang w:eastAsia="ru-RU"/>
              </w:rPr>
              <w:t>Номер квалификации:</w:t>
            </w:r>
            <w:bookmarkEnd w:id="9"/>
          </w:p>
        </w:tc>
        <w:tc>
          <w:tcPr>
            <w:tcW w:w="6518" w:type="dxa"/>
            <w:tcBorders>
              <w:bottom w:val="single" w:sz="4" w:space="0" w:color="auto"/>
            </w:tcBorders>
          </w:tcPr>
          <w:p w14:paraId="743B93B7" w14:textId="2A93659B" w:rsidR="0068097D" w:rsidRPr="00FF1522" w:rsidRDefault="00BE0F1C" w:rsidP="00E83AD3">
            <w:pPr>
              <w:keepNext/>
              <w:keepLines/>
              <w:spacing w:after="0" w:line="240" w:lineRule="auto"/>
              <w:jc w:val="center"/>
              <w:outlineLvl w:val="0"/>
              <w:rPr>
                <w:rFonts w:ascii="Times New Roman" w:hAnsi="Times New Roman"/>
                <w:bCs/>
                <w:sz w:val="28"/>
                <w:szCs w:val="28"/>
                <w:lang w:eastAsia="ru-RU"/>
              </w:rPr>
            </w:pPr>
            <w:r w:rsidRPr="00BE0F1C">
              <w:rPr>
                <w:rFonts w:ascii="Times New Roman" w:hAnsi="Times New Roman"/>
                <w:b/>
                <w:sz w:val="28"/>
                <w:szCs w:val="28"/>
                <w:lang w:eastAsia="ru-RU"/>
              </w:rPr>
              <w:t>16.14200.03</w:t>
            </w:r>
          </w:p>
        </w:tc>
      </w:tr>
      <w:tr w:rsidR="0068097D" w:rsidRPr="00FF1522" w14:paraId="559BE5FC" w14:textId="77777777" w:rsidTr="00F45DB4">
        <w:tc>
          <w:tcPr>
            <w:tcW w:w="3261" w:type="dxa"/>
          </w:tcPr>
          <w:p w14:paraId="643CF18B" w14:textId="77777777" w:rsidR="0068097D" w:rsidRPr="00FF1522" w:rsidRDefault="0068097D" w:rsidP="00E83AD3">
            <w:pPr>
              <w:keepNext/>
              <w:keepLines/>
              <w:spacing w:after="0" w:line="240" w:lineRule="auto"/>
              <w:jc w:val="both"/>
              <w:outlineLvl w:val="0"/>
              <w:rPr>
                <w:rFonts w:ascii="Times New Roman" w:hAnsi="Times New Roman"/>
                <w:bCs/>
                <w:sz w:val="28"/>
                <w:szCs w:val="28"/>
                <w:lang w:eastAsia="ru-RU"/>
              </w:rPr>
            </w:pPr>
          </w:p>
        </w:tc>
        <w:tc>
          <w:tcPr>
            <w:tcW w:w="6518" w:type="dxa"/>
            <w:tcBorders>
              <w:top w:val="single" w:sz="4" w:space="0" w:color="auto"/>
            </w:tcBorders>
          </w:tcPr>
          <w:p w14:paraId="110B4F7E"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sz w:val="28"/>
                <w:szCs w:val="28"/>
                <w:vertAlign w:val="superscript"/>
                <w:lang w:eastAsia="ru-RU"/>
              </w:rPr>
            </w:pPr>
            <w:r w:rsidRPr="00FF1522">
              <w:rPr>
                <w:rFonts w:ascii="Times New Roman" w:hAnsi="Times New Roman"/>
                <w:sz w:val="28"/>
                <w:szCs w:val="28"/>
                <w:vertAlign w:val="superscript"/>
                <w:lang w:eastAsia="ru-RU"/>
              </w:rPr>
              <w:t>(номер квалификации в реестре сведений о проведении</w:t>
            </w:r>
          </w:p>
          <w:p w14:paraId="79F5611F"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
                <w:sz w:val="28"/>
                <w:szCs w:val="28"/>
                <w:u w:val="single"/>
                <w:vertAlign w:val="superscript"/>
                <w:lang w:eastAsia="ru-RU"/>
              </w:rPr>
            </w:pPr>
            <w:r w:rsidRPr="00FF1522">
              <w:rPr>
                <w:rFonts w:ascii="Times New Roman" w:hAnsi="Times New Roman"/>
                <w:sz w:val="28"/>
                <w:szCs w:val="28"/>
                <w:vertAlign w:val="superscript"/>
                <w:lang w:eastAsia="ru-RU"/>
              </w:rPr>
              <w:t>независимой оценки квалификации)</w:t>
            </w:r>
          </w:p>
        </w:tc>
      </w:tr>
    </w:tbl>
    <w:p w14:paraId="2C2767E9" w14:textId="54B44584"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bookmarkStart w:id="10" w:name="_Toc501740693"/>
      <w:r w:rsidRPr="00FF1522">
        <w:rPr>
          <w:rFonts w:ascii="Times New Roman" w:hAnsi="Times New Roman"/>
          <w:bCs/>
          <w:sz w:val="28"/>
          <w:szCs w:val="28"/>
          <w:lang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0"/>
      <w:r w:rsidRPr="00FF1522">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FF1522" w14:paraId="14E5F884" w14:textId="77777777" w:rsidTr="00CE1DE0">
        <w:tc>
          <w:tcPr>
            <w:tcW w:w="10421" w:type="dxa"/>
            <w:tcBorders>
              <w:bottom w:val="single" w:sz="4" w:space="0" w:color="auto"/>
            </w:tcBorders>
          </w:tcPr>
          <w:p w14:paraId="77751055" w14:textId="77777777" w:rsidR="00690447" w:rsidRDefault="00690447" w:rsidP="00690447">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690447">
              <w:rPr>
                <w:rFonts w:ascii="Times New Roman" w:hAnsi="Times New Roman"/>
                <w:b/>
                <w:sz w:val="28"/>
                <w:szCs w:val="28"/>
                <w:lang w:eastAsia="ru-RU"/>
              </w:rPr>
              <w:t xml:space="preserve">Слесарь аварийно-восстановительных работ </w:t>
            </w:r>
          </w:p>
          <w:p w14:paraId="3D0BC5C0" w14:textId="68AE07FB" w:rsidR="00690447" w:rsidRPr="00690447" w:rsidRDefault="00690447" w:rsidP="00690447">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690447">
              <w:rPr>
                <w:rFonts w:ascii="Times New Roman" w:hAnsi="Times New Roman"/>
                <w:b/>
                <w:sz w:val="28"/>
                <w:szCs w:val="28"/>
                <w:lang w:eastAsia="ru-RU"/>
              </w:rPr>
              <w:t xml:space="preserve">на сетях водоснабжения и водоотведения </w:t>
            </w:r>
          </w:p>
          <w:p w14:paraId="2D363D9A" w14:textId="6EB278F6" w:rsidR="0068097D" w:rsidRPr="00FF1522" w:rsidRDefault="00690447" w:rsidP="00690447">
            <w:pPr>
              <w:keepNext/>
              <w:keepLines/>
              <w:tabs>
                <w:tab w:val="left" w:pos="1455"/>
                <w:tab w:val="center" w:pos="5102"/>
              </w:tabs>
              <w:spacing w:after="0" w:line="240" w:lineRule="auto"/>
              <w:jc w:val="center"/>
              <w:outlineLvl w:val="0"/>
              <w:rPr>
                <w:rFonts w:ascii="Times New Roman" w:hAnsi="Times New Roman"/>
                <w:bCs/>
                <w:sz w:val="28"/>
                <w:szCs w:val="28"/>
                <w:lang w:eastAsia="ru-RU"/>
              </w:rPr>
            </w:pPr>
            <w:r>
              <w:rPr>
                <w:rFonts w:ascii="Times New Roman" w:hAnsi="Times New Roman"/>
                <w:b/>
                <w:sz w:val="28"/>
                <w:szCs w:val="28"/>
                <w:lang w:eastAsia="ru-RU"/>
              </w:rPr>
              <w:t>(п</w:t>
            </w:r>
            <w:r w:rsidRPr="00690447">
              <w:rPr>
                <w:rFonts w:ascii="Times New Roman" w:hAnsi="Times New Roman"/>
                <w:b/>
                <w:sz w:val="28"/>
                <w:szCs w:val="28"/>
                <w:lang w:eastAsia="ru-RU"/>
              </w:rPr>
              <w:t>риказ Минтруда России от 20.06.2018 № 397н</w:t>
            </w:r>
            <w:r>
              <w:rPr>
                <w:rFonts w:ascii="Times New Roman" w:hAnsi="Times New Roman"/>
                <w:b/>
                <w:sz w:val="28"/>
                <w:szCs w:val="28"/>
                <w:lang w:eastAsia="ru-RU"/>
              </w:rPr>
              <w:t>)</w:t>
            </w:r>
          </w:p>
        </w:tc>
      </w:tr>
      <w:tr w:rsidR="0068097D" w:rsidRPr="00FF1522" w14:paraId="0326B9DE" w14:textId="77777777" w:rsidTr="00CE1DE0">
        <w:tc>
          <w:tcPr>
            <w:tcW w:w="10421" w:type="dxa"/>
            <w:tcBorders>
              <w:top w:val="single" w:sz="4" w:space="0" w:color="auto"/>
            </w:tcBorders>
          </w:tcPr>
          <w:p w14:paraId="557BA2F0"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6323E6B9" w14:textId="047E0515"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bookmarkStart w:id="11" w:name="_Toc501740694"/>
      <w:r w:rsidRPr="00FF1522">
        <w:rPr>
          <w:rFonts w:ascii="Times New Roman" w:hAnsi="Times New Roman"/>
          <w:bCs/>
          <w:sz w:val="28"/>
          <w:szCs w:val="28"/>
          <w:lang w:eastAsia="ru-RU"/>
        </w:rPr>
        <w:t>Вид профессиональной деятельности:</w:t>
      </w:r>
      <w:bookmarkEnd w:id="11"/>
      <w:r w:rsidRPr="00FF1522">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FF1522" w14:paraId="71EECBC5" w14:textId="77777777" w:rsidTr="00F45DB4">
        <w:tc>
          <w:tcPr>
            <w:tcW w:w="10205" w:type="dxa"/>
            <w:tcBorders>
              <w:bottom w:val="single" w:sz="4" w:space="0" w:color="auto"/>
            </w:tcBorders>
          </w:tcPr>
          <w:p w14:paraId="735729E3" w14:textId="419A93E4" w:rsidR="0068097D" w:rsidRPr="00FF1522" w:rsidRDefault="00690447" w:rsidP="00F45DB4">
            <w:pPr>
              <w:keepNext/>
              <w:keepLines/>
              <w:spacing w:after="0" w:line="240" w:lineRule="auto"/>
              <w:outlineLvl w:val="0"/>
              <w:rPr>
                <w:rFonts w:ascii="Times New Roman" w:hAnsi="Times New Roman"/>
                <w:bCs/>
                <w:sz w:val="28"/>
                <w:szCs w:val="28"/>
                <w:lang w:eastAsia="ru-RU"/>
              </w:rPr>
            </w:pPr>
            <w:r w:rsidRPr="00690447">
              <w:rPr>
                <w:rFonts w:ascii="Times New Roman" w:hAnsi="Times New Roman"/>
                <w:b/>
                <w:sz w:val="28"/>
                <w:szCs w:val="28"/>
                <w:lang w:eastAsia="ru-RU"/>
              </w:rPr>
              <w:t>Обслуживание, ремонт действующих водопроводно-канализационных сетей, устранение аварий на них</w:t>
            </w:r>
          </w:p>
        </w:tc>
      </w:tr>
      <w:tr w:rsidR="0068097D" w:rsidRPr="00FF1522" w14:paraId="7AC338D5" w14:textId="77777777" w:rsidTr="00F45DB4">
        <w:tc>
          <w:tcPr>
            <w:tcW w:w="10205" w:type="dxa"/>
            <w:tcBorders>
              <w:top w:val="single" w:sz="4" w:space="0" w:color="auto"/>
            </w:tcBorders>
          </w:tcPr>
          <w:p w14:paraId="710C2A64"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(по реестру профессиональных стандартов)</w:t>
            </w:r>
          </w:p>
        </w:tc>
      </w:tr>
    </w:tbl>
    <w:bookmarkEnd w:id="1"/>
    <w:bookmarkEnd w:id="2"/>
    <w:bookmarkEnd w:id="3"/>
    <w:bookmarkEnd w:id="4"/>
    <w:bookmarkEnd w:id="5"/>
    <w:bookmarkEnd w:id="6"/>
    <w:bookmarkEnd w:id="7"/>
    <w:bookmarkEnd w:id="8"/>
    <w:p w14:paraId="66263D2A" w14:textId="77777777" w:rsidR="00F45DB4" w:rsidRPr="00F45DB4" w:rsidRDefault="00F45DB4" w:rsidP="00F45D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r w:rsidRPr="00F45DB4">
        <w:rPr>
          <w:rFonts w:ascii="Times New Roman" w:hAnsi="Times New Roman"/>
          <w:b/>
          <w:color w:val="000000"/>
          <w:sz w:val="28"/>
          <w:szCs w:val="28"/>
          <w:lang w:eastAsia="ru-RU"/>
        </w:rPr>
        <w:t>1.2. Инструменты оценки для теоретического этапа экзамена</w:t>
      </w:r>
    </w:p>
    <w:p w14:paraId="22912E9C" w14:textId="77777777" w:rsidR="0068097D" w:rsidRPr="00FF1522" w:rsidRDefault="0068097D" w:rsidP="00E83A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553"/>
        <w:gridCol w:w="2441"/>
      </w:tblGrid>
      <w:tr w:rsidR="004C2B6D" w:rsidRPr="00FF1522" w14:paraId="28513331" w14:textId="77777777" w:rsidTr="00D46D23">
        <w:tc>
          <w:tcPr>
            <w:tcW w:w="2527" w:type="pct"/>
            <w:vAlign w:val="center"/>
          </w:tcPr>
          <w:p w14:paraId="1B984314"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264" w:type="pct"/>
            <w:vAlign w:val="center"/>
          </w:tcPr>
          <w:p w14:paraId="3B521189"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 xml:space="preserve">Критерии оценки </w:t>
            </w:r>
          </w:p>
          <w:p w14:paraId="5677823F"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квалификации</w:t>
            </w:r>
          </w:p>
        </w:tc>
        <w:tc>
          <w:tcPr>
            <w:tcW w:w="1209" w:type="pct"/>
            <w:vAlign w:val="center"/>
          </w:tcPr>
          <w:p w14:paraId="41CC7DAF"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Тип и</w:t>
            </w:r>
          </w:p>
          <w:p w14:paraId="5CFE7166"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 задания</w:t>
            </w:r>
          </w:p>
        </w:tc>
      </w:tr>
      <w:tr w:rsidR="004C2B6D" w:rsidRPr="00FF1522" w14:paraId="3FA68FE4" w14:textId="77777777" w:rsidTr="00D46D23">
        <w:tc>
          <w:tcPr>
            <w:tcW w:w="2527" w:type="pct"/>
            <w:vAlign w:val="center"/>
          </w:tcPr>
          <w:p w14:paraId="4E25B02C"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1</w:t>
            </w:r>
          </w:p>
        </w:tc>
        <w:tc>
          <w:tcPr>
            <w:tcW w:w="1264" w:type="pct"/>
            <w:vAlign w:val="center"/>
          </w:tcPr>
          <w:p w14:paraId="16E46BDE"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2</w:t>
            </w:r>
          </w:p>
        </w:tc>
        <w:tc>
          <w:tcPr>
            <w:tcW w:w="1209" w:type="pct"/>
            <w:vAlign w:val="center"/>
          </w:tcPr>
          <w:p w14:paraId="540ADBFE"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3</w:t>
            </w:r>
          </w:p>
        </w:tc>
      </w:tr>
      <w:tr w:rsidR="004C2B6D" w:rsidRPr="00FF1522" w14:paraId="67D031B8" w14:textId="77777777" w:rsidTr="00D46D23">
        <w:trPr>
          <w:trHeight w:val="759"/>
        </w:trPr>
        <w:tc>
          <w:tcPr>
            <w:tcW w:w="2527" w:type="pct"/>
            <w:tcBorders>
              <w:top w:val="single" w:sz="4" w:space="0" w:color="auto"/>
              <w:left w:val="single" w:sz="4" w:space="0" w:color="auto"/>
              <w:bottom w:val="single" w:sz="4" w:space="0" w:color="auto"/>
              <w:right w:val="single" w:sz="4" w:space="0" w:color="auto"/>
            </w:tcBorders>
          </w:tcPr>
          <w:p w14:paraId="73EAF7E4"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eastAsia="Calibri" w:hAnsi="Times New Roman"/>
                <w:b/>
                <w:bCs/>
                <w:iCs/>
                <w:sz w:val="28"/>
                <w:szCs w:val="28"/>
              </w:rPr>
            </w:pPr>
            <w:r w:rsidRPr="004C2B6D">
              <w:rPr>
                <w:rFonts w:ascii="Times New Roman" w:eastAsia="Calibri" w:hAnsi="Times New Roman"/>
                <w:b/>
                <w:bCs/>
                <w:iCs/>
                <w:sz w:val="28"/>
                <w:szCs w:val="28"/>
              </w:rPr>
              <w:t>D/01.5 Выполнение работ по ремонту и устранению аварий водопроводно-канализационных сетей диаметром труб свыше 900мм</w:t>
            </w:r>
          </w:p>
          <w:p w14:paraId="1834CC68"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eastAsia="Calibri" w:hAnsi="Times New Roman"/>
                <w:b/>
                <w:bCs/>
                <w:iCs/>
                <w:sz w:val="28"/>
                <w:szCs w:val="28"/>
              </w:rPr>
            </w:pPr>
          </w:p>
          <w:p w14:paraId="3C927EE2"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C2B6D">
              <w:rPr>
                <w:rFonts w:ascii="Times New Roman" w:hAnsi="Times New Roman"/>
                <w:b/>
                <w:bCs/>
                <w:sz w:val="28"/>
                <w:szCs w:val="28"/>
                <w:lang w:eastAsia="ru-RU"/>
              </w:rPr>
              <w:t>Необходимые знания:</w:t>
            </w:r>
            <w:r w:rsidRPr="004C2B6D">
              <w:rPr>
                <w:rFonts w:ascii="Times New Roman" w:hAnsi="Times New Roman"/>
                <w:sz w:val="28"/>
                <w:szCs w:val="28"/>
                <w:lang w:eastAsia="ru-RU"/>
              </w:rPr>
              <w:t xml:space="preserve"> </w:t>
            </w:r>
          </w:p>
          <w:p w14:paraId="5B1A7A6B"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C2B6D">
              <w:rPr>
                <w:rFonts w:ascii="Times New Roman" w:hAnsi="Times New Roman"/>
                <w:sz w:val="28"/>
                <w:szCs w:val="28"/>
                <w:lang w:eastAsia="ru-RU"/>
              </w:rPr>
              <w:t xml:space="preserve">Правила и способы обеззараживания трубопроводов в городских условиях </w:t>
            </w:r>
          </w:p>
          <w:p w14:paraId="21D73E4E"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597DEB3C"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4EB63FC7"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40B98D1C"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29674084"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7922DD85"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499921CA"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12B22092"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569840E0"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29FDC84A"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07F97C7A"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092913A3"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07E31A5A"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lang w:eastAsia="ru-RU"/>
              </w:rPr>
            </w:pPr>
          </w:p>
          <w:p w14:paraId="2E76A2C6"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C2B6D">
              <w:rPr>
                <w:rFonts w:ascii="Times New Roman" w:hAnsi="Times New Roman"/>
                <w:b/>
                <w:bCs/>
                <w:sz w:val="28"/>
                <w:szCs w:val="28"/>
                <w:lang w:eastAsia="ru-RU"/>
              </w:rPr>
              <w:t>Необходимые умения:</w:t>
            </w:r>
          </w:p>
          <w:p w14:paraId="184F42A0"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C2B6D">
              <w:rPr>
                <w:rFonts w:ascii="Times New Roman" w:hAnsi="Times New Roman"/>
                <w:sz w:val="28"/>
                <w:szCs w:val="28"/>
                <w:lang w:eastAsia="ru-RU"/>
              </w:rPr>
              <w:t xml:space="preserve">Способы выверки смонтированного оборудования </w:t>
            </w:r>
          </w:p>
          <w:p w14:paraId="33BBAC8C"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41D74815"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7AF52392"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b/>
                <w:bCs/>
                <w:sz w:val="28"/>
                <w:szCs w:val="28"/>
                <w:shd w:val="clear" w:color="auto" w:fill="FFFFFF"/>
              </w:rPr>
              <w:t>Необходимые умения:</w:t>
            </w:r>
          </w:p>
          <w:p w14:paraId="29627EFE"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C2B6D">
              <w:rPr>
                <w:rFonts w:ascii="Times New Roman" w:hAnsi="Times New Roman"/>
                <w:sz w:val="28"/>
                <w:szCs w:val="28"/>
                <w:lang w:eastAsia="ru-RU"/>
              </w:rPr>
              <w:t>Производить врезку на действующих водопроводно-канализационных сетях</w:t>
            </w:r>
          </w:p>
          <w:p w14:paraId="42AE9FEE"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p>
          <w:p w14:paraId="403A3624"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143BE443"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58B0A85E"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0C3809AD"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5CD7D80F"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5F88A9B7"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18E3AB66"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71331A54"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b/>
                <w:bCs/>
                <w:sz w:val="28"/>
                <w:szCs w:val="28"/>
                <w:shd w:val="clear" w:color="auto" w:fill="FFFFFF"/>
              </w:rPr>
              <w:t>Необходимые умения:</w:t>
            </w:r>
          </w:p>
          <w:p w14:paraId="50860426"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4C2B6D">
              <w:rPr>
                <w:rFonts w:ascii="Times New Roman" w:hAnsi="Times New Roman"/>
                <w:sz w:val="28"/>
                <w:szCs w:val="28"/>
                <w:lang w:eastAsia="ru-RU"/>
              </w:rPr>
              <w:t>Производить ремонт подземных трубопроводов без вскрытия грунта</w:t>
            </w:r>
          </w:p>
        </w:tc>
        <w:tc>
          <w:tcPr>
            <w:tcW w:w="1264" w:type="pct"/>
          </w:tcPr>
          <w:p w14:paraId="4059F48E"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lastRenderedPageBreak/>
              <w:t>Дихотомическая</w:t>
            </w:r>
          </w:p>
          <w:p w14:paraId="5607C1C1"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w:t>
            </w:r>
          </w:p>
          <w:p w14:paraId="02A0DE9C"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решение </w:t>
            </w:r>
          </w:p>
          <w:p w14:paraId="7088C3D0"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49CCE4CC"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p>
          <w:p w14:paraId="5472359B"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3C7F70CC"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001714C2"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084175E" w14:textId="77777777" w:rsidR="004C2B6D" w:rsidRDefault="004C2B6D" w:rsidP="00D46D23">
            <w:pPr>
              <w:shd w:val="clear" w:color="auto" w:fill="FFFFFF"/>
              <w:spacing w:after="0" w:line="240" w:lineRule="auto"/>
              <w:jc w:val="center"/>
              <w:rPr>
                <w:rFonts w:ascii="Times New Roman" w:eastAsia="Calibri" w:hAnsi="Times New Roman"/>
                <w:sz w:val="28"/>
                <w:szCs w:val="28"/>
              </w:rPr>
            </w:pPr>
            <w:r w:rsidRPr="00CA6C4A">
              <w:rPr>
                <w:rFonts w:ascii="Times New Roman" w:eastAsia="Calibri" w:hAnsi="Times New Roman"/>
                <w:sz w:val="28"/>
                <w:szCs w:val="28"/>
              </w:rPr>
              <w:t xml:space="preserve">Инструкция по контролю за обеззараживанием хозяйственно-питьевой воды и за дезинфекцией </w:t>
            </w:r>
            <w:r w:rsidRPr="00CA6C4A">
              <w:rPr>
                <w:rFonts w:ascii="Times New Roman" w:eastAsia="Calibri" w:hAnsi="Times New Roman"/>
                <w:sz w:val="28"/>
                <w:szCs w:val="28"/>
              </w:rPr>
              <w:lastRenderedPageBreak/>
              <w:t>водопроводных сооружений хлором при централизованном и местном водоснабжении (от 25.11.67 № 723а-67)</w:t>
            </w:r>
          </w:p>
          <w:p w14:paraId="3681302A"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521998A"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450C0213"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78B85C8E"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53C3A2A1"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342DBD3" w14:textId="77777777" w:rsidR="004C2B6D" w:rsidRDefault="004C2B6D" w:rsidP="00D46D23">
            <w:pPr>
              <w:shd w:val="clear" w:color="auto" w:fill="FFFFFF"/>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Профессиональный стандарт </w:t>
            </w:r>
          </w:p>
          <w:p w14:paraId="06F7DF42" w14:textId="77777777" w:rsidR="004C2B6D" w:rsidRPr="00CA6C4A" w:rsidRDefault="004C2B6D" w:rsidP="00D46D23">
            <w:pPr>
              <w:shd w:val="clear" w:color="auto" w:fill="FFFFFF"/>
              <w:spacing w:after="0" w:line="240" w:lineRule="auto"/>
              <w:jc w:val="center"/>
              <w:rPr>
                <w:rFonts w:ascii="Times New Roman" w:eastAsia="Calibri" w:hAnsi="Times New Roman"/>
                <w:sz w:val="28"/>
                <w:szCs w:val="28"/>
              </w:rPr>
            </w:pPr>
            <w:r>
              <w:rPr>
                <w:rFonts w:ascii="Times New Roman" w:eastAsia="Calibri" w:hAnsi="Times New Roman"/>
                <w:sz w:val="28"/>
                <w:szCs w:val="28"/>
              </w:rPr>
              <w:t>«</w:t>
            </w:r>
            <w:r w:rsidRPr="00CA6C4A">
              <w:rPr>
                <w:rFonts w:ascii="Times New Roman" w:eastAsia="Calibri" w:hAnsi="Times New Roman"/>
                <w:sz w:val="28"/>
                <w:szCs w:val="28"/>
              </w:rPr>
              <w:t xml:space="preserve">Слесарь аварийно-восстановительных работ </w:t>
            </w:r>
          </w:p>
          <w:p w14:paraId="6E3CA3E4" w14:textId="77777777" w:rsidR="004C2B6D" w:rsidRPr="00CA6C4A" w:rsidRDefault="004C2B6D" w:rsidP="00D46D23">
            <w:pPr>
              <w:shd w:val="clear" w:color="auto" w:fill="FFFFFF"/>
              <w:spacing w:after="0" w:line="240" w:lineRule="auto"/>
              <w:jc w:val="center"/>
              <w:rPr>
                <w:rFonts w:ascii="Times New Roman" w:eastAsia="Calibri" w:hAnsi="Times New Roman"/>
                <w:sz w:val="28"/>
                <w:szCs w:val="28"/>
              </w:rPr>
            </w:pPr>
            <w:r w:rsidRPr="00CA6C4A">
              <w:rPr>
                <w:rFonts w:ascii="Times New Roman" w:eastAsia="Calibri" w:hAnsi="Times New Roman"/>
                <w:sz w:val="28"/>
                <w:szCs w:val="28"/>
              </w:rPr>
              <w:t>на сетях водоснабжения и водоотведения</w:t>
            </w:r>
            <w:r>
              <w:rPr>
                <w:rFonts w:ascii="Times New Roman" w:eastAsia="Calibri" w:hAnsi="Times New Roman"/>
                <w:sz w:val="28"/>
                <w:szCs w:val="28"/>
              </w:rPr>
              <w:t>»</w:t>
            </w:r>
            <w:r w:rsidRPr="00CA6C4A">
              <w:rPr>
                <w:rFonts w:ascii="Times New Roman" w:eastAsia="Calibri" w:hAnsi="Times New Roman"/>
                <w:sz w:val="28"/>
                <w:szCs w:val="28"/>
              </w:rPr>
              <w:t xml:space="preserve"> </w:t>
            </w:r>
          </w:p>
          <w:p w14:paraId="27685585" w14:textId="77777777" w:rsidR="004C2B6D" w:rsidRDefault="004C2B6D" w:rsidP="00D46D23">
            <w:pPr>
              <w:shd w:val="clear" w:color="auto" w:fill="FFFFFF"/>
              <w:spacing w:after="0" w:line="240" w:lineRule="auto"/>
              <w:jc w:val="center"/>
              <w:rPr>
                <w:rFonts w:ascii="Times New Roman" w:eastAsia="Calibri" w:hAnsi="Times New Roman"/>
                <w:sz w:val="28"/>
                <w:szCs w:val="28"/>
              </w:rPr>
            </w:pPr>
            <w:r w:rsidRPr="00CA6C4A">
              <w:rPr>
                <w:rFonts w:ascii="Times New Roman" w:eastAsia="Calibri" w:hAnsi="Times New Roman"/>
                <w:sz w:val="28"/>
                <w:szCs w:val="28"/>
              </w:rPr>
              <w:t>(приказ Минтруда России от 20.06.2018 № 397н)</w:t>
            </w:r>
          </w:p>
          <w:p w14:paraId="68A5942C"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p>
        </w:tc>
        <w:tc>
          <w:tcPr>
            <w:tcW w:w="1209" w:type="pct"/>
          </w:tcPr>
          <w:p w14:paraId="3332596A"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2D9D13E5"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7E11109A"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6FB6F108"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5849C14E"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2089C1DA"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28</w:t>
            </w:r>
          </w:p>
          <w:p w14:paraId="5FDE8CFA"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77D34947" w14:textId="77777777" w:rsidR="004C2B6D" w:rsidRPr="00C837E7"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Задание на </w:t>
            </w:r>
          </w:p>
          <w:p w14:paraId="7FAF2FA9" w14:textId="77777777" w:rsidR="004C2B6D" w:rsidRPr="00C837E7"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установление </w:t>
            </w:r>
          </w:p>
          <w:p w14:paraId="7EC464C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соответствия №</w:t>
            </w:r>
            <w:r>
              <w:rPr>
                <w:rFonts w:ascii="Times New Roman" w:eastAsia="Calibri" w:hAnsi="Times New Roman"/>
                <w:bCs/>
                <w:sz w:val="28"/>
                <w:szCs w:val="28"/>
              </w:rPr>
              <w:t xml:space="preserve"> </w:t>
            </w:r>
            <w:r w:rsidRPr="00C04A26">
              <w:rPr>
                <w:rFonts w:ascii="Times New Roman" w:eastAsia="Calibri" w:hAnsi="Times New Roman"/>
                <w:bCs/>
                <w:sz w:val="28"/>
                <w:szCs w:val="28"/>
              </w:rPr>
              <w:t>40</w:t>
            </w:r>
            <w:r w:rsidRPr="00C837E7">
              <w:rPr>
                <w:rFonts w:ascii="Times New Roman" w:eastAsia="Calibri" w:hAnsi="Times New Roman"/>
                <w:bCs/>
                <w:sz w:val="28"/>
                <w:szCs w:val="28"/>
              </w:rPr>
              <w:t xml:space="preserve"> </w:t>
            </w:r>
          </w:p>
          <w:p w14:paraId="4F5BD06F"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10580293"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1B67897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E1229D8"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9DC2E77"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1EEF73C2"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3389BD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0DC04494"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413ACB2"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1D4F4B8"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Задания с выбором ответа №№ </w:t>
            </w:r>
            <w:r w:rsidRPr="00545A39">
              <w:rPr>
                <w:rFonts w:ascii="Times New Roman" w:eastAsia="Calibri" w:hAnsi="Times New Roman"/>
                <w:bCs/>
                <w:sz w:val="28"/>
                <w:szCs w:val="28"/>
              </w:rPr>
              <w:t>6,7,11</w:t>
            </w:r>
          </w:p>
          <w:p w14:paraId="01BCF856"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98FA547"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6C46AD1" w14:textId="77777777" w:rsidR="004C2B6D" w:rsidRPr="00C837E7"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Задание на </w:t>
            </w:r>
          </w:p>
          <w:p w14:paraId="58428C1F" w14:textId="77777777" w:rsidR="004C2B6D" w:rsidRPr="00C837E7"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установление </w:t>
            </w:r>
          </w:p>
          <w:p w14:paraId="0C0663F2"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соответствия №</w:t>
            </w:r>
            <w:r>
              <w:rPr>
                <w:rFonts w:ascii="Times New Roman" w:eastAsia="Calibri" w:hAnsi="Times New Roman"/>
                <w:bCs/>
                <w:sz w:val="28"/>
                <w:szCs w:val="28"/>
              </w:rPr>
              <w:t xml:space="preserve"> </w:t>
            </w:r>
            <w:r w:rsidRPr="00C04A26">
              <w:rPr>
                <w:rFonts w:ascii="Times New Roman" w:eastAsia="Calibri" w:hAnsi="Times New Roman"/>
                <w:bCs/>
                <w:sz w:val="28"/>
                <w:szCs w:val="28"/>
              </w:rPr>
              <w:t>38</w:t>
            </w:r>
          </w:p>
          <w:p w14:paraId="6C34F6DB"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6EF1563"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5D144B1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E924A56"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7D3AA4E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DD5F04A"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37018C8"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1E737897"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Задания с выбором ответа №№ </w:t>
            </w:r>
          </w:p>
          <w:p w14:paraId="4EE5FAB8"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545A39">
              <w:rPr>
                <w:rFonts w:ascii="Times New Roman" w:eastAsia="Calibri" w:hAnsi="Times New Roman"/>
                <w:bCs/>
                <w:sz w:val="28"/>
                <w:szCs w:val="28"/>
              </w:rPr>
              <w:t>13,14,29,30,32</w:t>
            </w:r>
          </w:p>
        </w:tc>
      </w:tr>
      <w:tr w:rsidR="004C2B6D" w:rsidRPr="00FF1522" w14:paraId="38399701" w14:textId="77777777" w:rsidTr="00D46D23">
        <w:tc>
          <w:tcPr>
            <w:tcW w:w="2527" w:type="pct"/>
            <w:tcBorders>
              <w:top w:val="single" w:sz="4" w:space="0" w:color="auto"/>
              <w:left w:val="single" w:sz="4" w:space="0" w:color="auto"/>
              <w:bottom w:val="single" w:sz="4" w:space="0" w:color="auto"/>
              <w:right w:val="single" w:sz="4" w:space="0" w:color="auto"/>
            </w:tcBorders>
          </w:tcPr>
          <w:p w14:paraId="3910479F"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4C2B6D">
              <w:rPr>
                <w:rFonts w:ascii="Times New Roman" w:eastAsia="Calibri" w:hAnsi="Times New Roman"/>
                <w:b/>
                <w:bCs/>
                <w:sz w:val="28"/>
                <w:szCs w:val="28"/>
                <w:shd w:val="clear" w:color="auto" w:fill="FFFFFF"/>
              </w:rPr>
              <w:lastRenderedPageBreak/>
              <w:t>D/02.5 Выполнение пусконаладочных работ магистральных трубопроводов на действующих водопроводно-канализационных сетях</w:t>
            </w:r>
          </w:p>
          <w:p w14:paraId="40986831"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31E1F9F1" w14:textId="77777777" w:rsidR="004C2B6D" w:rsidRPr="004C2B6D" w:rsidRDefault="004C2B6D" w:rsidP="00D46D23">
            <w:pPr>
              <w:shd w:val="clear" w:color="auto" w:fill="FFFFFF"/>
              <w:autoSpaceDE w:val="0"/>
              <w:autoSpaceDN w:val="0"/>
              <w:adjustRightInd w:val="0"/>
              <w:spacing w:after="0" w:line="240" w:lineRule="auto"/>
              <w:rPr>
                <w:rFonts w:ascii="Times New Roman" w:hAnsi="Times New Roman"/>
                <w:b/>
                <w:bCs/>
                <w:sz w:val="28"/>
                <w:szCs w:val="28"/>
                <w:lang w:eastAsia="ru-RU"/>
              </w:rPr>
            </w:pPr>
            <w:r w:rsidRPr="004C2B6D">
              <w:rPr>
                <w:rFonts w:ascii="Times New Roman" w:hAnsi="Times New Roman"/>
                <w:b/>
                <w:bCs/>
                <w:sz w:val="28"/>
                <w:szCs w:val="28"/>
                <w:lang w:eastAsia="ru-RU"/>
              </w:rPr>
              <w:t>Необходимые умения:</w:t>
            </w:r>
          </w:p>
          <w:p w14:paraId="453E59BC"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sz w:val="28"/>
                <w:szCs w:val="28"/>
                <w:shd w:val="clear" w:color="auto" w:fill="FFFFFF"/>
              </w:rPr>
              <w:t xml:space="preserve">Выполнять пуск и наладку сложного оборудования на действующих водопроводно-канализационных сетях </w:t>
            </w:r>
          </w:p>
          <w:p w14:paraId="04054A35"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59FC7C9D"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4C2B6D">
              <w:rPr>
                <w:rFonts w:ascii="Times New Roman" w:eastAsia="Calibri" w:hAnsi="Times New Roman"/>
                <w:b/>
                <w:bCs/>
                <w:sz w:val="28"/>
                <w:szCs w:val="28"/>
                <w:shd w:val="clear" w:color="auto" w:fill="FFFFFF"/>
              </w:rPr>
              <w:t>Необходимые знания:</w:t>
            </w:r>
          </w:p>
          <w:p w14:paraId="46457710"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sz w:val="28"/>
                <w:szCs w:val="28"/>
                <w:shd w:val="clear" w:color="auto" w:fill="FFFFFF"/>
              </w:rPr>
              <w:t>Технология и техника производства пусконаладочных работ на действующих водопроводно-канализационных сетях</w:t>
            </w:r>
          </w:p>
          <w:p w14:paraId="71F58D75"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7440A9E0"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4C2B6D">
              <w:rPr>
                <w:rFonts w:ascii="Times New Roman" w:eastAsia="Calibri" w:hAnsi="Times New Roman"/>
                <w:b/>
                <w:bCs/>
                <w:sz w:val="28"/>
                <w:szCs w:val="28"/>
                <w:shd w:val="clear" w:color="auto" w:fill="FFFFFF"/>
              </w:rPr>
              <w:t>Необходимые знания:</w:t>
            </w:r>
          </w:p>
          <w:p w14:paraId="6FC1F7A0"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sz w:val="28"/>
                <w:szCs w:val="28"/>
                <w:shd w:val="clear" w:color="auto" w:fill="FFFFFF"/>
              </w:rPr>
              <w:t>Правила технической эксплуатации систем водоснабжения и водоотведения населенных мест</w:t>
            </w:r>
          </w:p>
          <w:p w14:paraId="7F459BB3"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2C73157E"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4C2B6D">
              <w:rPr>
                <w:rFonts w:ascii="Times New Roman" w:eastAsia="Calibri" w:hAnsi="Times New Roman"/>
                <w:b/>
                <w:bCs/>
                <w:sz w:val="28"/>
                <w:szCs w:val="28"/>
                <w:shd w:val="clear" w:color="auto" w:fill="FFFFFF"/>
              </w:rPr>
              <w:t>Необходимые знания:</w:t>
            </w:r>
          </w:p>
          <w:p w14:paraId="560C592A"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sz w:val="28"/>
                <w:szCs w:val="28"/>
                <w:shd w:val="clear" w:color="auto" w:fill="FFFFFF"/>
              </w:rPr>
              <w:t>Требования охраны труда при эксплуатации систем водоснабжения и водоотведения населенных мест</w:t>
            </w:r>
          </w:p>
        </w:tc>
        <w:tc>
          <w:tcPr>
            <w:tcW w:w="1264" w:type="pct"/>
          </w:tcPr>
          <w:p w14:paraId="32C58AA8"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lastRenderedPageBreak/>
              <w:t>Дихотомическая</w:t>
            </w:r>
          </w:p>
          <w:p w14:paraId="5F65262C"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46764957"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42E862E6"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6826F8A7"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3A1E1C79"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303726D3"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4ED93076"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7D250777"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09C4FF4"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57B3F086"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2D1F16F4"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CC0530D"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93EED58"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E2417B9"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69AEC402"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70A27C95"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249243A3"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1A398016"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2AF3847D"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5B2E8799" w14:textId="77777777" w:rsidR="004C2B6D" w:rsidRDefault="004C2B6D" w:rsidP="00D46D23">
            <w:pPr>
              <w:shd w:val="clear" w:color="auto" w:fill="FFFFFF"/>
              <w:spacing w:after="0" w:line="240" w:lineRule="auto"/>
              <w:jc w:val="center"/>
              <w:rPr>
                <w:rFonts w:ascii="Times New Roman" w:eastAsia="Calibri" w:hAnsi="Times New Roman"/>
                <w:sz w:val="28"/>
                <w:szCs w:val="28"/>
              </w:rPr>
            </w:pPr>
          </w:p>
          <w:p w14:paraId="2314F0C5"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C04A26">
              <w:rPr>
                <w:rFonts w:ascii="Times New Roman" w:eastAsia="Calibri" w:hAnsi="Times New Roman"/>
                <w:sz w:val="28"/>
                <w:szCs w:val="28"/>
              </w:rPr>
              <w:t>Афонин В.В., Бондаренко Ю.В., Белов В.С. «Отвод и очистка поверхностного стока с городских и рекреационных территорий», учебное пособие</w:t>
            </w:r>
          </w:p>
        </w:tc>
        <w:tc>
          <w:tcPr>
            <w:tcW w:w="1209" w:type="pct"/>
          </w:tcPr>
          <w:p w14:paraId="75657687"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50810563"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00B899FC"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44F8050E"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79E6BFE0"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245BFF38"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Задания с выбором ответа №№ </w:t>
            </w:r>
            <w:r>
              <w:rPr>
                <w:rFonts w:ascii="Times New Roman" w:eastAsia="Calibri" w:hAnsi="Times New Roman"/>
                <w:bCs/>
                <w:sz w:val="28"/>
                <w:szCs w:val="28"/>
              </w:rPr>
              <w:t>19,20</w:t>
            </w:r>
          </w:p>
          <w:p w14:paraId="785AD125"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F16756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BA3892D"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22</w:t>
            </w:r>
          </w:p>
          <w:p w14:paraId="3BD24E20"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0E0C061B"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7E530389"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51BB94C8"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44799CB"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393927">
              <w:rPr>
                <w:rFonts w:ascii="Times New Roman" w:eastAsia="Calibri" w:hAnsi="Times New Roman"/>
                <w:bCs/>
                <w:sz w:val="28"/>
                <w:szCs w:val="28"/>
              </w:rPr>
              <w:t>Задания с выбором ответа №№ 1,2,16,17,21,23,24,26</w:t>
            </w:r>
            <w:r w:rsidRPr="00FF1522">
              <w:rPr>
                <w:rFonts w:ascii="Times New Roman" w:eastAsia="Calibri" w:hAnsi="Times New Roman"/>
                <w:bCs/>
                <w:sz w:val="28"/>
                <w:szCs w:val="28"/>
              </w:rPr>
              <w:t xml:space="preserve"> </w:t>
            </w:r>
          </w:p>
          <w:p w14:paraId="69E3D21E"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400ACC7"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08F12D02"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2758499E"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010D0C77"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соответствия № </w:t>
            </w:r>
            <w:r w:rsidRPr="00C04A26">
              <w:rPr>
                <w:rFonts w:ascii="Times New Roman" w:eastAsia="Calibri" w:hAnsi="Times New Roman"/>
                <w:bCs/>
                <w:sz w:val="28"/>
                <w:szCs w:val="28"/>
              </w:rPr>
              <w:t>39</w:t>
            </w:r>
          </w:p>
          <w:p w14:paraId="6CA3F171"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8726F70"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092A1CF1"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2FA509B1"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971915B"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4E249E4"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393927">
              <w:rPr>
                <w:rFonts w:ascii="Times New Roman" w:eastAsia="Calibri" w:hAnsi="Times New Roman"/>
                <w:bCs/>
                <w:sz w:val="28"/>
                <w:szCs w:val="28"/>
              </w:rPr>
              <w:t xml:space="preserve">Задания с выбором ответа №№ </w:t>
            </w:r>
            <w:r>
              <w:rPr>
                <w:rFonts w:ascii="Times New Roman" w:eastAsia="Calibri" w:hAnsi="Times New Roman"/>
                <w:bCs/>
                <w:sz w:val="28"/>
                <w:szCs w:val="28"/>
              </w:rPr>
              <w:t>9,10</w:t>
            </w:r>
          </w:p>
        </w:tc>
      </w:tr>
      <w:tr w:rsidR="004C2B6D" w:rsidRPr="00FF1522" w14:paraId="06FA8FF7" w14:textId="77777777" w:rsidTr="00D46D23">
        <w:trPr>
          <w:trHeight w:val="3236"/>
        </w:trPr>
        <w:tc>
          <w:tcPr>
            <w:tcW w:w="2527" w:type="pct"/>
            <w:tcBorders>
              <w:top w:val="single" w:sz="4" w:space="0" w:color="auto"/>
              <w:left w:val="single" w:sz="4" w:space="0" w:color="auto"/>
              <w:bottom w:val="single" w:sz="4" w:space="0" w:color="auto"/>
              <w:right w:val="single" w:sz="4" w:space="0" w:color="auto"/>
            </w:tcBorders>
          </w:tcPr>
          <w:p w14:paraId="1462DFC7" w14:textId="77777777" w:rsidR="004C2B6D" w:rsidRPr="004C2B6D" w:rsidRDefault="004C2B6D" w:rsidP="00D46D2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r w:rsidRPr="004C2B6D">
              <w:rPr>
                <w:rFonts w:ascii="Times New Roman" w:hAnsi="Times New Roman"/>
                <w:b/>
                <w:bCs/>
                <w:sz w:val="28"/>
                <w:szCs w:val="28"/>
                <w:shd w:val="clear" w:color="auto" w:fill="FFFFFF"/>
              </w:rPr>
              <w:lastRenderedPageBreak/>
              <w:t>D/03.5 Определение состояния сетей и трубопроводов на действующих водопроводно-канализационных сетях</w:t>
            </w:r>
          </w:p>
          <w:p w14:paraId="302F83AD" w14:textId="77777777" w:rsidR="004C2B6D" w:rsidRPr="004C2B6D" w:rsidRDefault="004C2B6D" w:rsidP="00D46D2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p>
          <w:p w14:paraId="29DB4809" w14:textId="77777777" w:rsidR="004C2B6D" w:rsidRPr="004C2B6D" w:rsidRDefault="004C2B6D" w:rsidP="00D46D23">
            <w:pPr>
              <w:shd w:val="clear" w:color="auto" w:fill="FFFFFF"/>
              <w:autoSpaceDE w:val="0"/>
              <w:autoSpaceDN w:val="0"/>
              <w:adjustRightInd w:val="0"/>
              <w:spacing w:after="0" w:line="240" w:lineRule="auto"/>
              <w:rPr>
                <w:rFonts w:ascii="Times New Roman" w:hAnsi="Times New Roman"/>
                <w:sz w:val="28"/>
                <w:szCs w:val="28"/>
                <w:lang w:eastAsia="ru-RU"/>
              </w:rPr>
            </w:pPr>
            <w:r w:rsidRPr="004C2B6D">
              <w:rPr>
                <w:rFonts w:ascii="Times New Roman" w:hAnsi="Times New Roman"/>
                <w:b/>
                <w:bCs/>
                <w:sz w:val="28"/>
                <w:szCs w:val="28"/>
                <w:lang w:eastAsia="ru-RU"/>
              </w:rPr>
              <w:t>Необходимые умения:</w:t>
            </w:r>
            <w:r w:rsidRPr="004C2B6D">
              <w:rPr>
                <w:rFonts w:ascii="Times New Roman" w:hAnsi="Times New Roman"/>
                <w:sz w:val="28"/>
                <w:szCs w:val="28"/>
                <w:lang w:eastAsia="ru-RU"/>
              </w:rPr>
              <w:t xml:space="preserve"> </w:t>
            </w:r>
          </w:p>
          <w:p w14:paraId="5C673FFC"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sz w:val="28"/>
                <w:szCs w:val="28"/>
                <w:shd w:val="clear" w:color="auto" w:fill="FFFFFF"/>
              </w:rPr>
              <w:t>Применять инструментальные методы контроля технического состояния сетей и трубопроводов на действующих водопроводно-канализационных сетях</w:t>
            </w:r>
          </w:p>
          <w:p w14:paraId="000E81AA"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47910570"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4C2B6D">
              <w:rPr>
                <w:rFonts w:ascii="Times New Roman" w:eastAsia="Calibri" w:hAnsi="Times New Roman"/>
                <w:b/>
                <w:bCs/>
                <w:sz w:val="28"/>
                <w:szCs w:val="28"/>
                <w:shd w:val="clear" w:color="auto" w:fill="FFFFFF"/>
              </w:rPr>
              <w:t>Необходимые знания:</w:t>
            </w:r>
          </w:p>
          <w:p w14:paraId="218A79C0" w14:textId="77777777" w:rsidR="004C2B6D" w:rsidRPr="004C2B6D" w:rsidRDefault="004C2B6D"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4C2B6D">
              <w:rPr>
                <w:rFonts w:ascii="Times New Roman" w:eastAsia="Calibri" w:hAnsi="Times New Roman"/>
                <w:sz w:val="28"/>
                <w:szCs w:val="28"/>
                <w:shd w:val="clear" w:color="auto" w:fill="FFFFFF"/>
              </w:rPr>
              <w:t>Нормативные правовые акты, регламентирующие правила проектирования, строительства, эксплуатации систем водоснабжения и водоотведения, пользования ими</w:t>
            </w:r>
          </w:p>
        </w:tc>
        <w:tc>
          <w:tcPr>
            <w:tcW w:w="1264" w:type="pct"/>
          </w:tcPr>
          <w:p w14:paraId="586D769E"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7A6C6A41"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2C353E2B"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rPr>
              <w:t>задания - 1 балл)</w:t>
            </w:r>
          </w:p>
          <w:p w14:paraId="119EC985"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13A5BB40"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580D481C"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10944D6A"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246A9CEC" w14:textId="77777777" w:rsidR="004C2B6D" w:rsidRDefault="004C2B6D" w:rsidP="00D46D23">
            <w:pPr>
              <w:shd w:val="clear" w:color="auto" w:fill="FFFFFF"/>
              <w:spacing w:after="0" w:line="240" w:lineRule="auto"/>
              <w:jc w:val="center"/>
              <w:rPr>
                <w:rFonts w:ascii="Times New Roman" w:eastAsia="Calibri" w:hAnsi="Times New Roman"/>
                <w:sz w:val="28"/>
                <w:szCs w:val="28"/>
                <w:lang w:eastAsia="ru-RU"/>
              </w:rPr>
            </w:pPr>
          </w:p>
          <w:p w14:paraId="2912D32A" w14:textId="77777777" w:rsidR="004C2B6D" w:rsidRDefault="004C2B6D" w:rsidP="00D46D23">
            <w:pPr>
              <w:shd w:val="clear" w:color="auto" w:fill="FFFFFF"/>
              <w:spacing w:after="0" w:line="240" w:lineRule="auto"/>
              <w:jc w:val="center"/>
              <w:rPr>
                <w:rFonts w:ascii="Times New Roman" w:eastAsia="Calibri" w:hAnsi="Times New Roman"/>
                <w:sz w:val="28"/>
                <w:szCs w:val="28"/>
                <w:lang w:eastAsia="ru-RU"/>
              </w:rPr>
            </w:pPr>
          </w:p>
          <w:p w14:paraId="523BCC65" w14:textId="77777777" w:rsidR="004C2B6D" w:rsidRDefault="004C2B6D" w:rsidP="00D46D23">
            <w:pPr>
              <w:shd w:val="clear" w:color="auto" w:fill="FFFFFF"/>
              <w:spacing w:after="0" w:line="240" w:lineRule="auto"/>
              <w:jc w:val="center"/>
              <w:rPr>
                <w:rFonts w:ascii="Times New Roman" w:eastAsia="Calibri" w:hAnsi="Times New Roman"/>
                <w:sz w:val="28"/>
                <w:szCs w:val="28"/>
                <w:lang w:eastAsia="ru-RU"/>
              </w:rPr>
            </w:pPr>
          </w:p>
          <w:p w14:paraId="5B1D2C3C" w14:textId="77777777" w:rsidR="004C2B6D" w:rsidRDefault="004C2B6D" w:rsidP="00D46D23">
            <w:pPr>
              <w:shd w:val="clear" w:color="auto" w:fill="FFFFFF"/>
              <w:spacing w:after="0" w:line="240" w:lineRule="auto"/>
              <w:jc w:val="center"/>
              <w:rPr>
                <w:rFonts w:ascii="Times New Roman" w:eastAsia="Calibri" w:hAnsi="Times New Roman"/>
                <w:sz w:val="28"/>
                <w:szCs w:val="28"/>
                <w:lang w:eastAsia="ru-RU"/>
              </w:rPr>
            </w:pPr>
          </w:p>
          <w:p w14:paraId="0936E912" w14:textId="77777777" w:rsidR="004C2B6D" w:rsidRDefault="004C2B6D" w:rsidP="00D46D23">
            <w:pPr>
              <w:shd w:val="clear" w:color="auto" w:fill="FFFFFF"/>
              <w:spacing w:after="0" w:line="240" w:lineRule="auto"/>
              <w:jc w:val="center"/>
              <w:rPr>
                <w:rFonts w:ascii="Times New Roman" w:eastAsia="Calibri" w:hAnsi="Times New Roman"/>
                <w:sz w:val="28"/>
                <w:szCs w:val="28"/>
                <w:lang w:eastAsia="ru-RU"/>
              </w:rPr>
            </w:pPr>
          </w:p>
          <w:p w14:paraId="1A9800E7"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C04A26">
              <w:rPr>
                <w:rFonts w:ascii="Times New Roman" w:eastAsia="Calibri" w:hAnsi="Times New Roman"/>
                <w:sz w:val="28"/>
                <w:szCs w:val="28"/>
                <w:lang w:eastAsia="ru-RU"/>
              </w:rPr>
              <w:t>Рекомендации по повышению устойчивости работы водопроводно-канализационных сооружений, предупреждению и ликвидации аварий и брака, Научно-технический Совет Госстроя РСФСР от 27.07.89 г.</w:t>
            </w:r>
          </w:p>
        </w:tc>
        <w:tc>
          <w:tcPr>
            <w:tcW w:w="1209" w:type="pct"/>
          </w:tcPr>
          <w:p w14:paraId="54675B95"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1C314FC7"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2ACE474E"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p>
          <w:p w14:paraId="46925626"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76FFCF56"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w:t>
            </w:r>
            <w:r w:rsidRPr="0070180B">
              <w:rPr>
                <w:rFonts w:ascii="Times New Roman" w:eastAsia="Calibri" w:hAnsi="Times New Roman"/>
                <w:bCs/>
                <w:sz w:val="28"/>
                <w:szCs w:val="28"/>
              </w:rPr>
              <w:t>5,27,31,33,34,</w:t>
            </w:r>
          </w:p>
          <w:p w14:paraId="4EC206C9"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70180B">
              <w:rPr>
                <w:rFonts w:ascii="Times New Roman" w:eastAsia="Calibri" w:hAnsi="Times New Roman"/>
                <w:bCs/>
                <w:sz w:val="28"/>
                <w:szCs w:val="28"/>
              </w:rPr>
              <w:t>35,36</w:t>
            </w:r>
          </w:p>
          <w:p w14:paraId="048B2045"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861A2F9"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04B6153C"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9A4475">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4,25</w:t>
            </w:r>
          </w:p>
          <w:p w14:paraId="58594C0D"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74C783D5" w14:textId="77777777" w:rsidR="004C2B6D" w:rsidRPr="009A4475" w:rsidRDefault="004C2B6D" w:rsidP="00D46D23">
            <w:pPr>
              <w:shd w:val="clear" w:color="auto" w:fill="FFFFFF"/>
              <w:spacing w:after="0" w:line="240" w:lineRule="auto"/>
              <w:jc w:val="center"/>
              <w:rPr>
                <w:rFonts w:ascii="Times New Roman" w:eastAsia="Calibri" w:hAnsi="Times New Roman"/>
                <w:bCs/>
                <w:sz w:val="28"/>
                <w:szCs w:val="28"/>
              </w:rPr>
            </w:pPr>
            <w:r w:rsidRPr="009A4475">
              <w:rPr>
                <w:rFonts w:ascii="Times New Roman" w:eastAsia="Calibri" w:hAnsi="Times New Roman"/>
                <w:bCs/>
                <w:sz w:val="28"/>
                <w:szCs w:val="28"/>
              </w:rPr>
              <w:t xml:space="preserve">Задание на </w:t>
            </w:r>
          </w:p>
          <w:p w14:paraId="25197EE9" w14:textId="77777777" w:rsidR="004C2B6D" w:rsidRPr="009A4475" w:rsidRDefault="004C2B6D" w:rsidP="00D46D23">
            <w:pPr>
              <w:shd w:val="clear" w:color="auto" w:fill="FFFFFF"/>
              <w:spacing w:after="0" w:line="240" w:lineRule="auto"/>
              <w:jc w:val="center"/>
              <w:rPr>
                <w:rFonts w:ascii="Times New Roman" w:eastAsia="Calibri" w:hAnsi="Times New Roman"/>
                <w:bCs/>
                <w:sz w:val="28"/>
                <w:szCs w:val="28"/>
              </w:rPr>
            </w:pPr>
            <w:r w:rsidRPr="009A4475">
              <w:rPr>
                <w:rFonts w:ascii="Times New Roman" w:eastAsia="Calibri" w:hAnsi="Times New Roman"/>
                <w:bCs/>
                <w:sz w:val="28"/>
                <w:szCs w:val="28"/>
              </w:rPr>
              <w:t xml:space="preserve">установление </w:t>
            </w:r>
          </w:p>
          <w:p w14:paraId="5E268649"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9A4475">
              <w:rPr>
                <w:rFonts w:ascii="Times New Roman" w:eastAsia="Calibri" w:hAnsi="Times New Roman"/>
                <w:bCs/>
                <w:sz w:val="28"/>
                <w:szCs w:val="28"/>
              </w:rPr>
              <w:t>соответствия №</w:t>
            </w:r>
            <w:r>
              <w:rPr>
                <w:rFonts w:ascii="Times New Roman" w:eastAsia="Calibri" w:hAnsi="Times New Roman"/>
                <w:bCs/>
                <w:sz w:val="28"/>
                <w:szCs w:val="28"/>
              </w:rPr>
              <w:t xml:space="preserve"> </w:t>
            </w:r>
            <w:r w:rsidRPr="00C04A26">
              <w:rPr>
                <w:rFonts w:ascii="Times New Roman" w:eastAsia="Calibri" w:hAnsi="Times New Roman"/>
                <w:bCs/>
                <w:sz w:val="28"/>
                <w:szCs w:val="28"/>
              </w:rPr>
              <w:t>37</w:t>
            </w:r>
          </w:p>
        </w:tc>
      </w:tr>
      <w:tr w:rsidR="004C2B6D" w:rsidRPr="00FF1522" w14:paraId="02B86DEC" w14:textId="77777777" w:rsidTr="00D46D23">
        <w:trPr>
          <w:trHeight w:val="2971"/>
        </w:trPr>
        <w:tc>
          <w:tcPr>
            <w:tcW w:w="2527" w:type="pct"/>
            <w:tcBorders>
              <w:top w:val="single" w:sz="4" w:space="0" w:color="auto"/>
              <w:left w:val="single" w:sz="4" w:space="0" w:color="auto"/>
              <w:bottom w:val="single" w:sz="4" w:space="0" w:color="auto"/>
              <w:right w:val="single" w:sz="4" w:space="0" w:color="auto"/>
            </w:tcBorders>
          </w:tcPr>
          <w:p w14:paraId="5571AA5B" w14:textId="77777777" w:rsidR="004C2B6D" w:rsidRPr="004C2B6D" w:rsidRDefault="004C2B6D" w:rsidP="00D46D2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r w:rsidRPr="004C2B6D">
              <w:rPr>
                <w:rFonts w:ascii="Times New Roman" w:hAnsi="Times New Roman"/>
                <w:b/>
                <w:bCs/>
                <w:sz w:val="28"/>
                <w:szCs w:val="28"/>
                <w:shd w:val="clear" w:color="auto" w:fill="FFFFFF"/>
              </w:rPr>
              <w:lastRenderedPageBreak/>
              <w:t>D/04.5 Осуществление руководства работами по ликвидации аварий, наладке и пуску сетей и трубопроводов на действующих водопроводно-канализационных сетях</w:t>
            </w:r>
          </w:p>
          <w:p w14:paraId="04A144AC" w14:textId="77777777" w:rsidR="004C2B6D" w:rsidRPr="004C2B6D" w:rsidRDefault="004C2B6D" w:rsidP="00D46D2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p>
          <w:p w14:paraId="39D42545"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C2B6D">
              <w:rPr>
                <w:rFonts w:ascii="Times New Roman" w:hAnsi="Times New Roman"/>
                <w:b/>
                <w:bCs/>
                <w:sz w:val="28"/>
                <w:szCs w:val="28"/>
                <w:lang w:eastAsia="ru-RU"/>
              </w:rPr>
              <w:t>Необходимые знания:</w:t>
            </w:r>
            <w:r w:rsidRPr="004C2B6D">
              <w:rPr>
                <w:rFonts w:ascii="Times New Roman" w:hAnsi="Times New Roman"/>
                <w:sz w:val="28"/>
                <w:szCs w:val="28"/>
                <w:lang w:eastAsia="ru-RU"/>
              </w:rPr>
              <w:t xml:space="preserve"> </w:t>
            </w:r>
          </w:p>
          <w:p w14:paraId="1AA6970B" w14:textId="77777777" w:rsidR="004C2B6D" w:rsidRPr="004C2B6D" w:rsidRDefault="004C2B6D" w:rsidP="00D46D23">
            <w:pPr>
              <w:shd w:val="clear" w:color="auto" w:fill="FFFFFF"/>
              <w:autoSpaceDE w:val="0"/>
              <w:autoSpaceDN w:val="0"/>
              <w:adjustRightInd w:val="0"/>
              <w:spacing w:after="0" w:line="240" w:lineRule="auto"/>
              <w:jc w:val="both"/>
              <w:rPr>
                <w:rFonts w:ascii="Times New Roman" w:hAnsi="Times New Roman"/>
                <w:b/>
                <w:bCs/>
                <w:sz w:val="28"/>
                <w:szCs w:val="28"/>
                <w:shd w:val="clear" w:color="auto" w:fill="FFFFFF"/>
              </w:rPr>
            </w:pPr>
            <w:r w:rsidRPr="004C2B6D">
              <w:rPr>
                <w:rFonts w:ascii="Times New Roman" w:hAnsi="Times New Roman"/>
                <w:sz w:val="28"/>
                <w:szCs w:val="28"/>
                <w:shd w:val="clear" w:color="auto" w:fill="FFFFFF"/>
              </w:rPr>
              <w:t xml:space="preserve">Нормативные правовые акты, регламентирующие производство работ по аварийно-восстановительному ремонту на действующих водопроводно-канализационных сетях </w:t>
            </w:r>
          </w:p>
        </w:tc>
        <w:tc>
          <w:tcPr>
            <w:tcW w:w="1264" w:type="pct"/>
          </w:tcPr>
          <w:p w14:paraId="03FD45B6"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2667F9E3"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7DEA37BA"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rPr>
              <w:t>задания - 1 балл)</w:t>
            </w:r>
          </w:p>
          <w:p w14:paraId="1D68D89A"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5A4A5380"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7072413F"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6A3DEF5E"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6514CF20"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6A5AE0A1"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p w14:paraId="3B6870CE" w14:textId="77777777" w:rsidR="004C2B6D" w:rsidRPr="00FF1522" w:rsidRDefault="004C2B6D" w:rsidP="00D46D23">
            <w:pPr>
              <w:shd w:val="clear" w:color="auto" w:fill="FFFFFF"/>
              <w:spacing w:after="0" w:line="240" w:lineRule="auto"/>
              <w:jc w:val="center"/>
              <w:rPr>
                <w:rFonts w:ascii="Times New Roman" w:eastAsia="Calibri" w:hAnsi="Times New Roman"/>
                <w:sz w:val="28"/>
                <w:szCs w:val="28"/>
                <w:lang w:eastAsia="ru-RU"/>
              </w:rPr>
            </w:pPr>
          </w:p>
        </w:tc>
        <w:tc>
          <w:tcPr>
            <w:tcW w:w="1209" w:type="pct"/>
          </w:tcPr>
          <w:p w14:paraId="30BC7364"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8A39407"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46729C12"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35DA3BFA"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103BACB5"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5C5D48C9"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01BE273B"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w:t>
            </w:r>
          </w:p>
          <w:p w14:paraId="76F3BE99"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3,8,12,15,18</w:t>
            </w:r>
          </w:p>
          <w:p w14:paraId="7FE3EE50"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63A7835" w14:textId="77777777" w:rsidR="004C2B6D" w:rsidRDefault="004C2B6D" w:rsidP="00D46D23">
            <w:pPr>
              <w:shd w:val="clear" w:color="auto" w:fill="FFFFFF"/>
              <w:spacing w:after="0" w:line="240" w:lineRule="auto"/>
              <w:jc w:val="center"/>
              <w:rPr>
                <w:rFonts w:ascii="Times New Roman" w:eastAsia="Calibri" w:hAnsi="Times New Roman"/>
                <w:bCs/>
                <w:sz w:val="28"/>
                <w:szCs w:val="28"/>
              </w:rPr>
            </w:pPr>
          </w:p>
          <w:p w14:paraId="6C2280E9" w14:textId="77777777" w:rsidR="004C2B6D" w:rsidRPr="00FF1522" w:rsidRDefault="004C2B6D"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 </w:t>
            </w:r>
          </w:p>
        </w:tc>
      </w:tr>
    </w:tbl>
    <w:p w14:paraId="7566DEC3" w14:textId="7777777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p>
    <w:p w14:paraId="067CDF0C" w14:textId="7777777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7F857ABD" w14:textId="31B20AA3"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количество заданий с выбором ответа:</w:t>
      </w:r>
      <w:r w:rsidRPr="00FF1522">
        <w:rPr>
          <w:rFonts w:ascii="Times New Roman" w:hAnsi="Times New Roman"/>
          <w:b/>
          <w:bCs/>
          <w:sz w:val="28"/>
          <w:szCs w:val="28"/>
          <w:lang w:eastAsia="ru-RU"/>
        </w:rPr>
        <w:t xml:space="preserve"> </w:t>
      </w:r>
      <w:r w:rsidR="009578EF">
        <w:rPr>
          <w:rFonts w:ascii="Times New Roman" w:hAnsi="Times New Roman"/>
          <w:b/>
          <w:bCs/>
          <w:sz w:val="28"/>
          <w:szCs w:val="28"/>
          <w:lang w:eastAsia="ru-RU"/>
        </w:rPr>
        <w:t>3</w:t>
      </w:r>
      <w:r w:rsidR="004064C9">
        <w:rPr>
          <w:rFonts w:ascii="Times New Roman" w:hAnsi="Times New Roman"/>
          <w:b/>
          <w:bCs/>
          <w:sz w:val="28"/>
          <w:szCs w:val="28"/>
          <w:lang w:eastAsia="ru-RU"/>
        </w:rPr>
        <w:t>6</w:t>
      </w:r>
    </w:p>
    <w:p w14:paraId="3EC2AB62" w14:textId="098DCB3D"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количество заданий с открытым ответом: </w:t>
      </w:r>
      <w:r w:rsidR="00DB5A40">
        <w:rPr>
          <w:rFonts w:ascii="Times New Roman" w:hAnsi="Times New Roman"/>
          <w:sz w:val="28"/>
          <w:szCs w:val="28"/>
          <w:lang w:eastAsia="ru-RU"/>
        </w:rPr>
        <w:t>-</w:t>
      </w:r>
    </w:p>
    <w:p w14:paraId="4D3598DB" w14:textId="69BC2F7B"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количество заданий на установление соответствия: </w:t>
      </w:r>
      <w:r w:rsidR="004064C9">
        <w:rPr>
          <w:rFonts w:ascii="Times New Roman" w:hAnsi="Times New Roman"/>
          <w:b/>
          <w:bCs/>
          <w:sz w:val="28"/>
          <w:szCs w:val="28"/>
          <w:lang w:eastAsia="ru-RU"/>
        </w:rPr>
        <w:t>2</w:t>
      </w:r>
    </w:p>
    <w:p w14:paraId="1C35E3A0" w14:textId="227BE8FF"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количество заданий на установление последовательности:</w:t>
      </w:r>
      <w:r w:rsidRPr="00DB5A40">
        <w:rPr>
          <w:rFonts w:ascii="Times New Roman" w:hAnsi="Times New Roman"/>
          <w:b/>
          <w:bCs/>
          <w:sz w:val="28"/>
          <w:szCs w:val="28"/>
          <w:lang w:eastAsia="ru-RU"/>
        </w:rPr>
        <w:t xml:space="preserve"> </w:t>
      </w:r>
      <w:r w:rsidR="004064C9">
        <w:rPr>
          <w:rFonts w:ascii="Times New Roman" w:hAnsi="Times New Roman"/>
          <w:b/>
          <w:bCs/>
          <w:sz w:val="28"/>
          <w:szCs w:val="28"/>
          <w:lang w:eastAsia="ru-RU"/>
        </w:rPr>
        <w:t>2</w:t>
      </w:r>
    </w:p>
    <w:p w14:paraId="5A6A3156" w14:textId="2F34DC31"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время выполнения заданий для теоретического этапа экзамена: </w:t>
      </w:r>
      <w:r w:rsidR="00BF012B" w:rsidRPr="00FF1522">
        <w:rPr>
          <w:rFonts w:ascii="Times New Roman" w:hAnsi="Times New Roman"/>
          <w:b/>
          <w:bCs/>
          <w:sz w:val="28"/>
          <w:szCs w:val="28"/>
          <w:lang w:eastAsia="ru-RU"/>
        </w:rPr>
        <w:t>60 минут.</w:t>
      </w:r>
    </w:p>
    <w:p w14:paraId="36F3A3A2" w14:textId="77777777" w:rsidR="0068097D" w:rsidRPr="00FF1522" w:rsidRDefault="0068097D" w:rsidP="00E83AD3">
      <w:pPr>
        <w:shd w:val="clear" w:color="auto" w:fill="FFFFFF"/>
        <w:spacing w:after="0" w:line="240" w:lineRule="auto"/>
        <w:rPr>
          <w:rFonts w:ascii="Times New Roman" w:eastAsia="Calibri" w:hAnsi="Times New Roman"/>
          <w:bCs/>
          <w:sz w:val="28"/>
          <w:szCs w:val="28"/>
          <w:lang w:eastAsia="ru-RU"/>
        </w:rPr>
      </w:pPr>
    </w:p>
    <w:p w14:paraId="6B1408E9" w14:textId="77777777" w:rsidR="00F45DB4" w:rsidRPr="00F45DB4" w:rsidRDefault="00F45DB4" w:rsidP="00F45DB4">
      <w:pPr>
        <w:spacing w:after="0" w:line="240" w:lineRule="auto"/>
        <w:rPr>
          <w:rFonts w:ascii="Times New Roman" w:hAnsi="Times New Roman"/>
          <w:b/>
          <w:sz w:val="28"/>
          <w:szCs w:val="28"/>
          <w:lang w:eastAsia="ru-RU"/>
        </w:rPr>
      </w:pPr>
      <w:r w:rsidRPr="00F45DB4">
        <w:rPr>
          <w:rFonts w:ascii="Times New Roman" w:hAnsi="Times New Roman"/>
          <w:b/>
          <w:sz w:val="28"/>
          <w:szCs w:val="28"/>
          <w:lang w:eastAsia="ru-RU"/>
        </w:rPr>
        <w:t>1.3. Инструменты для практического этапа экзамена</w:t>
      </w:r>
    </w:p>
    <w:p w14:paraId="1A738515" w14:textId="77777777" w:rsidR="0068097D" w:rsidRPr="00FF1522" w:rsidRDefault="0068097D" w:rsidP="00E83AD3">
      <w:pPr>
        <w:shd w:val="clear" w:color="auto" w:fill="FFFFFF"/>
        <w:spacing w:after="0" w:line="240" w:lineRule="auto"/>
        <w:rPr>
          <w:rFonts w:ascii="Times New Roman" w:eastAsia="Calibri"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3969"/>
        <w:gridCol w:w="1984"/>
      </w:tblGrid>
      <w:tr w:rsidR="0068097D" w:rsidRPr="00FF1522" w14:paraId="555988F7" w14:textId="77777777" w:rsidTr="005E7A9F">
        <w:tc>
          <w:tcPr>
            <w:tcW w:w="4253" w:type="dxa"/>
            <w:vAlign w:val="center"/>
          </w:tcPr>
          <w:p w14:paraId="5CC52B27"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969" w:type="dxa"/>
            <w:vAlign w:val="center"/>
          </w:tcPr>
          <w:p w14:paraId="13155DAC"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Критерии оценки</w:t>
            </w:r>
          </w:p>
        </w:tc>
        <w:tc>
          <w:tcPr>
            <w:tcW w:w="1984" w:type="dxa"/>
            <w:vAlign w:val="center"/>
          </w:tcPr>
          <w:p w14:paraId="35B7558B"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Тип и № задания</w:t>
            </w:r>
          </w:p>
        </w:tc>
      </w:tr>
      <w:tr w:rsidR="0068097D" w:rsidRPr="00FF1522" w14:paraId="49766B9E" w14:textId="77777777" w:rsidTr="005E7A9F">
        <w:tc>
          <w:tcPr>
            <w:tcW w:w="4253" w:type="dxa"/>
            <w:vAlign w:val="center"/>
          </w:tcPr>
          <w:p w14:paraId="66E852E8"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1</w:t>
            </w:r>
          </w:p>
        </w:tc>
        <w:tc>
          <w:tcPr>
            <w:tcW w:w="3969" w:type="dxa"/>
            <w:vAlign w:val="center"/>
          </w:tcPr>
          <w:p w14:paraId="79C16CB0"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2</w:t>
            </w:r>
          </w:p>
        </w:tc>
        <w:tc>
          <w:tcPr>
            <w:tcW w:w="1984" w:type="dxa"/>
            <w:vAlign w:val="center"/>
          </w:tcPr>
          <w:p w14:paraId="0C73970C"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3</w:t>
            </w:r>
          </w:p>
        </w:tc>
      </w:tr>
      <w:tr w:rsidR="00F67B5B" w:rsidRPr="00FF1522" w14:paraId="07674F91" w14:textId="77777777" w:rsidTr="00FF6738">
        <w:trPr>
          <w:trHeight w:val="216"/>
        </w:trPr>
        <w:tc>
          <w:tcPr>
            <w:tcW w:w="4253" w:type="dxa"/>
            <w:tcBorders>
              <w:top w:val="single" w:sz="4" w:space="0" w:color="auto"/>
              <w:left w:val="single" w:sz="4" w:space="0" w:color="auto"/>
              <w:bottom w:val="single" w:sz="4" w:space="0" w:color="auto"/>
              <w:right w:val="single" w:sz="4" w:space="0" w:color="auto"/>
            </w:tcBorders>
          </w:tcPr>
          <w:p w14:paraId="7E603E01"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C70A66">
              <w:rPr>
                <w:rFonts w:ascii="Times New Roman" w:eastAsia="Calibri" w:hAnsi="Times New Roman"/>
                <w:b/>
                <w:bCs/>
                <w:sz w:val="28"/>
                <w:szCs w:val="28"/>
              </w:rPr>
              <w:t>D/03.5 Определение состояния сетей и трубопроводов на действующих водопроводно-канализационных сетях</w:t>
            </w:r>
          </w:p>
          <w:p w14:paraId="4D379E07"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58123F">
              <w:rPr>
                <w:rFonts w:ascii="Times New Roman" w:eastAsia="Calibri" w:hAnsi="Times New Roman"/>
                <w:b/>
                <w:bCs/>
                <w:sz w:val="28"/>
                <w:szCs w:val="28"/>
              </w:rPr>
              <w:t>Трудовые действия 1:</w:t>
            </w:r>
            <w:r w:rsidRPr="0058123F">
              <w:rPr>
                <w:rFonts w:ascii="Times New Roman" w:eastAsia="Calibri" w:hAnsi="Times New Roman"/>
                <w:sz w:val="28"/>
                <w:szCs w:val="28"/>
              </w:rPr>
              <w:t xml:space="preserve"> </w:t>
            </w:r>
          </w:p>
          <w:p w14:paraId="69B66182" w14:textId="77777777" w:rsidR="00F67B5B" w:rsidRPr="00C70A66" w:rsidRDefault="00F67B5B" w:rsidP="00F67B5B">
            <w:pPr>
              <w:shd w:val="clear" w:color="auto" w:fill="FFFFFF"/>
              <w:spacing w:after="0" w:line="240" w:lineRule="auto"/>
              <w:jc w:val="both"/>
              <w:rPr>
                <w:rFonts w:ascii="Times New Roman" w:eastAsia="Calibri" w:hAnsi="Times New Roman"/>
                <w:sz w:val="28"/>
                <w:szCs w:val="28"/>
              </w:rPr>
            </w:pPr>
            <w:r w:rsidRPr="00C70A66">
              <w:rPr>
                <w:rFonts w:ascii="Times New Roman" w:eastAsia="Calibri" w:hAnsi="Times New Roman"/>
                <w:sz w:val="28"/>
                <w:szCs w:val="28"/>
              </w:rPr>
              <w:t xml:space="preserve">Проведение визуального и инструментального обследования сетей и трубопроводов на действующих водопроводно-канализационных сетях </w:t>
            </w:r>
          </w:p>
          <w:p w14:paraId="14C7B8CE"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58123F">
              <w:rPr>
                <w:rFonts w:ascii="Times New Roman" w:eastAsia="Calibri" w:hAnsi="Times New Roman"/>
                <w:b/>
                <w:bCs/>
                <w:sz w:val="28"/>
                <w:szCs w:val="28"/>
              </w:rPr>
              <w:t xml:space="preserve">Трудовые действия </w:t>
            </w:r>
            <w:r>
              <w:rPr>
                <w:rFonts w:ascii="Times New Roman" w:eastAsia="Calibri" w:hAnsi="Times New Roman"/>
                <w:b/>
                <w:bCs/>
                <w:sz w:val="28"/>
                <w:szCs w:val="28"/>
              </w:rPr>
              <w:t>2</w:t>
            </w:r>
            <w:r w:rsidRPr="0058123F">
              <w:rPr>
                <w:rFonts w:ascii="Times New Roman" w:eastAsia="Calibri" w:hAnsi="Times New Roman"/>
                <w:b/>
                <w:bCs/>
                <w:sz w:val="28"/>
                <w:szCs w:val="28"/>
              </w:rPr>
              <w:t>:</w:t>
            </w:r>
            <w:r w:rsidRPr="0058123F">
              <w:rPr>
                <w:rFonts w:ascii="Times New Roman" w:eastAsia="Calibri" w:hAnsi="Times New Roman"/>
                <w:sz w:val="28"/>
                <w:szCs w:val="28"/>
              </w:rPr>
              <w:t xml:space="preserve"> </w:t>
            </w:r>
          </w:p>
          <w:p w14:paraId="4D0984FC"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C70A66">
              <w:rPr>
                <w:rFonts w:ascii="Times New Roman" w:eastAsia="Calibri" w:hAnsi="Times New Roman"/>
                <w:sz w:val="28"/>
                <w:szCs w:val="28"/>
              </w:rPr>
              <w:t>Проверка технического, в том числе коррозионного, состояния сетей и трубопроводов на действующих водопроводно-канализационных сетях</w:t>
            </w:r>
          </w:p>
          <w:p w14:paraId="013FA2B3"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58123F">
              <w:rPr>
                <w:rFonts w:ascii="Times New Roman" w:eastAsia="Calibri" w:hAnsi="Times New Roman"/>
                <w:b/>
                <w:bCs/>
                <w:sz w:val="28"/>
                <w:szCs w:val="28"/>
              </w:rPr>
              <w:t xml:space="preserve">Необходимые </w:t>
            </w:r>
            <w:r>
              <w:rPr>
                <w:rFonts w:ascii="Times New Roman" w:eastAsia="Calibri" w:hAnsi="Times New Roman"/>
                <w:b/>
                <w:bCs/>
                <w:sz w:val="28"/>
                <w:szCs w:val="28"/>
              </w:rPr>
              <w:t>умения</w:t>
            </w:r>
            <w:r w:rsidRPr="0058123F">
              <w:rPr>
                <w:rFonts w:ascii="Times New Roman" w:eastAsia="Calibri" w:hAnsi="Times New Roman"/>
                <w:b/>
                <w:bCs/>
                <w:sz w:val="28"/>
                <w:szCs w:val="28"/>
              </w:rPr>
              <w:t xml:space="preserve">: </w:t>
            </w:r>
          </w:p>
          <w:p w14:paraId="015156C4"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DC0A99">
              <w:rPr>
                <w:rFonts w:ascii="Times New Roman" w:eastAsia="Calibri" w:hAnsi="Times New Roman"/>
                <w:sz w:val="28"/>
                <w:szCs w:val="28"/>
              </w:rPr>
              <w:lastRenderedPageBreak/>
              <w:t>Пользоваться современным диагностическим оборудованием для выявления скрытых дефектов состояния сетей и трубопроводов на действующих водопроводно-канализационных сетях</w:t>
            </w:r>
          </w:p>
          <w:p w14:paraId="287A575A" w14:textId="77777777" w:rsidR="00F67B5B" w:rsidRPr="00FE27F1" w:rsidRDefault="00F67B5B" w:rsidP="00F67B5B">
            <w:pPr>
              <w:shd w:val="clear" w:color="auto" w:fill="FFFFFF"/>
              <w:spacing w:after="0" w:line="240" w:lineRule="auto"/>
              <w:jc w:val="both"/>
              <w:rPr>
                <w:rFonts w:ascii="Times New Roman" w:eastAsia="Calibri" w:hAnsi="Times New Roman"/>
                <w:sz w:val="28"/>
                <w:szCs w:val="28"/>
              </w:rPr>
            </w:pPr>
          </w:p>
          <w:p w14:paraId="7875D4DE"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DC0A99">
              <w:rPr>
                <w:rFonts w:ascii="Times New Roman" w:eastAsia="Calibri" w:hAnsi="Times New Roman"/>
                <w:b/>
                <w:bCs/>
                <w:sz w:val="28"/>
                <w:szCs w:val="28"/>
              </w:rPr>
              <w:t xml:space="preserve">D/04.5 Осуществление руководства работами по ликвидации аварий, наладке и пуску сетей и трубопроводов на действующих водопроводно-канализационных сетях </w:t>
            </w:r>
          </w:p>
          <w:p w14:paraId="5B7450E7" w14:textId="77777777" w:rsidR="00F67B5B" w:rsidRPr="0058123F" w:rsidRDefault="00F67B5B" w:rsidP="00F67B5B">
            <w:pPr>
              <w:shd w:val="clear" w:color="auto" w:fill="FFFFFF"/>
              <w:spacing w:after="0" w:line="240" w:lineRule="auto"/>
              <w:jc w:val="both"/>
              <w:rPr>
                <w:rFonts w:ascii="Times New Roman" w:eastAsia="Calibri" w:hAnsi="Times New Roman"/>
                <w:b/>
                <w:bCs/>
                <w:sz w:val="28"/>
                <w:szCs w:val="28"/>
              </w:rPr>
            </w:pPr>
          </w:p>
          <w:p w14:paraId="1850A714"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58123F">
              <w:rPr>
                <w:rFonts w:ascii="Times New Roman" w:eastAsia="Calibri" w:hAnsi="Times New Roman"/>
                <w:b/>
                <w:bCs/>
                <w:sz w:val="28"/>
                <w:szCs w:val="28"/>
              </w:rPr>
              <w:t>Трудовые действия:</w:t>
            </w:r>
            <w:r w:rsidRPr="0058123F">
              <w:rPr>
                <w:rFonts w:ascii="Times New Roman" w:eastAsia="Calibri" w:hAnsi="Times New Roman"/>
                <w:sz w:val="28"/>
                <w:szCs w:val="28"/>
              </w:rPr>
              <w:t xml:space="preserve"> </w:t>
            </w:r>
          </w:p>
          <w:p w14:paraId="69267917" w14:textId="77777777" w:rsidR="00F67B5B" w:rsidRPr="0058123F" w:rsidRDefault="00F67B5B" w:rsidP="00F67B5B">
            <w:pPr>
              <w:shd w:val="clear" w:color="auto" w:fill="FFFFFF"/>
              <w:spacing w:after="0" w:line="240" w:lineRule="auto"/>
              <w:jc w:val="both"/>
              <w:rPr>
                <w:rFonts w:ascii="Times New Roman" w:eastAsia="Calibri" w:hAnsi="Times New Roman"/>
                <w:sz w:val="28"/>
                <w:szCs w:val="28"/>
              </w:rPr>
            </w:pPr>
            <w:r w:rsidRPr="00FE27F1">
              <w:rPr>
                <w:rFonts w:ascii="Times New Roman" w:eastAsia="Calibri" w:hAnsi="Times New Roman"/>
                <w:sz w:val="28"/>
                <w:szCs w:val="28"/>
              </w:rPr>
              <w:t>Анализ аварий и разработка мероприятий по повышению надежности работы как всей системы, так и ее отдельных элементов</w:t>
            </w:r>
          </w:p>
          <w:p w14:paraId="0400447F"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58123F">
              <w:rPr>
                <w:rFonts w:ascii="Times New Roman" w:eastAsia="Calibri" w:hAnsi="Times New Roman"/>
                <w:b/>
                <w:bCs/>
                <w:sz w:val="28"/>
                <w:szCs w:val="28"/>
              </w:rPr>
              <w:t xml:space="preserve">Необходимые </w:t>
            </w:r>
            <w:r>
              <w:rPr>
                <w:rFonts w:ascii="Times New Roman" w:eastAsia="Calibri" w:hAnsi="Times New Roman"/>
                <w:b/>
                <w:bCs/>
                <w:sz w:val="28"/>
                <w:szCs w:val="28"/>
              </w:rPr>
              <w:t>знания</w:t>
            </w:r>
            <w:r w:rsidRPr="0058123F">
              <w:rPr>
                <w:rFonts w:ascii="Times New Roman" w:eastAsia="Calibri" w:hAnsi="Times New Roman"/>
                <w:b/>
                <w:bCs/>
                <w:sz w:val="28"/>
                <w:szCs w:val="28"/>
              </w:rPr>
              <w:t xml:space="preserve">: </w:t>
            </w:r>
          </w:p>
          <w:p w14:paraId="133A13E6" w14:textId="4760FF02" w:rsidR="00F67B5B" w:rsidRPr="00FF1522" w:rsidRDefault="00F67B5B" w:rsidP="00F67B5B">
            <w:pPr>
              <w:shd w:val="clear" w:color="auto" w:fill="FFFFFF"/>
              <w:spacing w:after="0" w:line="240" w:lineRule="auto"/>
              <w:jc w:val="both"/>
              <w:rPr>
                <w:rFonts w:ascii="Times New Roman" w:hAnsi="Times New Roman"/>
                <w:iCs/>
                <w:sz w:val="28"/>
                <w:szCs w:val="28"/>
                <w:lang w:eastAsia="ru-RU"/>
              </w:rPr>
            </w:pPr>
            <w:r w:rsidRPr="00FE27F1">
              <w:rPr>
                <w:rFonts w:ascii="Times New Roman" w:eastAsia="Calibri" w:hAnsi="Times New Roman"/>
                <w:sz w:val="28"/>
                <w:szCs w:val="28"/>
              </w:rPr>
              <w:t>Правила технической эксплуатации систем водоснабжения и водоотведения населенных мест</w:t>
            </w:r>
          </w:p>
        </w:tc>
        <w:tc>
          <w:tcPr>
            <w:tcW w:w="3969" w:type="dxa"/>
            <w:tcBorders>
              <w:top w:val="single" w:sz="4" w:space="0" w:color="auto"/>
              <w:left w:val="single" w:sz="4" w:space="0" w:color="auto"/>
              <w:bottom w:val="single" w:sz="4" w:space="0" w:color="auto"/>
              <w:right w:val="single" w:sz="4" w:space="0" w:color="auto"/>
            </w:tcBorders>
          </w:tcPr>
          <w:p w14:paraId="3C91DA52"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003D61">
              <w:rPr>
                <w:rFonts w:ascii="Times New Roman" w:hAnsi="Times New Roman"/>
                <w:iCs/>
                <w:color w:val="000000"/>
                <w:sz w:val="28"/>
                <w:szCs w:val="28"/>
                <w:lang w:eastAsia="ru-RU"/>
              </w:rPr>
              <w:lastRenderedPageBreak/>
              <w:t xml:space="preserve">Рекомендации по повышению устойчивости работы водопроводно-канализационных сооружений, предупреждению и ликвидации аварий и брака, </w:t>
            </w:r>
          </w:p>
          <w:p w14:paraId="42715A80"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н</w:t>
            </w:r>
            <w:r w:rsidRPr="00003D61">
              <w:rPr>
                <w:rFonts w:ascii="Times New Roman" w:hAnsi="Times New Roman"/>
                <w:iCs/>
                <w:color w:val="000000"/>
                <w:sz w:val="28"/>
                <w:szCs w:val="28"/>
                <w:lang w:eastAsia="ru-RU"/>
              </w:rPr>
              <w:t xml:space="preserve">аучно-технический Совет Госстроя РСФСР </w:t>
            </w:r>
          </w:p>
          <w:p w14:paraId="11A9AAC2" w14:textId="77777777" w:rsidR="00F67B5B" w:rsidRPr="00003D61"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003D61">
              <w:rPr>
                <w:rFonts w:ascii="Times New Roman" w:hAnsi="Times New Roman"/>
                <w:iCs/>
                <w:color w:val="000000"/>
                <w:sz w:val="28"/>
                <w:szCs w:val="28"/>
                <w:lang w:eastAsia="ru-RU"/>
              </w:rPr>
              <w:t>от 27.07.89</w:t>
            </w:r>
          </w:p>
          <w:p w14:paraId="3508882E" w14:textId="77777777" w:rsidR="00F67B5B" w:rsidRPr="0058123F"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p>
          <w:p w14:paraId="235D0CED" w14:textId="77777777" w:rsidR="00F67B5B" w:rsidRPr="0058123F"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58123F">
              <w:rPr>
                <w:rFonts w:ascii="Times New Roman" w:hAnsi="Times New Roman"/>
                <w:iCs/>
                <w:color w:val="000000"/>
                <w:sz w:val="28"/>
                <w:szCs w:val="28"/>
                <w:lang w:eastAsia="ru-RU"/>
              </w:rPr>
              <w:t xml:space="preserve">Приказ Минтруда РФ </w:t>
            </w:r>
          </w:p>
          <w:p w14:paraId="43C5AD20" w14:textId="77777777" w:rsidR="00F67B5B" w:rsidRPr="0058123F"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58123F">
              <w:rPr>
                <w:rFonts w:ascii="Times New Roman" w:hAnsi="Times New Roman"/>
                <w:iCs/>
                <w:color w:val="000000"/>
                <w:sz w:val="28"/>
                <w:szCs w:val="28"/>
                <w:lang w:eastAsia="ru-RU"/>
              </w:rPr>
              <w:t xml:space="preserve">от 20.06.18 № 397н </w:t>
            </w:r>
          </w:p>
          <w:p w14:paraId="5EA90473" w14:textId="118F73FA" w:rsidR="00F67B5B" w:rsidRPr="00FF1522" w:rsidRDefault="00F67B5B" w:rsidP="00F67B5B">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58123F">
              <w:rPr>
                <w:rFonts w:ascii="Times New Roman" w:hAnsi="Times New Roman"/>
                <w:iCs/>
                <w:color w:val="000000"/>
                <w:sz w:val="28"/>
                <w:szCs w:val="28"/>
                <w:lang w:eastAsia="ru-RU"/>
              </w:rPr>
              <w:t>«Об утверждении профессионального стандарта «Слесарь аварийно-восстановительных работ на сетях водоснабжения и водоотведения»</w:t>
            </w:r>
          </w:p>
        </w:tc>
        <w:tc>
          <w:tcPr>
            <w:tcW w:w="1984" w:type="dxa"/>
          </w:tcPr>
          <w:p w14:paraId="151CA80A" w14:textId="5510500F" w:rsidR="00F67B5B" w:rsidRPr="00FF1522" w:rsidRDefault="00F67B5B" w:rsidP="00F67B5B">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hAnsi="Times New Roman"/>
                <w:bCs/>
                <w:sz w:val="28"/>
                <w:szCs w:val="28"/>
                <w:lang w:eastAsia="ru-RU"/>
              </w:rPr>
              <w:t>Задание на выполнение трудовых функций, трудовых действий в модельных условиях № 1</w:t>
            </w:r>
          </w:p>
        </w:tc>
      </w:tr>
      <w:tr w:rsidR="00F67B5B" w:rsidRPr="00FF1522" w14:paraId="72E7522C" w14:textId="77777777" w:rsidTr="006C6EF7">
        <w:trPr>
          <w:trHeight w:val="216"/>
        </w:trPr>
        <w:tc>
          <w:tcPr>
            <w:tcW w:w="4253" w:type="dxa"/>
            <w:tcBorders>
              <w:top w:val="single" w:sz="4" w:space="0" w:color="auto"/>
              <w:left w:val="single" w:sz="4" w:space="0" w:color="auto"/>
              <w:bottom w:val="single" w:sz="4" w:space="0" w:color="auto"/>
              <w:right w:val="single" w:sz="4" w:space="0" w:color="auto"/>
            </w:tcBorders>
          </w:tcPr>
          <w:p w14:paraId="0D36E296"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C70A66">
              <w:rPr>
                <w:rFonts w:ascii="Times New Roman" w:eastAsia="Calibri" w:hAnsi="Times New Roman"/>
                <w:b/>
                <w:bCs/>
                <w:sz w:val="28"/>
                <w:szCs w:val="28"/>
              </w:rPr>
              <w:t>D/03.5 Определение состояния сетей и трубопроводов на действующих водопроводно-канализационных сетях</w:t>
            </w:r>
          </w:p>
          <w:p w14:paraId="0D9F46EC"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58123F">
              <w:rPr>
                <w:rFonts w:ascii="Times New Roman" w:eastAsia="Calibri" w:hAnsi="Times New Roman"/>
                <w:b/>
                <w:bCs/>
                <w:sz w:val="28"/>
                <w:szCs w:val="28"/>
              </w:rPr>
              <w:t>Трудовые действия 1:</w:t>
            </w:r>
            <w:r w:rsidRPr="0058123F">
              <w:rPr>
                <w:rFonts w:ascii="Times New Roman" w:eastAsia="Calibri" w:hAnsi="Times New Roman"/>
                <w:sz w:val="28"/>
                <w:szCs w:val="28"/>
              </w:rPr>
              <w:t xml:space="preserve"> </w:t>
            </w:r>
          </w:p>
          <w:p w14:paraId="32708894" w14:textId="77777777" w:rsidR="00F67B5B" w:rsidRPr="00C70A66" w:rsidRDefault="00F67B5B" w:rsidP="00F67B5B">
            <w:pPr>
              <w:shd w:val="clear" w:color="auto" w:fill="FFFFFF"/>
              <w:spacing w:after="0" w:line="240" w:lineRule="auto"/>
              <w:jc w:val="both"/>
              <w:rPr>
                <w:rFonts w:ascii="Times New Roman" w:eastAsia="Calibri" w:hAnsi="Times New Roman"/>
                <w:sz w:val="28"/>
                <w:szCs w:val="28"/>
              </w:rPr>
            </w:pPr>
            <w:r w:rsidRPr="00C70A66">
              <w:rPr>
                <w:rFonts w:ascii="Times New Roman" w:eastAsia="Calibri" w:hAnsi="Times New Roman"/>
                <w:sz w:val="28"/>
                <w:szCs w:val="28"/>
              </w:rPr>
              <w:t xml:space="preserve">Проведение визуального и инструментального обследования сетей и трубопроводов на действующих водопроводно-канализационных сетях </w:t>
            </w:r>
          </w:p>
          <w:p w14:paraId="22345C20"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58123F">
              <w:rPr>
                <w:rFonts w:ascii="Times New Roman" w:eastAsia="Calibri" w:hAnsi="Times New Roman"/>
                <w:b/>
                <w:bCs/>
                <w:sz w:val="28"/>
                <w:szCs w:val="28"/>
              </w:rPr>
              <w:t xml:space="preserve">Трудовые действия </w:t>
            </w:r>
            <w:r>
              <w:rPr>
                <w:rFonts w:ascii="Times New Roman" w:eastAsia="Calibri" w:hAnsi="Times New Roman"/>
                <w:b/>
                <w:bCs/>
                <w:sz w:val="28"/>
                <w:szCs w:val="28"/>
              </w:rPr>
              <w:t>2</w:t>
            </w:r>
            <w:r w:rsidRPr="0058123F">
              <w:rPr>
                <w:rFonts w:ascii="Times New Roman" w:eastAsia="Calibri" w:hAnsi="Times New Roman"/>
                <w:b/>
                <w:bCs/>
                <w:sz w:val="28"/>
                <w:szCs w:val="28"/>
              </w:rPr>
              <w:t>:</w:t>
            </w:r>
            <w:r w:rsidRPr="0058123F">
              <w:rPr>
                <w:rFonts w:ascii="Times New Roman" w:eastAsia="Calibri" w:hAnsi="Times New Roman"/>
                <w:sz w:val="28"/>
                <w:szCs w:val="28"/>
              </w:rPr>
              <w:t xml:space="preserve"> </w:t>
            </w:r>
          </w:p>
          <w:p w14:paraId="4DBF009B"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C70A66">
              <w:rPr>
                <w:rFonts w:ascii="Times New Roman" w:eastAsia="Calibri" w:hAnsi="Times New Roman"/>
                <w:sz w:val="28"/>
                <w:szCs w:val="28"/>
              </w:rPr>
              <w:t>Проверка технического, в том числе коррозионного, состояния сетей и трубопроводов на действующих водопроводно-канализационных сетях</w:t>
            </w:r>
          </w:p>
          <w:p w14:paraId="33871100"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58123F">
              <w:rPr>
                <w:rFonts w:ascii="Times New Roman" w:eastAsia="Calibri" w:hAnsi="Times New Roman"/>
                <w:b/>
                <w:bCs/>
                <w:sz w:val="28"/>
                <w:szCs w:val="28"/>
              </w:rPr>
              <w:t xml:space="preserve">Необходимые </w:t>
            </w:r>
            <w:r>
              <w:rPr>
                <w:rFonts w:ascii="Times New Roman" w:eastAsia="Calibri" w:hAnsi="Times New Roman"/>
                <w:b/>
                <w:bCs/>
                <w:sz w:val="28"/>
                <w:szCs w:val="28"/>
              </w:rPr>
              <w:t>умения</w:t>
            </w:r>
            <w:r w:rsidRPr="0058123F">
              <w:rPr>
                <w:rFonts w:ascii="Times New Roman" w:eastAsia="Calibri" w:hAnsi="Times New Roman"/>
                <w:b/>
                <w:bCs/>
                <w:sz w:val="28"/>
                <w:szCs w:val="28"/>
              </w:rPr>
              <w:t xml:space="preserve">: </w:t>
            </w:r>
          </w:p>
          <w:p w14:paraId="5FA40CE8"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DC0A99">
              <w:rPr>
                <w:rFonts w:ascii="Times New Roman" w:eastAsia="Calibri" w:hAnsi="Times New Roman"/>
                <w:sz w:val="28"/>
                <w:szCs w:val="28"/>
              </w:rPr>
              <w:t>Пользоваться современным диагностическим оборудованием для выявления скрытых дефектов состояния сетей и трубопроводов на действующих водопроводно-канализационных сетях</w:t>
            </w:r>
          </w:p>
          <w:p w14:paraId="33900D4E" w14:textId="77777777" w:rsidR="00F67B5B" w:rsidRPr="00FE27F1" w:rsidRDefault="00F67B5B" w:rsidP="00F67B5B">
            <w:pPr>
              <w:shd w:val="clear" w:color="auto" w:fill="FFFFFF"/>
              <w:spacing w:after="0" w:line="240" w:lineRule="auto"/>
              <w:jc w:val="both"/>
              <w:rPr>
                <w:rFonts w:ascii="Times New Roman" w:eastAsia="Calibri" w:hAnsi="Times New Roman"/>
                <w:sz w:val="28"/>
                <w:szCs w:val="28"/>
              </w:rPr>
            </w:pPr>
          </w:p>
          <w:p w14:paraId="385B27D4"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DC0A99">
              <w:rPr>
                <w:rFonts w:ascii="Times New Roman" w:eastAsia="Calibri" w:hAnsi="Times New Roman"/>
                <w:b/>
                <w:bCs/>
                <w:sz w:val="28"/>
                <w:szCs w:val="28"/>
              </w:rPr>
              <w:t xml:space="preserve">D/04.5 Осуществление руководства работами по ликвидации аварий, наладке и пуску сетей и трубопроводов на действующих водопроводно-канализационных сетях </w:t>
            </w:r>
          </w:p>
          <w:p w14:paraId="1C13B63A" w14:textId="77777777" w:rsidR="00F67B5B" w:rsidRPr="0058123F" w:rsidRDefault="00F67B5B" w:rsidP="00F67B5B">
            <w:pPr>
              <w:shd w:val="clear" w:color="auto" w:fill="FFFFFF"/>
              <w:spacing w:after="0" w:line="240" w:lineRule="auto"/>
              <w:jc w:val="both"/>
              <w:rPr>
                <w:rFonts w:ascii="Times New Roman" w:eastAsia="Calibri" w:hAnsi="Times New Roman"/>
                <w:b/>
                <w:bCs/>
                <w:sz w:val="28"/>
                <w:szCs w:val="28"/>
              </w:rPr>
            </w:pPr>
          </w:p>
          <w:p w14:paraId="3B428A1D" w14:textId="77777777" w:rsidR="00F67B5B" w:rsidRDefault="00F67B5B" w:rsidP="00F67B5B">
            <w:pPr>
              <w:shd w:val="clear" w:color="auto" w:fill="FFFFFF"/>
              <w:spacing w:after="0" w:line="240" w:lineRule="auto"/>
              <w:jc w:val="both"/>
              <w:rPr>
                <w:rFonts w:ascii="Times New Roman" w:eastAsia="Calibri" w:hAnsi="Times New Roman"/>
                <w:sz w:val="28"/>
                <w:szCs w:val="28"/>
              </w:rPr>
            </w:pPr>
            <w:r w:rsidRPr="0058123F">
              <w:rPr>
                <w:rFonts w:ascii="Times New Roman" w:eastAsia="Calibri" w:hAnsi="Times New Roman"/>
                <w:b/>
                <w:bCs/>
                <w:sz w:val="28"/>
                <w:szCs w:val="28"/>
              </w:rPr>
              <w:t>Трудовые действия:</w:t>
            </w:r>
            <w:r w:rsidRPr="0058123F">
              <w:rPr>
                <w:rFonts w:ascii="Times New Roman" w:eastAsia="Calibri" w:hAnsi="Times New Roman"/>
                <w:sz w:val="28"/>
                <w:szCs w:val="28"/>
              </w:rPr>
              <w:t xml:space="preserve"> </w:t>
            </w:r>
          </w:p>
          <w:p w14:paraId="02B95979" w14:textId="77777777" w:rsidR="00F67B5B" w:rsidRPr="0058123F" w:rsidRDefault="00F67B5B" w:rsidP="00F67B5B">
            <w:pPr>
              <w:shd w:val="clear" w:color="auto" w:fill="FFFFFF"/>
              <w:spacing w:after="0" w:line="240" w:lineRule="auto"/>
              <w:jc w:val="both"/>
              <w:rPr>
                <w:rFonts w:ascii="Times New Roman" w:eastAsia="Calibri" w:hAnsi="Times New Roman"/>
                <w:sz w:val="28"/>
                <w:szCs w:val="28"/>
              </w:rPr>
            </w:pPr>
            <w:r w:rsidRPr="00FE27F1">
              <w:rPr>
                <w:rFonts w:ascii="Times New Roman" w:eastAsia="Calibri" w:hAnsi="Times New Roman"/>
                <w:sz w:val="28"/>
                <w:szCs w:val="28"/>
              </w:rPr>
              <w:t>Анализ аварий и разработка мероприятий по повышению надежности работы как всей системы, так и ее отдельных элементов</w:t>
            </w:r>
          </w:p>
          <w:p w14:paraId="1BAA2FC1" w14:textId="77777777" w:rsidR="00F67B5B" w:rsidRDefault="00F67B5B" w:rsidP="00F67B5B">
            <w:pPr>
              <w:shd w:val="clear" w:color="auto" w:fill="FFFFFF"/>
              <w:spacing w:after="0" w:line="240" w:lineRule="auto"/>
              <w:jc w:val="both"/>
              <w:rPr>
                <w:rFonts w:ascii="Times New Roman" w:eastAsia="Calibri" w:hAnsi="Times New Roman"/>
                <w:b/>
                <w:bCs/>
                <w:sz w:val="28"/>
                <w:szCs w:val="28"/>
              </w:rPr>
            </w:pPr>
            <w:r w:rsidRPr="0058123F">
              <w:rPr>
                <w:rFonts w:ascii="Times New Roman" w:eastAsia="Calibri" w:hAnsi="Times New Roman"/>
                <w:b/>
                <w:bCs/>
                <w:sz w:val="28"/>
                <w:szCs w:val="28"/>
              </w:rPr>
              <w:t xml:space="preserve">Необходимые </w:t>
            </w:r>
            <w:r>
              <w:rPr>
                <w:rFonts w:ascii="Times New Roman" w:eastAsia="Calibri" w:hAnsi="Times New Roman"/>
                <w:b/>
                <w:bCs/>
                <w:sz w:val="28"/>
                <w:szCs w:val="28"/>
              </w:rPr>
              <w:t>знания</w:t>
            </w:r>
            <w:r w:rsidRPr="0058123F">
              <w:rPr>
                <w:rFonts w:ascii="Times New Roman" w:eastAsia="Calibri" w:hAnsi="Times New Roman"/>
                <w:b/>
                <w:bCs/>
                <w:sz w:val="28"/>
                <w:szCs w:val="28"/>
              </w:rPr>
              <w:t xml:space="preserve">: </w:t>
            </w:r>
          </w:p>
          <w:p w14:paraId="506CF2EB" w14:textId="0E703CB3" w:rsidR="00F67B5B" w:rsidRPr="00FF1522" w:rsidRDefault="00F67B5B" w:rsidP="00F67B5B">
            <w:pPr>
              <w:shd w:val="clear" w:color="auto" w:fill="FFFFFF"/>
              <w:spacing w:after="0" w:line="240" w:lineRule="auto"/>
              <w:jc w:val="both"/>
              <w:rPr>
                <w:rFonts w:ascii="Times New Roman" w:hAnsi="Times New Roman"/>
                <w:iCs/>
                <w:sz w:val="28"/>
                <w:szCs w:val="28"/>
                <w:lang w:eastAsia="ru-RU"/>
              </w:rPr>
            </w:pPr>
            <w:r w:rsidRPr="00FE27F1">
              <w:rPr>
                <w:rFonts w:ascii="Times New Roman" w:eastAsia="Calibri" w:hAnsi="Times New Roman"/>
                <w:sz w:val="28"/>
                <w:szCs w:val="28"/>
              </w:rPr>
              <w:t>Правила технической эксплуатации систем водоснабжения и водоотведения населенных мест</w:t>
            </w:r>
          </w:p>
        </w:tc>
        <w:tc>
          <w:tcPr>
            <w:tcW w:w="3969" w:type="dxa"/>
            <w:tcBorders>
              <w:top w:val="single" w:sz="4" w:space="0" w:color="auto"/>
              <w:left w:val="single" w:sz="4" w:space="0" w:color="auto"/>
              <w:bottom w:val="single" w:sz="4" w:space="0" w:color="auto"/>
              <w:right w:val="single" w:sz="4" w:space="0" w:color="auto"/>
            </w:tcBorders>
          </w:tcPr>
          <w:p w14:paraId="191C4645"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953FEE">
              <w:rPr>
                <w:rFonts w:ascii="Times New Roman" w:hAnsi="Times New Roman"/>
                <w:iCs/>
                <w:color w:val="000000"/>
                <w:sz w:val="28"/>
                <w:szCs w:val="28"/>
                <w:lang w:eastAsia="ru-RU"/>
              </w:rPr>
              <w:lastRenderedPageBreak/>
              <w:t xml:space="preserve">СП 40-102-2000 </w:t>
            </w:r>
            <w:r>
              <w:rPr>
                <w:rFonts w:ascii="Times New Roman" w:hAnsi="Times New Roman"/>
                <w:iCs/>
                <w:color w:val="000000"/>
                <w:sz w:val="28"/>
                <w:szCs w:val="28"/>
                <w:lang w:eastAsia="ru-RU"/>
              </w:rPr>
              <w:t>«</w:t>
            </w:r>
            <w:r w:rsidRPr="00953FEE">
              <w:rPr>
                <w:rFonts w:ascii="Times New Roman" w:hAnsi="Times New Roman"/>
                <w:iCs/>
                <w:color w:val="000000"/>
                <w:sz w:val="28"/>
                <w:szCs w:val="28"/>
                <w:lang w:eastAsia="ru-RU"/>
              </w:rPr>
              <w:t>Проектирование и монтаж трубопроводов систем водоснабжения и канализации из полимерных материалов. Общие требования</w:t>
            </w:r>
            <w:r>
              <w:rPr>
                <w:rFonts w:ascii="Times New Roman" w:hAnsi="Times New Roman"/>
                <w:iCs/>
                <w:color w:val="000000"/>
                <w:sz w:val="28"/>
                <w:szCs w:val="28"/>
                <w:lang w:eastAsia="ru-RU"/>
              </w:rPr>
              <w:t>»</w:t>
            </w:r>
          </w:p>
          <w:p w14:paraId="6CC07E89"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p>
          <w:p w14:paraId="2FC333D3"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953FEE">
              <w:rPr>
                <w:rFonts w:ascii="Times New Roman" w:hAnsi="Times New Roman"/>
                <w:iCs/>
                <w:color w:val="000000"/>
                <w:sz w:val="28"/>
                <w:szCs w:val="28"/>
                <w:lang w:eastAsia="ru-RU"/>
              </w:rPr>
              <w:t>СП 129.13330.2019</w:t>
            </w:r>
          </w:p>
          <w:p w14:paraId="6EA7E869" w14:textId="77777777" w:rsidR="00F67B5B" w:rsidRPr="00953FEE"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r w:rsidRPr="00953FEE">
              <w:rPr>
                <w:rFonts w:ascii="Times New Roman" w:hAnsi="Times New Roman"/>
                <w:iCs/>
                <w:color w:val="000000"/>
                <w:sz w:val="28"/>
                <w:szCs w:val="28"/>
                <w:lang w:eastAsia="ru-RU"/>
              </w:rPr>
              <w:t>Наружные сети и сооружения водоснабжения и канализации</w:t>
            </w:r>
            <w:r>
              <w:rPr>
                <w:rFonts w:ascii="Times New Roman" w:hAnsi="Times New Roman"/>
                <w:iCs/>
                <w:color w:val="000000"/>
                <w:sz w:val="28"/>
                <w:szCs w:val="28"/>
                <w:lang w:eastAsia="ru-RU"/>
              </w:rPr>
              <w:t>»</w:t>
            </w:r>
          </w:p>
          <w:p w14:paraId="3A8BFE47" w14:textId="77777777" w:rsidR="00F67B5B" w:rsidRPr="00953FEE"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(а</w:t>
            </w:r>
            <w:r w:rsidRPr="00953FEE">
              <w:rPr>
                <w:rFonts w:ascii="Times New Roman" w:hAnsi="Times New Roman"/>
                <w:iCs/>
                <w:color w:val="000000"/>
                <w:sz w:val="28"/>
                <w:szCs w:val="28"/>
                <w:lang w:eastAsia="ru-RU"/>
              </w:rPr>
              <w:t>ктуализированная редакция</w:t>
            </w:r>
          </w:p>
          <w:p w14:paraId="27A6C6A2"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953FEE">
              <w:rPr>
                <w:rFonts w:ascii="Times New Roman" w:hAnsi="Times New Roman"/>
                <w:iCs/>
                <w:color w:val="000000"/>
                <w:sz w:val="28"/>
                <w:szCs w:val="28"/>
                <w:lang w:eastAsia="ru-RU"/>
              </w:rPr>
              <w:t>СНиП 3.05.04-85*</w:t>
            </w:r>
          </w:p>
          <w:p w14:paraId="441EEA5A" w14:textId="77777777" w:rsidR="00F67B5B" w:rsidRPr="0058123F"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p>
          <w:p w14:paraId="71114CB1"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5E619E">
              <w:rPr>
                <w:rFonts w:ascii="Times New Roman" w:hAnsi="Times New Roman"/>
                <w:iCs/>
                <w:color w:val="000000"/>
                <w:sz w:val="28"/>
                <w:szCs w:val="28"/>
                <w:lang w:eastAsia="ru-RU"/>
              </w:rPr>
              <w:t>Типовая технологическая карта (ТТК) гидравлическое испытание напорных полиэтиленовых трубопроводов</w:t>
            </w:r>
          </w:p>
          <w:p w14:paraId="3FB825E0" w14:textId="77777777" w:rsidR="00F67B5B"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p>
          <w:p w14:paraId="1691DAB8" w14:textId="77777777" w:rsidR="00F67B5B" w:rsidRPr="0058123F"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58123F">
              <w:rPr>
                <w:rFonts w:ascii="Times New Roman" w:hAnsi="Times New Roman"/>
                <w:iCs/>
                <w:color w:val="000000"/>
                <w:sz w:val="28"/>
                <w:szCs w:val="28"/>
                <w:lang w:eastAsia="ru-RU"/>
              </w:rPr>
              <w:t xml:space="preserve">Приказ Минтруда РФ </w:t>
            </w:r>
          </w:p>
          <w:p w14:paraId="74807E3C" w14:textId="77777777" w:rsidR="00F67B5B" w:rsidRPr="0058123F" w:rsidRDefault="00F67B5B" w:rsidP="00F67B5B">
            <w:pPr>
              <w:shd w:val="clear" w:color="auto" w:fill="FFFFFF"/>
              <w:spacing w:after="0" w:line="240" w:lineRule="auto"/>
              <w:ind w:left="67" w:right="14"/>
              <w:jc w:val="center"/>
              <w:rPr>
                <w:rFonts w:ascii="Times New Roman" w:hAnsi="Times New Roman"/>
                <w:iCs/>
                <w:color w:val="000000"/>
                <w:sz w:val="28"/>
                <w:szCs w:val="28"/>
                <w:lang w:eastAsia="ru-RU"/>
              </w:rPr>
            </w:pPr>
            <w:r w:rsidRPr="0058123F">
              <w:rPr>
                <w:rFonts w:ascii="Times New Roman" w:hAnsi="Times New Roman"/>
                <w:iCs/>
                <w:color w:val="000000"/>
                <w:sz w:val="28"/>
                <w:szCs w:val="28"/>
                <w:lang w:eastAsia="ru-RU"/>
              </w:rPr>
              <w:t xml:space="preserve">от 20.06.18 № 397н </w:t>
            </w:r>
          </w:p>
          <w:p w14:paraId="7EAFF729" w14:textId="0077C940" w:rsidR="00F67B5B" w:rsidRPr="00FF1522" w:rsidRDefault="00F67B5B" w:rsidP="00F67B5B">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58123F">
              <w:rPr>
                <w:rFonts w:ascii="Times New Roman" w:hAnsi="Times New Roman"/>
                <w:iCs/>
                <w:color w:val="000000"/>
                <w:sz w:val="28"/>
                <w:szCs w:val="28"/>
                <w:lang w:eastAsia="ru-RU"/>
              </w:rPr>
              <w:t xml:space="preserve">«Об утверждении профессионального стандарта «Слесарь </w:t>
            </w:r>
            <w:r w:rsidRPr="0058123F">
              <w:rPr>
                <w:rFonts w:ascii="Times New Roman" w:hAnsi="Times New Roman"/>
                <w:iCs/>
                <w:color w:val="000000"/>
                <w:sz w:val="28"/>
                <w:szCs w:val="28"/>
                <w:lang w:eastAsia="ru-RU"/>
              </w:rPr>
              <w:lastRenderedPageBreak/>
              <w:t>аварийно-восстановительных работ на сетях водоснабжения и водоотведения»</w:t>
            </w:r>
          </w:p>
        </w:tc>
        <w:tc>
          <w:tcPr>
            <w:tcW w:w="1984" w:type="dxa"/>
          </w:tcPr>
          <w:p w14:paraId="3FA9DF46" w14:textId="25A17D42" w:rsidR="00F67B5B" w:rsidRPr="00FF1522" w:rsidRDefault="00F67B5B" w:rsidP="00F67B5B">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hAnsi="Times New Roman"/>
                <w:bCs/>
                <w:sz w:val="28"/>
                <w:szCs w:val="28"/>
                <w:lang w:eastAsia="ru-RU"/>
              </w:rPr>
              <w:lastRenderedPageBreak/>
              <w:t>Задание на выполнение трудовых функций, трудовых действий в модельных условиях № 2</w:t>
            </w:r>
          </w:p>
        </w:tc>
      </w:tr>
    </w:tbl>
    <w:p w14:paraId="21642F8A" w14:textId="77777777" w:rsidR="0068097D" w:rsidRPr="00FF1522" w:rsidRDefault="0068097D" w:rsidP="00E83AD3">
      <w:pPr>
        <w:shd w:val="clear" w:color="auto" w:fill="FFFFFF"/>
        <w:spacing w:after="0" w:line="240" w:lineRule="auto"/>
        <w:rPr>
          <w:rFonts w:ascii="Times New Roman" w:eastAsia="Calibri" w:hAnsi="Times New Roman"/>
          <w:sz w:val="28"/>
          <w:szCs w:val="28"/>
        </w:rPr>
      </w:pPr>
    </w:p>
    <w:p w14:paraId="6FFB51D5" w14:textId="77777777" w:rsidR="00F45DB4" w:rsidRPr="00F45DB4" w:rsidRDefault="00F45DB4" w:rsidP="00F45DB4">
      <w:pPr>
        <w:spacing w:after="0" w:line="240" w:lineRule="auto"/>
        <w:rPr>
          <w:rFonts w:ascii="Times New Roman" w:hAnsi="Times New Roman"/>
          <w:b/>
          <w:sz w:val="28"/>
          <w:szCs w:val="28"/>
          <w:lang w:eastAsia="ru-RU"/>
        </w:rPr>
      </w:pPr>
      <w:bookmarkStart w:id="12" w:name="_Toc317462902"/>
      <w:bookmarkStart w:id="13" w:name="_Toc332622681"/>
      <w:bookmarkStart w:id="14" w:name="_Toc332623359"/>
      <w:bookmarkStart w:id="15" w:name="_Toc332624035"/>
      <w:bookmarkStart w:id="16" w:name="_Toc332624373"/>
      <w:bookmarkStart w:id="17" w:name="_Toc360378409"/>
      <w:bookmarkStart w:id="18" w:name="_Toc360378643"/>
      <w:bookmarkStart w:id="19" w:name="_Toc360434217"/>
      <w:r w:rsidRPr="00F45DB4">
        <w:rPr>
          <w:rFonts w:ascii="Times New Roman" w:hAnsi="Times New Roman"/>
          <w:b/>
          <w:sz w:val="28"/>
          <w:szCs w:val="28"/>
          <w:lang w:eastAsia="ru-RU"/>
        </w:rPr>
        <w:t>2. ОЦЕНОЧНЫЕ СРЕДСТВА ДЛЯ ПРОФЕССИОНАЛЬНОГО ЭКЗАМЕНА</w:t>
      </w:r>
    </w:p>
    <w:p w14:paraId="177F59B5" w14:textId="77777777" w:rsidR="00F45DB4" w:rsidRPr="00F45DB4" w:rsidRDefault="00F45DB4" w:rsidP="00F45DB4">
      <w:pPr>
        <w:autoSpaceDE w:val="0"/>
        <w:autoSpaceDN w:val="0"/>
        <w:adjustRightInd w:val="0"/>
        <w:spacing w:after="0" w:line="240" w:lineRule="auto"/>
        <w:jc w:val="both"/>
        <w:rPr>
          <w:rFonts w:ascii="Times New Roman" w:hAnsi="Times New Roman"/>
          <w:b/>
          <w:sz w:val="28"/>
          <w:szCs w:val="28"/>
          <w:lang w:eastAsia="ru-RU"/>
        </w:rPr>
      </w:pPr>
    </w:p>
    <w:p w14:paraId="0BA13C04" w14:textId="77777777" w:rsidR="00F45DB4" w:rsidRPr="00F45DB4" w:rsidRDefault="00F45DB4" w:rsidP="00F45DB4">
      <w:pPr>
        <w:autoSpaceDE w:val="0"/>
        <w:autoSpaceDN w:val="0"/>
        <w:adjustRightInd w:val="0"/>
        <w:spacing w:after="0" w:line="240" w:lineRule="auto"/>
        <w:jc w:val="both"/>
        <w:rPr>
          <w:rFonts w:ascii="Times New Roman" w:hAnsi="Times New Roman"/>
          <w:b/>
          <w:sz w:val="28"/>
          <w:szCs w:val="28"/>
          <w:lang w:eastAsia="ru-RU"/>
        </w:rPr>
      </w:pPr>
      <w:r w:rsidRPr="00F45DB4">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14:paraId="3B604122" w14:textId="77777777" w:rsidR="0068097D" w:rsidRPr="00FF1522" w:rsidRDefault="0068097D" w:rsidP="00E83AD3">
      <w:pPr>
        <w:spacing w:after="0" w:line="240" w:lineRule="auto"/>
        <w:rPr>
          <w:rFonts w:ascii="Times New Roman" w:eastAsia="Calibri" w:hAnsi="Times New Roman"/>
        </w:rPr>
      </w:pPr>
    </w:p>
    <w:tbl>
      <w:tblPr>
        <w:tblW w:w="10343" w:type="dxa"/>
        <w:tblLayout w:type="fixed"/>
        <w:tblLook w:val="04A0" w:firstRow="1" w:lastRow="0" w:firstColumn="1" w:lastColumn="0" w:noHBand="0" w:noVBand="1"/>
      </w:tblPr>
      <w:tblGrid>
        <w:gridCol w:w="10343"/>
      </w:tblGrid>
      <w:tr w:rsidR="00C85349" w:rsidRPr="00C85349" w14:paraId="59751A17" w14:textId="77777777" w:rsidTr="00B6305C">
        <w:trPr>
          <w:trHeight w:val="142"/>
        </w:trPr>
        <w:tc>
          <w:tcPr>
            <w:tcW w:w="10343" w:type="dxa"/>
          </w:tcPr>
          <w:bookmarkEnd w:id="12"/>
          <w:bookmarkEnd w:id="13"/>
          <w:bookmarkEnd w:id="14"/>
          <w:bookmarkEnd w:id="15"/>
          <w:bookmarkEnd w:id="16"/>
          <w:bookmarkEnd w:id="17"/>
          <w:bookmarkEnd w:id="18"/>
          <w:bookmarkEnd w:id="19"/>
          <w:p w14:paraId="535FD214" w14:textId="77777777" w:rsidR="00C85349" w:rsidRPr="00C85349" w:rsidRDefault="00C85349" w:rsidP="00C85349">
            <w:pPr>
              <w:spacing w:after="0" w:line="240" w:lineRule="auto"/>
              <w:jc w:val="both"/>
              <w:rPr>
                <w:rFonts w:ascii="Times New Roman" w:eastAsia="Calibri" w:hAnsi="Times New Roman"/>
                <w:b/>
                <w:bCs/>
                <w:sz w:val="28"/>
                <w:szCs w:val="28"/>
              </w:rPr>
            </w:pPr>
            <w:r w:rsidRPr="00C85349">
              <w:rPr>
                <w:rFonts w:ascii="Times New Roman" w:eastAsia="Calibri" w:hAnsi="Times New Roman"/>
                <w:b/>
                <w:bCs/>
                <w:sz w:val="28"/>
                <w:szCs w:val="28"/>
              </w:rPr>
              <w:t>1. Какие мероприятия в соответствии со Сводом правил требуется предусматривать для бесперебойного действия системы водоотведения?</w:t>
            </w:r>
            <w:r w:rsidRPr="00C85349">
              <w:rPr>
                <w:rFonts w:ascii="Times New Roman" w:eastAsia="Calibri" w:hAnsi="Times New Roman"/>
                <w:sz w:val="28"/>
                <w:szCs w:val="28"/>
              </w:rPr>
              <w:t xml:space="preserve"> </w:t>
            </w:r>
            <w:r w:rsidRPr="00C85349">
              <w:rPr>
                <w:rFonts w:ascii="Times New Roman" w:eastAsia="Calibri" w:hAnsi="Times New Roman"/>
                <w:b/>
                <w:bCs/>
                <w:sz w:val="28"/>
                <w:szCs w:val="28"/>
              </w:rPr>
              <w:t>Выберите все правильные ответы</w:t>
            </w:r>
          </w:p>
          <w:p w14:paraId="1E0B3B4F" w14:textId="77777777" w:rsidR="00C85349" w:rsidRPr="00C85349" w:rsidRDefault="00C85349" w:rsidP="00C85349">
            <w:pPr>
              <w:spacing w:after="0" w:line="240" w:lineRule="auto"/>
              <w:jc w:val="both"/>
              <w:rPr>
                <w:rFonts w:ascii="Times New Roman" w:eastAsia="Calibri" w:hAnsi="Times New Roman"/>
                <w:b/>
                <w:bCs/>
                <w:sz w:val="28"/>
                <w:szCs w:val="28"/>
              </w:rPr>
            </w:pPr>
          </w:p>
          <w:p w14:paraId="2FEF0AB6"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1. Надежность электроснабжения объектов водоотведения (независимые и резервные источники)</w:t>
            </w:r>
          </w:p>
          <w:p w14:paraId="007AA6C3"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2. Дублирование коммуникаций, устройство обводных линий и перепусков, переключения на параллельных трубопроводах</w:t>
            </w:r>
          </w:p>
          <w:p w14:paraId="7C5C349E"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3. Устройство аварийных (буферных) емкостей с последующей откачкой из них в нормальном режиме</w:t>
            </w:r>
          </w:p>
          <w:p w14:paraId="785B90ED"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4. Прекращение очистки сточных вод в аварийных ситуациях (по согласованию с органами надзора)</w:t>
            </w:r>
          </w:p>
          <w:p w14:paraId="6BD3BF51"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5. Резервирование рабочего оборудования одного назначения</w:t>
            </w:r>
          </w:p>
          <w:p w14:paraId="355F83EF"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 xml:space="preserve">6. Определение пределов допустимых снижений пропускной способности системы </w:t>
            </w:r>
          </w:p>
          <w:p w14:paraId="2C5524E4" w14:textId="77777777" w:rsidR="00C85349" w:rsidRPr="00C85349" w:rsidRDefault="00C85349" w:rsidP="00C85349">
            <w:pPr>
              <w:spacing w:after="0" w:line="240" w:lineRule="auto"/>
              <w:jc w:val="both"/>
              <w:rPr>
                <w:rFonts w:ascii="Times New Roman" w:eastAsia="Calibri" w:hAnsi="Times New Roman"/>
                <w:sz w:val="28"/>
                <w:szCs w:val="28"/>
              </w:rPr>
            </w:pPr>
          </w:p>
        </w:tc>
      </w:tr>
      <w:tr w:rsidR="00C85349" w:rsidRPr="00C85349" w14:paraId="7A81153E" w14:textId="77777777" w:rsidTr="00B6305C">
        <w:trPr>
          <w:trHeight w:val="142"/>
        </w:trPr>
        <w:tc>
          <w:tcPr>
            <w:tcW w:w="10343" w:type="dxa"/>
          </w:tcPr>
          <w:p w14:paraId="7C76C755" w14:textId="77777777" w:rsidR="00C85349" w:rsidRPr="00C85349" w:rsidRDefault="00C85349" w:rsidP="00C85349">
            <w:pPr>
              <w:spacing w:after="0" w:line="240" w:lineRule="auto"/>
              <w:jc w:val="both"/>
              <w:rPr>
                <w:rFonts w:ascii="Times New Roman" w:eastAsia="Calibri" w:hAnsi="Times New Roman"/>
                <w:b/>
                <w:bCs/>
                <w:sz w:val="28"/>
                <w:szCs w:val="28"/>
              </w:rPr>
            </w:pPr>
            <w:r w:rsidRPr="00C85349">
              <w:rPr>
                <w:rFonts w:ascii="Times New Roman" w:eastAsia="Calibri" w:hAnsi="Times New Roman"/>
                <w:b/>
                <w:bCs/>
                <w:sz w:val="28"/>
                <w:szCs w:val="28"/>
              </w:rPr>
              <w:t>2. При новом строительстве в стесненных условиях какие мероприятия следует выполнять для защиты канализационных сетей от корней деревьев и кустарников? Выберите все правильные ответы</w:t>
            </w:r>
          </w:p>
          <w:p w14:paraId="73CA060E" w14:textId="77777777" w:rsidR="00C85349" w:rsidRPr="00C85349" w:rsidRDefault="00C85349" w:rsidP="00C85349">
            <w:pPr>
              <w:spacing w:after="0" w:line="240" w:lineRule="auto"/>
              <w:jc w:val="both"/>
              <w:rPr>
                <w:rFonts w:ascii="Times New Roman" w:eastAsia="Calibri" w:hAnsi="Times New Roman"/>
                <w:sz w:val="28"/>
                <w:szCs w:val="28"/>
              </w:rPr>
            </w:pPr>
          </w:p>
          <w:p w14:paraId="285742CB"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1. Устройство защитных прикорневых барьеров для перенаправления роста корней в сторону от сетей</w:t>
            </w:r>
          </w:p>
          <w:p w14:paraId="36AA3B64"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2. Перенос сетей в места отсутствия деревьев и кустов</w:t>
            </w:r>
          </w:p>
          <w:p w14:paraId="3BB53668"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3. Вырубка деревьев и кустарников, расположенных ближе 3 метров от трубопровода</w:t>
            </w:r>
          </w:p>
          <w:p w14:paraId="31F50DC5"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 xml:space="preserve">4. Применение обойм (футляров) для трубопроводов </w:t>
            </w:r>
          </w:p>
          <w:p w14:paraId="211E1E2D"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lastRenderedPageBreak/>
              <w:t>5. Применение обойм (футляров) для корней деревьев и кустов</w:t>
            </w:r>
          </w:p>
          <w:p w14:paraId="1B78757F"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6. Применение правильного кронирования деревьев и обрезки кустарников</w:t>
            </w:r>
          </w:p>
          <w:p w14:paraId="7740581C" w14:textId="77777777" w:rsidR="00C85349" w:rsidRPr="00C85349" w:rsidRDefault="00C85349" w:rsidP="00C85349">
            <w:pPr>
              <w:spacing w:after="0" w:line="240" w:lineRule="auto"/>
              <w:jc w:val="both"/>
              <w:rPr>
                <w:rFonts w:ascii="Times New Roman" w:eastAsia="Calibri" w:hAnsi="Times New Roman"/>
                <w:sz w:val="28"/>
                <w:szCs w:val="28"/>
              </w:rPr>
            </w:pPr>
          </w:p>
        </w:tc>
      </w:tr>
      <w:tr w:rsidR="00C85349" w:rsidRPr="00C85349" w14:paraId="0D7F72C2" w14:textId="77777777" w:rsidTr="00B6305C">
        <w:trPr>
          <w:trHeight w:val="142"/>
        </w:trPr>
        <w:tc>
          <w:tcPr>
            <w:tcW w:w="10343" w:type="dxa"/>
          </w:tcPr>
          <w:p w14:paraId="4518DB17" w14:textId="77777777" w:rsidR="00C85349" w:rsidRPr="00C85349" w:rsidRDefault="00C85349" w:rsidP="00C85349">
            <w:pPr>
              <w:spacing w:after="0" w:line="240" w:lineRule="auto"/>
              <w:jc w:val="both"/>
              <w:rPr>
                <w:rFonts w:ascii="Times New Roman" w:eastAsia="Calibri" w:hAnsi="Times New Roman"/>
                <w:b/>
                <w:bCs/>
                <w:sz w:val="28"/>
                <w:szCs w:val="28"/>
              </w:rPr>
            </w:pPr>
            <w:r w:rsidRPr="00C85349">
              <w:rPr>
                <w:rFonts w:ascii="Times New Roman" w:eastAsia="Calibri" w:hAnsi="Times New Roman"/>
                <w:b/>
                <w:bCs/>
                <w:sz w:val="28"/>
                <w:szCs w:val="28"/>
              </w:rPr>
              <w:lastRenderedPageBreak/>
              <w:t>3. Наружный осмотр трубопроводов в зависимости от цели может производиться без снятия изоляции или со снятием изоляции. Какие методы контроля включает в себя наружный осмотр, производимый со снятием изоляции?</w:t>
            </w:r>
            <w:r w:rsidRPr="00C85349">
              <w:rPr>
                <w:rFonts w:ascii="Times New Roman" w:eastAsia="Calibri" w:hAnsi="Times New Roman"/>
                <w:sz w:val="28"/>
                <w:szCs w:val="28"/>
              </w:rPr>
              <w:t xml:space="preserve"> </w:t>
            </w:r>
            <w:r w:rsidRPr="00C85349">
              <w:rPr>
                <w:rFonts w:ascii="Times New Roman" w:eastAsia="Calibri" w:hAnsi="Times New Roman"/>
                <w:b/>
                <w:bCs/>
                <w:sz w:val="28"/>
                <w:szCs w:val="28"/>
              </w:rPr>
              <w:t>Выберите все правильные ответы</w:t>
            </w:r>
          </w:p>
          <w:p w14:paraId="6599ED07" w14:textId="77777777" w:rsidR="00C85349" w:rsidRPr="00C85349" w:rsidRDefault="00C85349" w:rsidP="00C85349">
            <w:pPr>
              <w:spacing w:after="0" w:line="240" w:lineRule="auto"/>
              <w:jc w:val="both"/>
              <w:rPr>
                <w:rFonts w:ascii="Times New Roman" w:eastAsia="Calibri" w:hAnsi="Times New Roman"/>
                <w:sz w:val="28"/>
                <w:szCs w:val="28"/>
              </w:rPr>
            </w:pPr>
          </w:p>
          <w:p w14:paraId="5D27000E"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 xml:space="preserve">1. Дискретный контроль </w:t>
            </w:r>
          </w:p>
          <w:p w14:paraId="3C3A031C"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2. Непрерывный контроль</w:t>
            </w:r>
          </w:p>
          <w:p w14:paraId="189623D6"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3. Визуальный контроль</w:t>
            </w:r>
          </w:p>
          <w:p w14:paraId="52E99A57"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4. Органолептический контроль</w:t>
            </w:r>
          </w:p>
          <w:p w14:paraId="66D2CE06"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5. Измерительный контроль</w:t>
            </w:r>
          </w:p>
          <w:p w14:paraId="4036B4E4" w14:textId="77777777" w:rsidR="00C85349" w:rsidRPr="00C85349" w:rsidRDefault="00C85349" w:rsidP="00C85349">
            <w:pPr>
              <w:spacing w:after="0" w:line="240" w:lineRule="auto"/>
              <w:jc w:val="both"/>
              <w:rPr>
                <w:rFonts w:ascii="Times New Roman" w:eastAsia="Calibri" w:hAnsi="Times New Roman"/>
                <w:sz w:val="28"/>
                <w:szCs w:val="28"/>
              </w:rPr>
            </w:pPr>
            <w:r w:rsidRPr="00C85349">
              <w:rPr>
                <w:rFonts w:ascii="Times New Roman" w:eastAsia="Calibri" w:hAnsi="Times New Roman"/>
                <w:sz w:val="28"/>
                <w:szCs w:val="28"/>
              </w:rPr>
              <w:t>6. Статистический контроль</w:t>
            </w:r>
          </w:p>
          <w:p w14:paraId="0DC65A36" w14:textId="77777777" w:rsidR="00C85349" w:rsidRPr="00C85349" w:rsidRDefault="00C85349" w:rsidP="00C85349">
            <w:pPr>
              <w:spacing w:after="0" w:line="240" w:lineRule="auto"/>
              <w:jc w:val="both"/>
              <w:rPr>
                <w:rFonts w:ascii="Times New Roman" w:eastAsia="Calibri" w:hAnsi="Times New Roman"/>
                <w:sz w:val="28"/>
                <w:szCs w:val="28"/>
              </w:rPr>
            </w:pPr>
          </w:p>
        </w:tc>
      </w:tr>
    </w:tbl>
    <w:p w14:paraId="6AE4448B" w14:textId="77777777" w:rsidR="002F0B5E" w:rsidRPr="001935F3" w:rsidRDefault="002F0B5E" w:rsidP="00E83AD3">
      <w:pPr>
        <w:pStyle w:val="1"/>
        <w:spacing w:before="0" w:line="240" w:lineRule="auto"/>
        <w:ind w:firstLine="709"/>
        <w:jc w:val="both"/>
        <w:rPr>
          <w:rFonts w:ascii="Times New Roman" w:hAnsi="Times New Roman"/>
          <w:b w:val="0"/>
          <w:bCs w:val="0"/>
          <w:color w:val="auto"/>
          <w:lang w:eastAsia="ru-RU"/>
        </w:rPr>
      </w:pPr>
      <w:bookmarkStart w:id="20" w:name="_Toc499658242"/>
      <w:r w:rsidRPr="001935F3">
        <w:rPr>
          <w:rFonts w:ascii="Times New Roman" w:hAnsi="Times New Roman"/>
          <w:b w:val="0"/>
          <w:bCs w:val="0"/>
          <w:color w:val="auto"/>
          <w:lang w:eastAsia="ru-RU"/>
        </w:rPr>
        <w:t xml:space="preserve">Всего 40 заданий. Баллы, полученные за каждое выполненное задание, суммируются. Максимальное количество баллов – 40. </w:t>
      </w:r>
    </w:p>
    <w:p w14:paraId="5226701F" w14:textId="77777777" w:rsidR="002F0B5E" w:rsidRDefault="002F0B5E" w:rsidP="00E83AD3">
      <w:pPr>
        <w:pStyle w:val="1"/>
        <w:spacing w:before="0" w:line="240" w:lineRule="auto"/>
        <w:ind w:firstLine="709"/>
        <w:jc w:val="both"/>
        <w:rPr>
          <w:rFonts w:ascii="Times New Roman" w:hAnsi="Times New Roman"/>
          <w:b w:val="0"/>
          <w:bCs w:val="0"/>
          <w:color w:val="auto"/>
          <w:lang w:eastAsia="ru-RU"/>
        </w:rPr>
      </w:pPr>
      <w:r w:rsidRPr="001935F3">
        <w:rPr>
          <w:rFonts w:ascii="Times New Roman" w:hAnsi="Times New Roman"/>
          <w:b w:val="0"/>
          <w:bCs w:val="0"/>
          <w:color w:val="auto"/>
          <w:lang w:eastAsia="ru-RU"/>
        </w:rPr>
        <w:t>Решение о допуске к практическому этапу экзамена принимается при условии достижения набранной суммы баллов от 32 (80%) и более.</w:t>
      </w:r>
    </w:p>
    <w:p w14:paraId="004D8EBE" w14:textId="77777777" w:rsidR="00E415BF" w:rsidRPr="00FF1522" w:rsidRDefault="00E415BF" w:rsidP="00E83AD3">
      <w:pPr>
        <w:pStyle w:val="1"/>
        <w:spacing w:before="0" w:line="240" w:lineRule="auto"/>
        <w:ind w:firstLine="709"/>
        <w:jc w:val="both"/>
        <w:rPr>
          <w:rFonts w:ascii="Times New Roman" w:hAnsi="Times New Roman"/>
          <w:b w:val="0"/>
          <w:color w:val="auto"/>
          <w:lang w:eastAsia="ru-RU"/>
        </w:rPr>
      </w:pPr>
    </w:p>
    <w:p w14:paraId="33EE6B71" w14:textId="77777777" w:rsidR="00F45DB4" w:rsidRPr="00F45DB4" w:rsidRDefault="00F45DB4" w:rsidP="00F45DB4">
      <w:pPr>
        <w:shd w:val="clear" w:color="auto" w:fill="FFFFFF"/>
        <w:autoSpaceDE w:val="0"/>
        <w:autoSpaceDN w:val="0"/>
        <w:adjustRightInd w:val="0"/>
        <w:spacing w:after="0" w:line="240" w:lineRule="auto"/>
        <w:rPr>
          <w:rFonts w:ascii="Times New Roman" w:hAnsi="Times New Roman"/>
          <w:b/>
          <w:bCs/>
          <w:sz w:val="28"/>
          <w:szCs w:val="28"/>
          <w:lang w:eastAsia="ru-RU"/>
        </w:rPr>
      </w:pPr>
      <w:bookmarkStart w:id="21" w:name="_Toc499062260"/>
      <w:bookmarkStart w:id="22" w:name="_Toc499658243"/>
      <w:bookmarkEnd w:id="20"/>
      <w:r w:rsidRPr="00F45DB4">
        <w:rPr>
          <w:rFonts w:ascii="Times New Roman" w:hAnsi="Times New Roman"/>
          <w:b/>
          <w:bCs/>
          <w:sz w:val="28"/>
          <w:szCs w:val="28"/>
          <w:lang w:eastAsia="ru-RU"/>
        </w:rPr>
        <w:t>2.2. Оценочные средства для практического этапа профессионального экзамена</w:t>
      </w:r>
    </w:p>
    <w:p w14:paraId="5C9CA112" w14:textId="77777777" w:rsidR="00F45DB4" w:rsidRPr="00F45DB4" w:rsidRDefault="00F45DB4" w:rsidP="00F45DB4">
      <w:pPr>
        <w:shd w:val="clear" w:color="auto" w:fill="FFFFFF"/>
        <w:autoSpaceDE w:val="0"/>
        <w:autoSpaceDN w:val="0"/>
        <w:adjustRightInd w:val="0"/>
        <w:spacing w:after="0" w:line="240" w:lineRule="auto"/>
        <w:rPr>
          <w:rFonts w:ascii="Times New Roman" w:hAnsi="Times New Roman"/>
          <w:b/>
          <w:bCs/>
          <w:sz w:val="28"/>
          <w:szCs w:val="28"/>
          <w:lang w:eastAsia="ru-RU"/>
        </w:rPr>
      </w:pPr>
    </w:p>
    <w:p w14:paraId="5FE43FD2" w14:textId="754BAE0B" w:rsidR="00F769FB" w:rsidRDefault="00F45DB4" w:rsidP="00DB1461">
      <w:pPr>
        <w:shd w:val="clear" w:color="auto" w:fill="FFFFFF"/>
        <w:autoSpaceDE w:val="0"/>
        <w:autoSpaceDN w:val="0"/>
        <w:adjustRightInd w:val="0"/>
        <w:spacing w:after="0" w:line="240" w:lineRule="auto"/>
        <w:jc w:val="both"/>
        <w:rPr>
          <w:rFonts w:ascii="Times New Roman" w:hAnsi="Times New Roman"/>
          <w:b/>
          <w:bCs/>
          <w:sz w:val="28"/>
          <w:szCs w:val="28"/>
          <w:lang w:eastAsia="ru-RU"/>
        </w:rPr>
      </w:pPr>
      <w:r w:rsidRPr="00F45DB4">
        <w:rPr>
          <w:rFonts w:ascii="Times New Roman" w:hAnsi="Times New Roman"/>
          <w:b/>
          <w:bCs/>
          <w:sz w:val="28"/>
          <w:szCs w:val="28"/>
          <w:lang w:eastAsia="ru-RU"/>
        </w:rPr>
        <w:t>Задание на выполнение трудовых функций, трудовых действий в модельных условиях:</w:t>
      </w:r>
    </w:p>
    <w:p w14:paraId="6AA0365A" w14:textId="77777777" w:rsidR="00F769FB" w:rsidRPr="00F769FB" w:rsidRDefault="00F769FB" w:rsidP="00F769FB">
      <w:pPr>
        <w:shd w:val="clear" w:color="auto" w:fill="FFFFFF"/>
        <w:autoSpaceDE w:val="0"/>
        <w:autoSpaceDN w:val="0"/>
        <w:adjustRightInd w:val="0"/>
        <w:spacing w:after="0" w:line="240" w:lineRule="auto"/>
        <w:rPr>
          <w:rFonts w:ascii="Times New Roman" w:eastAsia="Calibri" w:hAnsi="Times New Roman"/>
          <w:b/>
          <w:bCs/>
          <w:sz w:val="28"/>
          <w:szCs w:val="28"/>
        </w:rPr>
      </w:pPr>
    </w:p>
    <w:p w14:paraId="1F520AF1" w14:textId="77777777" w:rsidR="00F769FB" w:rsidRPr="00F769FB" w:rsidRDefault="00F769FB" w:rsidP="00F769FB">
      <w:pPr>
        <w:shd w:val="clear" w:color="auto" w:fill="FFFFFF"/>
        <w:spacing w:after="0" w:line="240" w:lineRule="auto"/>
        <w:jc w:val="both"/>
        <w:rPr>
          <w:rFonts w:ascii="Times New Roman" w:eastAsia="Calibri" w:hAnsi="Times New Roman"/>
          <w:b/>
          <w:bCs/>
          <w:sz w:val="28"/>
          <w:szCs w:val="28"/>
        </w:rPr>
      </w:pPr>
      <w:r w:rsidRPr="00F769FB">
        <w:rPr>
          <w:rFonts w:ascii="Times New Roman" w:eastAsia="Calibri" w:hAnsi="Times New Roman"/>
          <w:b/>
          <w:bCs/>
          <w:sz w:val="28"/>
          <w:szCs w:val="28"/>
        </w:rPr>
        <w:t>Трудовая функция: D/03.5 Определение состояния сетей и трубопроводов на действующих водопроводно-канализационных сетях</w:t>
      </w:r>
    </w:p>
    <w:p w14:paraId="297A76C6"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b/>
          <w:bCs/>
          <w:sz w:val="28"/>
          <w:szCs w:val="28"/>
        </w:rPr>
        <w:t>Трудовые действия 1:</w:t>
      </w:r>
      <w:r w:rsidRPr="00F769FB">
        <w:rPr>
          <w:rFonts w:ascii="Times New Roman" w:eastAsia="Calibri" w:hAnsi="Times New Roman"/>
          <w:sz w:val="28"/>
          <w:szCs w:val="28"/>
        </w:rPr>
        <w:t xml:space="preserve"> </w:t>
      </w:r>
    </w:p>
    <w:p w14:paraId="5A2B5EBF"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sz w:val="28"/>
          <w:szCs w:val="28"/>
        </w:rPr>
        <w:t xml:space="preserve">Проведение визуального и инструментального обследования сетей и трубопроводов на действующих водопроводно-канализационных сетях </w:t>
      </w:r>
    </w:p>
    <w:p w14:paraId="4CDEB6E7" w14:textId="1451A86E"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b/>
          <w:bCs/>
          <w:sz w:val="28"/>
          <w:szCs w:val="28"/>
        </w:rPr>
        <w:t xml:space="preserve">Трудовые действия </w:t>
      </w:r>
      <w:r w:rsidR="00DF0D87">
        <w:rPr>
          <w:rFonts w:ascii="Times New Roman" w:eastAsia="Calibri" w:hAnsi="Times New Roman"/>
          <w:b/>
          <w:bCs/>
          <w:sz w:val="28"/>
          <w:szCs w:val="28"/>
        </w:rPr>
        <w:t>2</w:t>
      </w:r>
      <w:r w:rsidRPr="00F769FB">
        <w:rPr>
          <w:rFonts w:ascii="Times New Roman" w:eastAsia="Calibri" w:hAnsi="Times New Roman"/>
          <w:b/>
          <w:bCs/>
          <w:sz w:val="28"/>
          <w:szCs w:val="28"/>
        </w:rPr>
        <w:t>:</w:t>
      </w:r>
      <w:r w:rsidRPr="00F769FB">
        <w:rPr>
          <w:rFonts w:ascii="Times New Roman" w:eastAsia="Calibri" w:hAnsi="Times New Roman"/>
          <w:sz w:val="28"/>
          <w:szCs w:val="28"/>
        </w:rPr>
        <w:t xml:space="preserve"> </w:t>
      </w:r>
    </w:p>
    <w:p w14:paraId="171B9CE1"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sz w:val="28"/>
          <w:szCs w:val="28"/>
        </w:rPr>
        <w:t>Проверка технического, в том числе коррозионного, состояния сетей и трубопроводов на действующих водопроводно-канализационных сетях</w:t>
      </w:r>
    </w:p>
    <w:p w14:paraId="195E18DD" w14:textId="77777777" w:rsidR="00F769FB" w:rsidRPr="00F769FB" w:rsidRDefault="00F769FB" w:rsidP="00F769FB">
      <w:pPr>
        <w:shd w:val="clear" w:color="auto" w:fill="FFFFFF"/>
        <w:spacing w:after="0" w:line="240" w:lineRule="auto"/>
        <w:jc w:val="both"/>
        <w:rPr>
          <w:rFonts w:ascii="Times New Roman" w:eastAsia="Calibri" w:hAnsi="Times New Roman"/>
          <w:b/>
          <w:bCs/>
          <w:sz w:val="28"/>
          <w:szCs w:val="28"/>
        </w:rPr>
      </w:pPr>
      <w:r w:rsidRPr="00F769FB">
        <w:rPr>
          <w:rFonts w:ascii="Times New Roman" w:eastAsia="Calibri" w:hAnsi="Times New Roman"/>
          <w:b/>
          <w:bCs/>
          <w:sz w:val="28"/>
          <w:szCs w:val="28"/>
        </w:rPr>
        <w:t xml:space="preserve">Необходимые умения: </w:t>
      </w:r>
    </w:p>
    <w:p w14:paraId="49ECA7CF"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sz w:val="28"/>
          <w:szCs w:val="28"/>
        </w:rPr>
        <w:t>Пользоваться современным диагностическим оборудованием для выявления скрытых дефектов состояния сетей и трубопроводов на действующих водопроводно-канализационных сетях</w:t>
      </w:r>
    </w:p>
    <w:p w14:paraId="16EE7BA8" w14:textId="77777777" w:rsidR="00F769FB" w:rsidRPr="00F769FB" w:rsidRDefault="00F769FB" w:rsidP="00F769FB">
      <w:pPr>
        <w:shd w:val="clear" w:color="auto" w:fill="FFFFFF"/>
        <w:spacing w:after="0" w:line="240" w:lineRule="auto"/>
        <w:rPr>
          <w:rFonts w:ascii="Times New Roman" w:eastAsia="Calibri" w:hAnsi="Times New Roman"/>
          <w:b/>
          <w:bCs/>
          <w:sz w:val="28"/>
          <w:szCs w:val="28"/>
        </w:rPr>
      </w:pPr>
    </w:p>
    <w:p w14:paraId="560A8C22" w14:textId="77777777" w:rsidR="00F769FB" w:rsidRPr="00F769FB" w:rsidRDefault="00F769FB" w:rsidP="00F769FB">
      <w:pPr>
        <w:shd w:val="clear" w:color="auto" w:fill="FFFFFF"/>
        <w:spacing w:after="0" w:line="240" w:lineRule="auto"/>
        <w:jc w:val="both"/>
        <w:rPr>
          <w:rFonts w:ascii="Times New Roman" w:eastAsia="Calibri" w:hAnsi="Times New Roman"/>
          <w:b/>
          <w:bCs/>
          <w:sz w:val="28"/>
          <w:szCs w:val="28"/>
        </w:rPr>
      </w:pPr>
      <w:r w:rsidRPr="00F769FB">
        <w:rPr>
          <w:rFonts w:ascii="Times New Roman" w:eastAsia="Calibri" w:hAnsi="Times New Roman"/>
          <w:b/>
          <w:bCs/>
          <w:sz w:val="28"/>
          <w:szCs w:val="28"/>
        </w:rPr>
        <w:t xml:space="preserve">Трудовая функция: D/04.5 Осуществление руководства работами по ликвидации аварий, наладке и пуску сетей и трубопроводов на действующих водопроводно-канализационных сетях </w:t>
      </w:r>
    </w:p>
    <w:p w14:paraId="6DAEE5B7"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b/>
          <w:bCs/>
          <w:sz w:val="28"/>
          <w:szCs w:val="28"/>
        </w:rPr>
        <w:t>Трудовые действия 1:</w:t>
      </w:r>
      <w:r w:rsidRPr="00F769FB">
        <w:rPr>
          <w:rFonts w:ascii="Times New Roman" w:eastAsia="Calibri" w:hAnsi="Times New Roman"/>
          <w:sz w:val="28"/>
          <w:szCs w:val="28"/>
        </w:rPr>
        <w:t xml:space="preserve"> </w:t>
      </w:r>
    </w:p>
    <w:p w14:paraId="69AF96DD"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sz w:val="28"/>
          <w:szCs w:val="28"/>
        </w:rPr>
        <w:t>Анализ аварий и разработка мероприятий по повышению надежности работы как всей системы, так и ее отдельных элементов</w:t>
      </w:r>
    </w:p>
    <w:p w14:paraId="103B8005" w14:textId="77777777" w:rsidR="00F769FB" w:rsidRPr="00F769FB" w:rsidRDefault="00F769FB" w:rsidP="00F769FB">
      <w:pPr>
        <w:shd w:val="clear" w:color="auto" w:fill="FFFFFF"/>
        <w:spacing w:after="0" w:line="240" w:lineRule="auto"/>
        <w:jc w:val="both"/>
        <w:rPr>
          <w:rFonts w:ascii="Times New Roman" w:eastAsia="Calibri" w:hAnsi="Times New Roman"/>
          <w:b/>
          <w:bCs/>
          <w:sz w:val="28"/>
          <w:szCs w:val="28"/>
        </w:rPr>
      </w:pPr>
      <w:r w:rsidRPr="00F769FB">
        <w:rPr>
          <w:rFonts w:ascii="Times New Roman" w:eastAsia="Calibri" w:hAnsi="Times New Roman"/>
          <w:b/>
          <w:bCs/>
          <w:sz w:val="28"/>
          <w:szCs w:val="28"/>
        </w:rPr>
        <w:t xml:space="preserve">Необходимые знания 1: </w:t>
      </w:r>
    </w:p>
    <w:p w14:paraId="55AAEA3A" w14:textId="77777777" w:rsidR="00F769FB" w:rsidRPr="00F769FB" w:rsidRDefault="00F769FB" w:rsidP="00F769FB">
      <w:pPr>
        <w:shd w:val="clear" w:color="auto" w:fill="FFFFFF"/>
        <w:spacing w:after="0" w:line="240" w:lineRule="auto"/>
        <w:jc w:val="both"/>
        <w:rPr>
          <w:rFonts w:ascii="Times New Roman" w:eastAsia="Calibri" w:hAnsi="Times New Roman"/>
          <w:sz w:val="28"/>
          <w:szCs w:val="28"/>
        </w:rPr>
      </w:pPr>
      <w:r w:rsidRPr="00F769FB">
        <w:rPr>
          <w:rFonts w:ascii="Times New Roman" w:eastAsia="Calibri" w:hAnsi="Times New Roman"/>
          <w:sz w:val="28"/>
          <w:szCs w:val="28"/>
        </w:rPr>
        <w:lastRenderedPageBreak/>
        <w:t>Правила технической эксплуатации систем водоснабжения и водоотведения населенных мест</w:t>
      </w:r>
    </w:p>
    <w:p w14:paraId="18E88592" w14:textId="77777777" w:rsidR="00F769FB" w:rsidRPr="00F769FB" w:rsidRDefault="00F769FB" w:rsidP="00F769FB">
      <w:pPr>
        <w:shd w:val="clear" w:color="auto" w:fill="FFFFFF"/>
        <w:spacing w:after="0" w:line="240" w:lineRule="auto"/>
        <w:jc w:val="both"/>
        <w:rPr>
          <w:rFonts w:ascii="Times New Roman" w:eastAsia="Calibri" w:hAnsi="Times New Roman"/>
          <w:b/>
          <w:bCs/>
          <w:sz w:val="28"/>
          <w:szCs w:val="28"/>
        </w:rPr>
      </w:pPr>
    </w:p>
    <w:tbl>
      <w:tblPr>
        <w:tblStyle w:val="812"/>
        <w:tblW w:w="10353" w:type="dxa"/>
        <w:tblInd w:w="-5" w:type="dxa"/>
        <w:tblLayout w:type="fixed"/>
        <w:tblLook w:val="04A0" w:firstRow="1" w:lastRow="0" w:firstColumn="1" w:lastColumn="0" w:noHBand="0" w:noVBand="1"/>
      </w:tblPr>
      <w:tblGrid>
        <w:gridCol w:w="113"/>
        <w:gridCol w:w="2869"/>
        <w:gridCol w:w="1101"/>
        <w:gridCol w:w="2410"/>
        <w:gridCol w:w="3860"/>
      </w:tblGrid>
      <w:tr w:rsidR="00F769FB" w:rsidRPr="00F769FB" w14:paraId="6C59E7E1" w14:textId="77777777" w:rsidTr="006849CF">
        <w:tc>
          <w:tcPr>
            <w:tcW w:w="2982" w:type="dxa"/>
            <w:gridSpan w:val="2"/>
            <w:tcBorders>
              <w:top w:val="nil"/>
              <w:left w:val="nil"/>
              <w:bottom w:val="nil"/>
              <w:right w:val="nil"/>
            </w:tcBorders>
          </w:tcPr>
          <w:p w14:paraId="2B58E4FE" w14:textId="77777777" w:rsidR="00F769FB" w:rsidRPr="00F769FB" w:rsidRDefault="00F769FB" w:rsidP="00F769FB">
            <w:pPr>
              <w:spacing w:after="0" w:line="240" w:lineRule="auto"/>
              <w:jc w:val="both"/>
              <w:rPr>
                <w:rFonts w:ascii="Times New Roman" w:hAnsi="Times New Roman"/>
                <w:b/>
                <w:color w:val="000000"/>
                <w:sz w:val="28"/>
                <w:szCs w:val="28"/>
              </w:rPr>
            </w:pPr>
            <w:r w:rsidRPr="00F769FB">
              <w:rPr>
                <w:rFonts w:ascii="Times New Roman" w:eastAsia="Times New Roman" w:hAnsi="Times New Roman"/>
                <w:b/>
                <w:bCs/>
                <w:iCs/>
                <w:sz w:val="28"/>
                <w:szCs w:val="28"/>
                <w:lang w:eastAsia="ru-RU"/>
              </w:rPr>
              <w:t xml:space="preserve">Типовое задание </w:t>
            </w:r>
          </w:p>
        </w:tc>
        <w:tc>
          <w:tcPr>
            <w:tcW w:w="7371" w:type="dxa"/>
            <w:gridSpan w:val="3"/>
            <w:tcBorders>
              <w:top w:val="nil"/>
              <w:left w:val="nil"/>
              <w:bottom w:val="nil"/>
              <w:right w:val="nil"/>
            </w:tcBorders>
          </w:tcPr>
          <w:p w14:paraId="0C55AB89" w14:textId="77777777" w:rsidR="00F769FB" w:rsidRPr="00F769FB" w:rsidRDefault="00F769FB" w:rsidP="00F769FB">
            <w:pPr>
              <w:tabs>
                <w:tab w:val="left" w:pos="960"/>
              </w:tabs>
              <w:spacing w:after="0" w:line="240" w:lineRule="auto"/>
              <w:ind w:firstLine="596"/>
              <w:jc w:val="both"/>
              <w:rPr>
                <w:rFonts w:ascii="Times New Roman" w:hAnsi="Times New Roman"/>
                <w:sz w:val="28"/>
                <w:szCs w:val="28"/>
              </w:rPr>
            </w:pPr>
            <w:r w:rsidRPr="00F769FB">
              <w:rPr>
                <w:rFonts w:ascii="Times New Roman" w:hAnsi="Times New Roman"/>
                <w:sz w:val="28"/>
                <w:szCs w:val="28"/>
              </w:rPr>
              <w:t>1. Устно изложить организацию и технологию выполнения работ по гидравлическому испытанию участка напорного полиэтиленового (ПЭ) трубопровода водоснабжения и канализации.</w:t>
            </w:r>
          </w:p>
          <w:p w14:paraId="4DA25048" w14:textId="77777777" w:rsidR="00F769FB" w:rsidRPr="00F769FB" w:rsidRDefault="00F769FB" w:rsidP="00F769FB">
            <w:pPr>
              <w:tabs>
                <w:tab w:val="left" w:pos="960"/>
              </w:tabs>
              <w:spacing w:after="0" w:line="240" w:lineRule="auto"/>
              <w:ind w:firstLine="596"/>
              <w:jc w:val="both"/>
              <w:rPr>
                <w:rFonts w:ascii="Times New Roman" w:hAnsi="Times New Roman"/>
                <w:sz w:val="28"/>
                <w:szCs w:val="28"/>
              </w:rPr>
            </w:pPr>
            <w:r w:rsidRPr="00F769FB">
              <w:rPr>
                <w:rFonts w:ascii="Times New Roman" w:hAnsi="Times New Roman"/>
                <w:sz w:val="28"/>
                <w:szCs w:val="28"/>
              </w:rPr>
              <w:t>2. Описать схему гидравлического испытания участка напорного полиэтиленового (ПЭ) трубопровода водоснабжения и канализации (Рисунок 1), путем внесения в описание схемы названий приборов, оборудования и арматуры и устного пояснения назначения каждого из них.</w:t>
            </w:r>
          </w:p>
          <w:p w14:paraId="66EEA5C2" w14:textId="77777777" w:rsidR="00F769FB" w:rsidRPr="00F769FB" w:rsidRDefault="00F769FB" w:rsidP="00F769FB">
            <w:pPr>
              <w:tabs>
                <w:tab w:val="left" w:pos="960"/>
              </w:tabs>
              <w:spacing w:after="0" w:line="240" w:lineRule="auto"/>
              <w:ind w:firstLine="596"/>
              <w:jc w:val="both"/>
              <w:rPr>
                <w:rFonts w:ascii="Times New Roman" w:hAnsi="Times New Roman"/>
                <w:color w:val="000000"/>
                <w:sz w:val="28"/>
                <w:szCs w:val="28"/>
              </w:rPr>
            </w:pPr>
            <w:r w:rsidRPr="00F769FB">
              <w:rPr>
                <w:rFonts w:ascii="Times New Roman" w:hAnsi="Times New Roman"/>
                <w:sz w:val="28"/>
                <w:szCs w:val="28"/>
              </w:rPr>
              <w:t>Для подготовки аргументированного ответа следует придерживаться предложенного ниже плана.</w:t>
            </w:r>
          </w:p>
        </w:tc>
      </w:tr>
      <w:tr w:rsidR="00F769FB" w:rsidRPr="00F769FB" w14:paraId="31FF7122" w14:textId="77777777" w:rsidTr="00684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10353" w:type="dxa"/>
            <w:gridSpan w:val="5"/>
            <w:tcBorders>
              <w:top w:val="single" w:sz="4" w:space="0" w:color="auto"/>
              <w:left w:val="nil"/>
              <w:right w:val="nil"/>
            </w:tcBorders>
            <w:hideMark/>
          </w:tcPr>
          <w:p w14:paraId="50218BDD" w14:textId="77777777" w:rsidR="00F769FB" w:rsidRPr="00F769FB" w:rsidRDefault="00F769FB" w:rsidP="00F769FB">
            <w:pPr>
              <w:spacing w:after="0" w:line="240" w:lineRule="auto"/>
              <w:jc w:val="center"/>
              <w:rPr>
                <w:rFonts w:ascii="Times New Roman" w:eastAsia="Times New Roman" w:hAnsi="Times New Roman"/>
                <w:b/>
                <w:bCs/>
                <w:iCs/>
                <w:sz w:val="28"/>
                <w:szCs w:val="28"/>
                <w:lang w:eastAsia="ru-RU"/>
              </w:rPr>
            </w:pPr>
            <w:r w:rsidRPr="00F769FB">
              <w:rPr>
                <w:rFonts w:ascii="Times New Roman" w:eastAsia="Times New Roman" w:hAnsi="Times New Roman"/>
                <w:iCs/>
                <w:sz w:val="28"/>
                <w:szCs w:val="28"/>
                <w:vertAlign w:val="superscript"/>
                <w:lang w:eastAsia="ru-RU"/>
              </w:rPr>
              <w:t>(формулировка задания)</w:t>
            </w:r>
          </w:p>
        </w:tc>
      </w:tr>
      <w:tr w:rsidR="00F769FB" w:rsidRPr="00F769FB" w14:paraId="36D86101" w14:textId="77777777" w:rsidTr="00684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2FA3E2A5" w14:textId="77777777" w:rsidR="00F769FB" w:rsidRPr="00F769FB" w:rsidRDefault="00F769FB" w:rsidP="00F769F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3D3A9DBF" w14:textId="77777777" w:rsidR="00F769FB" w:rsidRPr="00F769FB" w:rsidRDefault="00F769FB" w:rsidP="00F769F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769FB">
              <w:rPr>
                <w:rFonts w:ascii="Times New Roman" w:eastAsia="Times New Roman" w:hAnsi="Times New Roman"/>
                <w:b/>
                <w:bCs/>
                <w:sz w:val="28"/>
                <w:szCs w:val="28"/>
                <w:lang w:eastAsia="ru-RU"/>
              </w:rPr>
              <w:t>Примерный план</w:t>
            </w:r>
          </w:p>
          <w:p w14:paraId="0CC27F02" w14:textId="77777777" w:rsidR="00F769FB" w:rsidRPr="00F769FB" w:rsidRDefault="00F769FB" w:rsidP="00F769F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769FB">
              <w:rPr>
                <w:rFonts w:ascii="Times New Roman" w:eastAsia="Times New Roman" w:hAnsi="Times New Roman"/>
                <w:b/>
                <w:bCs/>
                <w:sz w:val="28"/>
                <w:szCs w:val="28"/>
                <w:lang w:eastAsia="ru-RU"/>
              </w:rPr>
              <w:t>выполнения задания</w:t>
            </w:r>
          </w:p>
          <w:p w14:paraId="1C8F224E" w14:textId="77777777" w:rsidR="00F769FB" w:rsidRPr="00F769FB" w:rsidRDefault="00F769FB" w:rsidP="00F769F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3A23D51D"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1. Способы проведения испытаний.</w:t>
            </w:r>
          </w:p>
          <w:p w14:paraId="0BB39E04"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2. Количество проводимых испытаний.</w:t>
            </w:r>
          </w:p>
          <w:p w14:paraId="04C1C930"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3. Нормативная длина испытуемого участка.</w:t>
            </w:r>
          </w:p>
          <w:p w14:paraId="194FDFBA"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4. Особенности испытаний трубопровода с раструбными и муфтовыми соединениями.</w:t>
            </w:r>
          </w:p>
          <w:p w14:paraId="28469945"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5. Проведение организационно-технических мероприятий. Мероприятия по охране труда.</w:t>
            </w:r>
          </w:p>
          <w:p w14:paraId="3772B679"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6. Порядок проведения предварительного гидравлического испытания напорных трубопроводов.</w:t>
            </w:r>
          </w:p>
          <w:p w14:paraId="46CF0198"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6.1. Основания для признания трубопровода выдержавшим предварительное гидравлическое испытание.</w:t>
            </w:r>
          </w:p>
          <w:p w14:paraId="0E7D028F"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7. Порядок проведения окончательного гидравлического испытания напорных трубопроводов.</w:t>
            </w:r>
          </w:p>
          <w:p w14:paraId="6CD7CF5C"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7.1. Основания для признания трубопровода пригодным для принятия его в эксплуатацию.</w:t>
            </w:r>
          </w:p>
          <w:p w14:paraId="2E3AEB18"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8. Дезинфекция трубопровода для хозяйственно-питьевых нужд.</w:t>
            </w:r>
          </w:p>
          <w:p w14:paraId="2559B623"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9. Описание Схемы гидравлического испытания (Рисунок 1).</w:t>
            </w:r>
          </w:p>
          <w:p w14:paraId="7DAD1BF3"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32547441" w14:textId="77777777" w:rsidR="00F769FB" w:rsidRPr="00F769FB" w:rsidRDefault="00F769FB" w:rsidP="00F769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69FB">
              <w:rPr>
                <w:rFonts w:ascii="Times New Roman" w:eastAsia="Times New Roman" w:hAnsi="Times New Roman"/>
                <w:b/>
                <w:bCs/>
                <w:sz w:val="28"/>
                <w:szCs w:val="28"/>
                <w:lang w:eastAsia="ru-RU"/>
              </w:rPr>
              <w:t>Условия выполнения задания:</w:t>
            </w:r>
          </w:p>
          <w:p w14:paraId="6CFCBC80"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769FB" w:rsidRPr="00F769FB" w14:paraId="2F60CB91" w14:textId="77777777" w:rsidTr="00684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3970" w:type="dxa"/>
            <w:gridSpan w:val="2"/>
          </w:tcPr>
          <w:p w14:paraId="260E296C"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1. Место выполнения задания:</w:t>
            </w:r>
          </w:p>
        </w:tc>
        <w:tc>
          <w:tcPr>
            <w:tcW w:w="6270" w:type="dxa"/>
            <w:gridSpan w:val="2"/>
          </w:tcPr>
          <w:p w14:paraId="0857E7B5"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ЦОК, экзаменационная площадка для выполнения задания в модельных условиях или реальные условия на выбор ЦОК.</w:t>
            </w:r>
          </w:p>
        </w:tc>
      </w:tr>
      <w:tr w:rsidR="00F769FB" w:rsidRPr="00F769FB" w14:paraId="63D3EAF8" w14:textId="77777777" w:rsidTr="00684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6380" w:type="dxa"/>
            <w:gridSpan w:val="3"/>
            <w:hideMark/>
          </w:tcPr>
          <w:p w14:paraId="2F6E5816"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373618BD"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69FB">
              <w:rPr>
                <w:rFonts w:ascii="Times New Roman" w:eastAsia="Times New Roman" w:hAnsi="Times New Roman"/>
                <w:sz w:val="28"/>
                <w:szCs w:val="28"/>
                <w:lang w:eastAsia="ru-RU"/>
              </w:rPr>
              <w:t>2. Максимальное время выполнения задания:</w:t>
            </w:r>
          </w:p>
        </w:tc>
        <w:tc>
          <w:tcPr>
            <w:tcW w:w="3860" w:type="dxa"/>
            <w:hideMark/>
          </w:tcPr>
          <w:p w14:paraId="315FCED9"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14:paraId="438F198C"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F769FB">
              <w:rPr>
                <w:rFonts w:ascii="Times New Roman" w:eastAsia="Times New Roman" w:hAnsi="Times New Roman"/>
                <w:b/>
                <w:bCs/>
                <w:sz w:val="28"/>
                <w:szCs w:val="28"/>
                <w:lang w:eastAsia="ru-RU"/>
              </w:rPr>
              <w:t xml:space="preserve">40 мин      </w:t>
            </w:r>
          </w:p>
        </w:tc>
      </w:tr>
      <w:tr w:rsidR="00F769FB" w:rsidRPr="00F769FB" w14:paraId="58FA398F" w14:textId="77777777" w:rsidTr="00684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53EA2780" w14:textId="77777777" w:rsidR="00F769FB" w:rsidRPr="00F769FB" w:rsidRDefault="00F769FB" w:rsidP="00F769FB">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tc>
      </w:tr>
    </w:tbl>
    <w:p w14:paraId="127EF78C" w14:textId="77777777" w:rsidR="00F769FB" w:rsidRPr="00F769FB" w:rsidRDefault="00F769FB" w:rsidP="00F769FB">
      <w:pPr>
        <w:spacing w:after="0" w:line="240" w:lineRule="auto"/>
        <w:jc w:val="center"/>
        <w:rPr>
          <w:rFonts w:ascii="Times New Roman" w:eastAsia="Calibri" w:hAnsi="Times New Roman"/>
          <w:b/>
          <w:color w:val="000000"/>
          <w:sz w:val="28"/>
          <w:szCs w:val="28"/>
        </w:rPr>
      </w:pPr>
      <w:r w:rsidRPr="00F769FB">
        <w:rPr>
          <w:rFonts w:ascii="Times New Roman" w:eastAsia="Calibri" w:hAnsi="Times New Roman"/>
          <w:b/>
          <w:color w:val="000000"/>
          <w:sz w:val="28"/>
          <w:szCs w:val="28"/>
        </w:rPr>
        <w:t>Критерии оценки</w:t>
      </w:r>
    </w:p>
    <w:p w14:paraId="2BEB6C1C" w14:textId="77777777" w:rsidR="00F769FB" w:rsidRPr="00F769FB" w:rsidRDefault="00F769FB" w:rsidP="00F769FB">
      <w:pPr>
        <w:spacing w:after="0" w:line="240" w:lineRule="auto"/>
        <w:jc w:val="center"/>
        <w:rPr>
          <w:rFonts w:ascii="Times New Roman" w:eastAsia="Calibri" w:hAnsi="Times New Roman"/>
          <w:b/>
          <w:sz w:val="28"/>
          <w:szCs w:val="28"/>
        </w:rPr>
      </w:pPr>
    </w:p>
    <w:p w14:paraId="019F3522" w14:textId="77777777" w:rsidR="00F769FB" w:rsidRPr="00F769FB" w:rsidRDefault="00F769FB" w:rsidP="00F769FB">
      <w:pPr>
        <w:spacing w:after="0" w:line="240" w:lineRule="auto"/>
        <w:ind w:firstLine="709"/>
        <w:jc w:val="both"/>
        <w:rPr>
          <w:rFonts w:ascii="Times New Roman" w:hAnsi="Times New Roman"/>
          <w:sz w:val="28"/>
          <w:szCs w:val="28"/>
          <w:lang w:eastAsia="ru-RU"/>
        </w:rPr>
      </w:pPr>
      <w:r w:rsidRPr="00F769FB">
        <w:rPr>
          <w:rFonts w:ascii="Times New Roman" w:hAnsi="Times New Roman"/>
          <w:sz w:val="28"/>
          <w:szCs w:val="28"/>
          <w:lang w:eastAsia="ru-RU"/>
        </w:rPr>
        <w:t>Соответствие действий соискателя требованиям:</w:t>
      </w:r>
    </w:p>
    <w:p w14:paraId="53C60D5A" w14:textId="77777777" w:rsidR="00F769FB" w:rsidRPr="00F769FB" w:rsidRDefault="00F769FB" w:rsidP="00F769FB">
      <w:pPr>
        <w:spacing w:after="0" w:line="240" w:lineRule="auto"/>
        <w:ind w:firstLine="709"/>
        <w:jc w:val="both"/>
        <w:rPr>
          <w:rFonts w:ascii="Times New Roman" w:hAnsi="Times New Roman"/>
          <w:sz w:val="28"/>
          <w:szCs w:val="28"/>
          <w:lang w:eastAsia="ru-RU"/>
        </w:rPr>
      </w:pPr>
      <w:r w:rsidRPr="00F769FB">
        <w:rPr>
          <w:rFonts w:ascii="Times New Roman" w:hAnsi="Times New Roman"/>
          <w:sz w:val="28"/>
          <w:szCs w:val="28"/>
          <w:lang w:eastAsia="ru-RU"/>
        </w:rPr>
        <w:t>1. СП 40-102-2000 «Проектирование и монтаж трубопроводов систем водоснабжения и канализации из полимерных материалов. Общие требования»</w:t>
      </w:r>
    </w:p>
    <w:p w14:paraId="6FFB11C8" w14:textId="77777777" w:rsidR="00F769FB" w:rsidRPr="00F769FB" w:rsidRDefault="00F769FB" w:rsidP="00F769FB">
      <w:pPr>
        <w:spacing w:after="0" w:line="240" w:lineRule="auto"/>
        <w:ind w:firstLine="709"/>
        <w:jc w:val="both"/>
        <w:rPr>
          <w:rFonts w:ascii="Times New Roman" w:hAnsi="Times New Roman"/>
          <w:sz w:val="28"/>
          <w:szCs w:val="28"/>
          <w:lang w:eastAsia="ru-RU"/>
        </w:rPr>
      </w:pPr>
      <w:r w:rsidRPr="00F769FB">
        <w:rPr>
          <w:rFonts w:ascii="Times New Roman" w:hAnsi="Times New Roman"/>
          <w:sz w:val="28"/>
          <w:szCs w:val="28"/>
          <w:lang w:eastAsia="ru-RU"/>
        </w:rPr>
        <w:t>2. СП 129.13330.2019 «Наружные сети и сооружения водоснабжения и канализации» (актуализированная редакция СНиП 3.05.04-85*).</w:t>
      </w:r>
    </w:p>
    <w:p w14:paraId="0DE61407" w14:textId="77777777" w:rsidR="00F769FB" w:rsidRPr="00F769FB" w:rsidRDefault="00F769FB" w:rsidP="00F769FB">
      <w:pPr>
        <w:spacing w:after="0" w:line="240" w:lineRule="auto"/>
        <w:ind w:firstLine="709"/>
        <w:jc w:val="both"/>
        <w:rPr>
          <w:rFonts w:ascii="Times New Roman" w:hAnsi="Times New Roman"/>
          <w:sz w:val="28"/>
          <w:szCs w:val="28"/>
          <w:lang w:eastAsia="ru-RU"/>
        </w:rPr>
      </w:pPr>
      <w:r w:rsidRPr="00F769FB">
        <w:rPr>
          <w:rFonts w:ascii="Times New Roman" w:hAnsi="Times New Roman"/>
          <w:sz w:val="28"/>
          <w:szCs w:val="28"/>
          <w:lang w:eastAsia="ru-RU"/>
        </w:rPr>
        <w:t>3. Типовой технологической карте (ТТК) гидравлическое испытание напорных полиэтиленовых трубопроводов.</w:t>
      </w:r>
    </w:p>
    <w:p w14:paraId="4E9B1973" w14:textId="77777777" w:rsidR="00F769FB" w:rsidRPr="00F769FB" w:rsidRDefault="00F769FB" w:rsidP="00F769FB">
      <w:pPr>
        <w:spacing w:after="0" w:line="240" w:lineRule="auto"/>
        <w:ind w:firstLine="709"/>
        <w:jc w:val="both"/>
        <w:rPr>
          <w:rFonts w:ascii="Times New Roman" w:hAnsi="Times New Roman"/>
          <w:sz w:val="28"/>
          <w:szCs w:val="28"/>
          <w:lang w:eastAsia="ru-RU"/>
        </w:rPr>
      </w:pPr>
      <w:r w:rsidRPr="00F769FB">
        <w:rPr>
          <w:rFonts w:ascii="Times New Roman" w:hAnsi="Times New Roman"/>
          <w:sz w:val="28"/>
          <w:szCs w:val="28"/>
          <w:lang w:eastAsia="ru-RU"/>
        </w:rPr>
        <w:t>4. Профессионального стандарта «Слесарь аварийно-восстановительных работ на сетях водоснабжения и водоотведения» (приказ Минтруда РФ от 20.06.18 № 397н).</w:t>
      </w:r>
    </w:p>
    <w:p w14:paraId="2F2C2081" w14:textId="77777777" w:rsidR="00F769FB" w:rsidRPr="00F769FB" w:rsidRDefault="00F769FB" w:rsidP="00F769FB">
      <w:pPr>
        <w:spacing w:after="0" w:line="240" w:lineRule="auto"/>
        <w:jc w:val="both"/>
        <w:rPr>
          <w:rFonts w:ascii="Times New Roman" w:hAnsi="Times New Roman"/>
          <w:sz w:val="28"/>
          <w:szCs w:val="28"/>
          <w:lang w:eastAsia="ru-RU"/>
        </w:rPr>
      </w:pPr>
    </w:p>
    <w:p w14:paraId="2DABDBB2" w14:textId="371F4D01" w:rsidR="0002174F" w:rsidRPr="00FF1522" w:rsidRDefault="0002174F" w:rsidP="00E83AD3">
      <w:pPr>
        <w:pStyle w:val="1"/>
        <w:spacing w:before="0" w:line="240" w:lineRule="auto"/>
        <w:jc w:val="both"/>
        <w:rPr>
          <w:rFonts w:ascii="Times New Roman" w:hAnsi="Times New Roman"/>
          <w:color w:val="auto"/>
          <w:lang w:eastAsia="ru-RU"/>
        </w:rPr>
      </w:pPr>
      <w:r w:rsidRPr="00FF1522">
        <w:rPr>
          <w:rFonts w:ascii="Times New Roman" w:hAnsi="Times New Roman"/>
          <w:b w:val="0"/>
          <w:color w:val="auto"/>
          <w:lang w:eastAsia="ru-RU"/>
        </w:rPr>
        <w:t>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1"/>
      <w:bookmarkEnd w:id="22"/>
      <w:r w:rsidRPr="00FF1522">
        <w:rPr>
          <w:rFonts w:ascii="Times New Roman" w:hAnsi="Times New Roman"/>
          <w:color w:val="auto"/>
          <w:lang w:eastAsia="ru-RU"/>
        </w:rPr>
        <w:t xml:space="preserve"> </w:t>
      </w:r>
    </w:p>
    <w:p w14:paraId="35181009" w14:textId="77777777"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60E92F50" w14:textId="77777777" w:rsidR="00AF1316" w:rsidRDefault="00AF1316" w:rsidP="00AF1316">
      <w:pPr>
        <w:widowControl w:val="0"/>
        <w:pBdr>
          <w:bottom w:val="single" w:sz="4" w:space="1" w:color="auto"/>
        </w:pBdr>
        <w:autoSpaceDE w:val="0"/>
        <w:autoSpaceDN w:val="0"/>
        <w:spacing w:after="0" w:line="240" w:lineRule="auto"/>
        <w:jc w:val="center"/>
        <w:rPr>
          <w:rFonts w:ascii="Times New Roman" w:hAnsi="Times New Roman"/>
          <w:b/>
          <w:bCs/>
          <w:noProof/>
          <w:sz w:val="28"/>
          <w:szCs w:val="28"/>
          <w:lang w:eastAsia="ru-RU"/>
        </w:rPr>
      </w:pPr>
      <w:r>
        <w:rPr>
          <w:rFonts w:ascii="Times New Roman" w:hAnsi="Times New Roman"/>
          <w:b/>
          <w:bCs/>
          <w:noProof/>
          <w:sz w:val="28"/>
          <w:szCs w:val="28"/>
          <w:lang w:eastAsia="ru-RU"/>
        </w:rPr>
        <w:t>Мастер</w:t>
      </w:r>
      <w:r w:rsidRPr="00301041">
        <w:rPr>
          <w:rFonts w:ascii="Times New Roman" w:hAnsi="Times New Roman"/>
          <w:b/>
          <w:bCs/>
          <w:noProof/>
          <w:sz w:val="28"/>
          <w:szCs w:val="28"/>
          <w:lang w:eastAsia="ru-RU"/>
        </w:rPr>
        <w:t xml:space="preserve"> аварийно-восстановительных работ </w:t>
      </w:r>
    </w:p>
    <w:p w14:paraId="6CC8F97C" w14:textId="77777777" w:rsidR="00AF1316" w:rsidRPr="00FF1522" w:rsidRDefault="00AF1316" w:rsidP="00AF1316">
      <w:pPr>
        <w:widowControl w:val="0"/>
        <w:pBdr>
          <w:bottom w:val="single" w:sz="4" w:space="1" w:color="auto"/>
        </w:pBdr>
        <w:autoSpaceDE w:val="0"/>
        <w:autoSpaceDN w:val="0"/>
        <w:spacing w:after="0" w:line="240" w:lineRule="auto"/>
        <w:jc w:val="center"/>
        <w:rPr>
          <w:rFonts w:ascii="Times New Roman" w:hAnsi="Times New Roman"/>
          <w:b/>
          <w:bCs/>
          <w:noProof/>
          <w:sz w:val="28"/>
          <w:szCs w:val="28"/>
          <w:lang w:eastAsia="ru-RU"/>
        </w:rPr>
      </w:pPr>
      <w:r w:rsidRPr="00301041">
        <w:rPr>
          <w:rFonts w:ascii="Times New Roman" w:hAnsi="Times New Roman"/>
          <w:b/>
          <w:bCs/>
          <w:noProof/>
          <w:sz w:val="28"/>
          <w:szCs w:val="28"/>
          <w:lang w:eastAsia="ru-RU"/>
        </w:rPr>
        <w:t xml:space="preserve">на сетях водоснабжения и водоотведения </w:t>
      </w:r>
      <w:r w:rsidRPr="00FF1522">
        <w:rPr>
          <w:rFonts w:ascii="Times New Roman" w:hAnsi="Times New Roman"/>
          <w:b/>
          <w:bCs/>
          <w:noProof/>
          <w:sz w:val="28"/>
          <w:szCs w:val="28"/>
          <w:lang w:eastAsia="ru-RU"/>
        </w:rPr>
        <w:t>(</w:t>
      </w:r>
      <w:r>
        <w:rPr>
          <w:rFonts w:ascii="Times New Roman" w:hAnsi="Times New Roman"/>
          <w:b/>
          <w:bCs/>
          <w:noProof/>
          <w:sz w:val="28"/>
          <w:szCs w:val="28"/>
          <w:lang w:eastAsia="ru-RU"/>
        </w:rPr>
        <w:t>5</w:t>
      </w:r>
      <w:r w:rsidRPr="00FF1522">
        <w:rPr>
          <w:rFonts w:ascii="Times New Roman" w:hAnsi="Times New Roman"/>
          <w:b/>
          <w:bCs/>
          <w:noProof/>
          <w:sz w:val="28"/>
          <w:szCs w:val="28"/>
          <w:lang w:eastAsia="ru-RU"/>
        </w:rPr>
        <w:t xml:space="preserve"> уровень квалификации)</w:t>
      </w:r>
    </w:p>
    <w:p w14:paraId="05029052" w14:textId="77777777" w:rsidR="0002174F" w:rsidRPr="00FF1522" w:rsidRDefault="0002174F" w:rsidP="00E83AD3">
      <w:pPr>
        <w:widowControl w:val="0"/>
        <w:autoSpaceDE w:val="0"/>
        <w:autoSpaceDN w:val="0"/>
        <w:spacing w:after="0" w:line="240" w:lineRule="auto"/>
        <w:jc w:val="center"/>
        <w:rPr>
          <w:rFonts w:ascii="Times New Roman" w:hAnsi="Times New Roman"/>
          <w:sz w:val="20"/>
          <w:szCs w:val="20"/>
          <w:lang w:eastAsia="ru-RU"/>
        </w:rPr>
      </w:pPr>
      <w:r w:rsidRPr="00FF1522">
        <w:rPr>
          <w:rFonts w:ascii="Times New Roman" w:hAnsi="Times New Roman"/>
          <w:sz w:val="20"/>
          <w:szCs w:val="20"/>
          <w:lang w:eastAsia="ru-RU"/>
        </w:rPr>
        <w:t>(наименование квалификации)</w:t>
      </w:r>
    </w:p>
    <w:p w14:paraId="29EC3C29" w14:textId="77777777" w:rsidR="0068097D" w:rsidRPr="00FF1522" w:rsidRDefault="0068097D" w:rsidP="00E83AD3">
      <w:pPr>
        <w:widowControl w:val="0"/>
        <w:autoSpaceDE w:val="0"/>
        <w:autoSpaceDN w:val="0"/>
        <w:spacing w:after="0" w:line="240" w:lineRule="auto"/>
        <w:jc w:val="both"/>
        <w:rPr>
          <w:rFonts w:ascii="Times New Roman" w:hAnsi="Times New Roman"/>
          <w:sz w:val="28"/>
          <w:szCs w:val="28"/>
          <w:lang w:eastAsia="ru-RU"/>
        </w:rPr>
      </w:pPr>
    </w:p>
    <w:p w14:paraId="4E675A27" w14:textId="66B78813"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6DFA6521" w14:textId="77777777"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__________________________________________________________________</w:t>
      </w:r>
    </w:p>
    <w:p w14:paraId="3A069076" w14:textId="378168F2" w:rsidR="0002174F" w:rsidRPr="00FF1522" w:rsidRDefault="0002174F" w:rsidP="00E83AD3">
      <w:pPr>
        <w:widowControl w:val="0"/>
        <w:autoSpaceDE w:val="0"/>
        <w:autoSpaceDN w:val="0"/>
        <w:spacing w:after="0" w:line="240" w:lineRule="auto"/>
        <w:jc w:val="both"/>
        <w:rPr>
          <w:rFonts w:ascii="Times New Roman" w:hAnsi="Times New Roman"/>
          <w:sz w:val="20"/>
          <w:szCs w:val="20"/>
          <w:lang w:eastAsia="ru-RU"/>
        </w:rPr>
      </w:pPr>
      <w:r w:rsidRPr="00FF1522">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7AA3DFA5" w14:textId="77777777" w:rsidR="00FD29D3" w:rsidRPr="00FF1522" w:rsidRDefault="00FD29D3" w:rsidP="00E83AD3">
      <w:pPr>
        <w:widowControl w:val="0"/>
        <w:autoSpaceDE w:val="0"/>
        <w:autoSpaceDN w:val="0"/>
        <w:spacing w:after="0" w:line="240" w:lineRule="auto"/>
        <w:jc w:val="both"/>
        <w:rPr>
          <w:rFonts w:ascii="Times New Roman" w:hAnsi="Times New Roman"/>
          <w:sz w:val="20"/>
          <w:szCs w:val="20"/>
          <w:lang w:eastAsia="ru-RU"/>
        </w:rPr>
      </w:pPr>
    </w:p>
    <w:p w14:paraId="5154528D" w14:textId="46D9DE87" w:rsidR="0002174F" w:rsidRPr="00FF1522" w:rsidRDefault="0002174F" w:rsidP="00E83AD3">
      <w:pPr>
        <w:pStyle w:val="1"/>
        <w:spacing w:before="0" w:line="240" w:lineRule="auto"/>
        <w:jc w:val="both"/>
        <w:rPr>
          <w:rFonts w:ascii="Times New Roman" w:hAnsi="Times New Roman"/>
        </w:rPr>
      </w:pPr>
      <w:bookmarkStart w:id="23" w:name="_Toc499062261"/>
      <w:bookmarkStart w:id="24" w:name="_Toc499658244"/>
      <w:r w:rsidRPr="00FF1522">
        <w:rPr>
          <w:rFonts w:ascii="Times New Roman" w:hAnsi="Times New Roman"/>
          <w:b w:val="0"/>
          <w:color w:val="auto"/>
          <w:lang w:eastAsia="ru-RU"/>
        </w:rPr>
        <w:t>4.  Перечень  нормативных  правовых  и иных документов, использованных при подготовке комплекта оценочных средств (при наличии):</w:t>
      </w:r>
      <w:bookmarkEnd w:id="23"/>
      <w:r w:rsidRPr="00FF1522">
        <w:rPr>
          <w:rFonts w:ascii="Times New Roman" w:hAnsi="Times New Roman"/>
          <w:b w:val="0"/>
          <w:color w:val="auto"/>
          <w:lang w:eastAsia="ru-RU"/>
        </w:rPr>
        <w:t xml:space="preserve"> </w:t>
      </w:r>
      <w:bookmarkEnd w:id="24"/>
    </w:p>
    <w:p w14:paraId="2AEFCAC2" w14:textId="73FF5E5A" w:rsidR="0002174F" w:rsidRPr="00FF1522" w:rsidRDefault="0002174F" w:rsidP="00E83AD3">
      <w:pPr>
        <w:spacing w:after="0" w:line="240" w:lineRule="auto"/>
        <w:jc w:val="both"/>
        <w:rPr>
          <w:rFonts w:ascii="Times New Roman" w:hAnsi="Times New Roman"/>
          <w:sz w:val="28"/>
          <w:szCs w:val="28"/>
        </w:rPr>
      </w:pPr>
    </w:p>
    <w:p w14:paraId="1E2117DC" w14:textId="77777777"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1. Федеральный закон от 21.12.1994 № 69-ФЗ «О пожарной безопасности».</w:t>
      </w:r>
    </w:p>
    <w:p w14:paraId="769D06D8" w14:textId="13BA1536"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11C87F4" w14:textId="39E6DA5A"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3E985C4E" w14:textId="054C52E9"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5B9EA9A6" w14:textId="23CA37A3" w:rsidR="00E6308C" w:rsidRPr="00FF1522" w:rsidRDefault="00616988" w:rsidP="00E83AD3">
      <w:pPr>
        <w:spacing w:after="0" w:line="240" w:lineRule="auto"/>
        <w:jc w:val="both"/>
        <w:rPr>
          <w:rFonts w:ascii="Times New Roman" w:hAnsi="Times New Roman"/>
          <w:sz w:val="28"/>
          <w:szCs w:val="28"/>
        </w:rPr>
      </w:pPr>
      <w:r w:rsidRPr="00FF1522">
        <w:rPr>
          <w:rFonts w:ascii="Times New Roman" w:hAnsi="Times New Roman"/>
          <w:sz w:val="28"/>
          <w:szCs w:val="28"/>
        </w:rPr>
        <w:t>5</w:t>
      </w:r>
      <w:r w:rsidR="00E6308C" w:rsidRPr="00FF1522">
        <w:rPr>
          <w:rFonts w:ascii="Times New Roman" w:hAnsi="Times New Roman"/>
          <w:sz w:val="28"/>
          <w:szCs w:val="28"/>
        </w:rPr>
        <w:t>.</w:t>
      </w:r>
      <w:r w:rsidRPr="00FF1522">
        <w:rPr>
          <w:rFonts w:ascii="Times New Roman" w:hAnsi="Times New Roman"/>
          <w:sz w:val="28"/>
          <w:szCs w:val="28"/>
        </w:rPr>
        <w:t xml:space="preserve"> </w:t>
      </w:r>
      <w:r w:rsidR="00E6308C" w:rsidRPr="00FF1522">
        <w:rPr>
          <w:rFonts w:ascii="Times New Roman" w:hAnsi="Times New Roman"/>
          <w:sz w:val="28"/>
          <w:szCs w:val="28"/>
        </w:rPr>
        <w:t>Постановление Госстроя РФ от 27 сентября 2003 г. № 170 «Об утверждении Правил и норм технической эксплуатации жилищного фонда».</w:t>
      </w:r>
    </w:p>
    <w:p w14:paraId="70DF273C" w14:textId="1C793BB4" w:rsidR="00E6308C" w:rsidRPr="00FF1522" w:rsidRDefault="00616988" w:rsidP="00E83AD3">
      <w:pPr>
        <w:spacing w:after="0" w:line="240" w:lineRule="auto"/>
        <w:jc w:val="both"/>
        <w:rPr>
          <w:rFonts w:ascii="Times New Roman" w:hAnsi="Times New Roman"/>
          <w:sz w:val="28"/>
          <w:szCs w:val="28"/>
        </w:rPr>
      </w:pPr>
      <w:r w:rsidRPr="00FF1522">
        <w:rPr>
          <w:rFonts w:ascii="Times New Roman" w:hAnsi="Times New Roman"/>
          <w:sz w:val="28"/>
          <w:szCs w:val="28"/>
        </w:rPr>
        <w:t>6</w:t>
      </w:r>
      <w:r w:rsidR="00E6308C" w:rsidRPr="00FF1522">
        <w:rPr>
          <w:rFonts w:ascii="Times New Roman" w:hAnsi="Times New Roman"/>
          <w:sz w:val="28"/>
          <w:szCs w:val="28"/>
        </w:rPr>
        <w:t xml:space="preserve">.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16549–71 </w:t>
      </w:r>
      <w:r w:rsidR="001B2F14" w:rsidRPr="00FF1522">
        <w:rPr>
          <w:rFonts w:ascii="Times New Roman" w:hAnsi="Times New Roman"/>
          <w:sz w:val="28"/>
          <w:szCs w:val="28"/>
        </w:rPr>
        <w:t xml:space="preserve"> Краны пробковые проходные</w:t>
      </w:r>
    </w:p>
    <w:p w14:paraId="3BF11226" w14:textId="336A755E" w:rsidR="00E6308C" w:rsidRPr="00FF1522" w:rsidRDefault="00616988" w:rsidP="00E83AD3">
      <w:pPr>
        <w:tabs>
          <w:tab w:val="left" w:pos="284"/>
        </w:tabs>
        <w:spacing w:after="0" w:line="240" w:lineRule="auto"/>
        <w:jc w:val="both"/>
        <w:rPr>
          <w:rFonts w:ascii="Times New Roman" w:hAnsi="Times New Roman"/>
          <w:sz w:val="28"/>
          <w:szCs w:val="28"/>
        </w:rPr>
      </w:pPr>
      <w:r w:rsidRPr="00FF1522">
        <w:rPr>
          <w:rFonts w:ascii="Times New Roman" w:hAnsi="Times New Roman"/>
          <w:sz w:val="28"/>
          <w:szCs w:val="28"/>
        </w:rPr>
        <w:t>7</w:t>
      </w:r>
      <w:r w:rsidR="00E6308C" w:rsidRPr="00FF1522">
        <w:rPr>
          <w:rFonts w:ascii="Times New Roman" w:hAnsi="Times New Roman"/>
          <w:sz w:val="28"/>
          <w:szCs w:val="28"/>
        </w:rPr>
        <w:t>.</w:t>
      </w:r>
      <w:r w:rsidR="00E6308C" w:rsidRPr="00FF1522">
        <w:rPr>
          <w:rFonts w:ascii="Times New Roman" w:hAnsi="Times New Roman"/>
          <w:sz w:val="28"/>
          <w:szCs w:val="28"/>
        </w:rPr>
        <w:tab/>
        <w:t xml:space="preserve">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9789–75 </w:t>
      </w:r>
      <w:r w:rsidR="001B2F14" w:rsidRPr="00FF1522">
        <w:rPr>
          <w:rFonts w:ascii="Times New Roman" w:hAnsi="Times New Roman"/>
          <w:sz w:val="28"/>
          <w:szCs w:val="28"/>
        </w:rPr>
        <w:t xml:space="preserve"> Клапаны предохранительные пружинные полноподъемные фланцевые стальные</w:t>
      </w:r>
    </w:p>
    <w:p w14:paraId="2A51FE45" w14:textId="34559821" w:rsidR="00E6308C" w:rsidRPr="00FF1522" w:rsidRDefault="00616988" w:rsidP="00E83AD3">
      <w:pPr>
        <w:tabs>
          <w:tab w:val="left" w:pos="284"/>
        </w:tabs>
        <w:spacing w:after="0" w:line="240" w:lineRule="auto"/>
        <w:jc w:val="both"/>
        <w:rPr>
          <w:rFonts w:ascii="Times New Roman" w:hAnsi="Times New Roman"/>
          <w:sz w:val="28"/>
          <w:szCs w:val="28"/>
        </w:rPr>
      </w:pPr>
      <w:r w:rsidRPr="00FF1522">
        <w:rPr>
          <w:rFonts w:ascii="Times New Roman" w:hAnsi="Times New Roman"/>
          <w:sz w:val="28"/>
          <w:szCs w:val="28"/>
        </w:rPr>
        <w:lastRenderedPageBreak/>
        <w:t>8</w:t>
      </w:r>
      <w:r w:rsidR="00E6308C" w:rsidRPr="00FF1522">
        <w:rPr>
          <w:rFonts w:ascii="Times New Roman" w:hAnsi="Times New Roman"/>
          <w:sz w:val="28"/>
          <w:szCs w:val="28"/>
        </w:rPr>
        <w:t>.</w:t>
      </w:r>
      <w:r w:rsidR="00E6308C" w:rsidRPr="00FF1522">
        <w:rPr>
          <w:rFonts w:ascii="Times New Roman" w:hAnsi="Times New Roman"/>
          <w:sz w:val="28"/>
          <w:szCs w:val="28"/>
        </w:rPr>
        <w:tab/>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21485.0–76</w:t>
      </w:r>
      <w:r w:rsidR="001B2F14" w:rsidRPr="00FF1522">
        <w:rPr>
          <w:rFonts w:ascii="Times New Roman" w:hAnsi="Times New Roman"/>
          <w:sz w:val="28"/>
          <w:szCs w:val="28"/>
        </w:rPr>
        <w:t>. Бачки смывные и арматура к ним. Технические требования и методы испытаний</w:t>
      </w:r>
    </w:p>
    <w:p w14:paraId="269454F7" w14:textId="41CAB4E0" w:rsidR="00E6308C" w:rsidRPr="00FF1522" w:rsidRDefault="00616988" w:rsidP="00E83AD3">
      <w:pPr>
        <w:tabs>
          <w:tab w:val="left" w:pos="426"/>
        </w:tabs>
        <w:spacing w:after="0" w:line="240" w:lineRule="auto"/>
        <w:jc w:val="both"/>
        <w:rPr>
          <w:rFonts w:ascii="Times New Roman" w:hAnsi="Times New Roman"/>
          <w:sz w:val="28"/>
          <w:szCs w:val="28"/>
        </w:rPr>
      </w:pPr>
      <w:r w:rsidRPr="00FF1522">
        <w:rPr>
          <w:rFonts w:ascii="Times New Roman" w:hAnsi="Times New Roman"/>
          <w:sz w:val="28"/>
          <w:szCs w:val="28"/>
        </w:rPr>
        <w:t>9</w:t>
      </w:r>
      <w:r w:rsidR="00E6308C" w:rsidRPr="00FF1522">
        <w:rPr>
          <w:rFonts w:ascii="Times New Roman" w:hAnsi="Times New Roman"/>
          <w:sz w:val="28"/>
          <w:szCs w:val="28"/>
        </w:rPr>
        <w:t>.</w:t>
      </w:r>
      <w:r w:rsidR="00E6308C" w:rsidRPr="00FF1522">
        <w:rPr>
          <w:rFonts w:ascii="Times New Roman" w:hAnsi="Times New Roman"/>
          <w:sz w:val="28"/>
          <w:szCs w:val="28"/>
        </w:rPr>
        <w:tab/>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23405–78</w:t>
      </w:r>
      <w:r w:rsidR="001B2F14" w:rsidRPr="00FF1522">
        <w:rPr>
          <w:rFonts w:ascii="Times New Roman" w:hAnsi="Times New Roman"/>
          <w:sz w:val="28"/>
          <w:szCs w:val="28"/>
        </w:rPr>
        <w:t>. Вентили запорные для</w:t>
      </w:r>
      <w:r w:rsidR="001B2F14" w:rsidRPr="00FF1522">
        <w:rPr>
          <w:rFonts w:ascii="Times New Roman" w:hAnsi="Times New Roman"/>
        </w:rPr>
        <w:t xml:space="preserve"> </w:t>
      </w:r>
      <w:r w:rsidR="001B2F14" w:rsidRPr="00FF1522">
        <w:rPr>
          <w:rFonts w:ascii="Times New Roman" w:hAnsi="Times New Roman"/>
          <w:sz w:val="28"/>
          <w:szCs w:val="28"/>
        </w:rPr>
        <w:t>пневматических и гидравлических систем</w:t>
      </w:r>
    </w:p>
    <w:p w14:paraId="5911241A" w14:textId="75DBE754" w:rsidR="001B2F14"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1</w:t>
      </w:r>
      <w:r w:rsidR="00616988" w:rsidRPr="00FF1522">
        <w:rPr>
          <w:rFonts w:ascii="Times New Roman" w:hAnsi="Times New Roman"/>
          <w:sz w:val="28"/>
          <w:szCs w:val="28"/>
        </w:rPr>
        <w:t>0</w:t>
      </w:r>
      <w:r w:rsidRPr="00FF1522">
        <w:rPr>
          <w:rFonts w:ascii="Times New Roman" w:hAnsi="Times New Roman"/>
          <w:sz w:val="28"/>
          <w:szCs w:val="28"/>
        </w:rPr>
        <w:t>.</w:t>
      </w:r>
      <w:r w:rsidRPr="00FF1522">
        <w:rPr>
          <w:rFonts w:ascii="Times New Roman" w:hAnsi="Times New Roman"/>
          <w:sz w:val="28"/>
          <w:szCs w:val="28"/>
        </w:rPr>
        <w:tab/>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2838–80 </w:t>
      </w:r>
      <w:r w:rsidR="001B2F14" w:rsidRPr="00FF1522">
        <w:rPr>
          <w:rFonts w:ascii="Times New Roman" w:hAnsi="Times New Roman"/>
          <w:sz w:val="28"/>
          <w:szCs w:val="28"/>
        </w:rPr>
        <w:t xml:space="preserve"> Ключи гаечные. Общие технические условия (с Изменениями </w:t>
      </w:r>
      <w:r w:rsidR="00462A43">
        <w:rPr>
          <w:rFonts w:ascii="Times New Roman" w:hAnsi="Times New Roman"/>
          <w:sz w:val="28"/>
          <w:szCs w:val="28"/>
        </w:rPr>
        <w:t>№</w:t>
      </w:r>
      <w:r w:rsidR="001B2F14" w:rsidRPr="00FF1522">
        <w:rPr>
          <w:rFonts w:ascii="Times New Roman" w:hAnsi="Times New Roman"/>
          <w:sz w:val="28"/>
          <w:szCs w:val="28"/>
        </w:rPr>
        <w:t xml:space="preserve"> 1, 2, 3, с Поправкой)</w:t>
      </w:r>
    </w:p>
    <w:p w14:paraId="26D38993" w14:textId="10D61DF8"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1</w:t>
      </w:r>
      <w:r w:rsidR="00616988" w:rsidRPr="00FF1522">
        <w:rPr>
          <w:rFonts w:ascii="Times New Roman" w:hAnsi="Times New Roman"/>
          <w:sz w:val="28"/>
          <w:szCs w:val="28"/>
        </w:rPr>
        <w:t>1</w:t>
      </w:r>
      <w:r w:rsidRPr="00FF1522">
        <w:rPr>
          <w:rFonts w:ascii="Times New Roman" w:hAnsi="Times New Roman"/>
          <w:sz w:val="28"/>
          <w:szCs w:val="28"/>
        </w:rPr>
        <w:t xml:space="preserve">.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9698–86 </w:t>
      </w:r>
      <w:r w:rsidR="001B2F14" w:rsidRPr="00FF1522">
        <w:rPr>
          <w:rFonts w:ascii="Times New Roman" w:hAnsi="Times New Roman"/>
          <w:sz w:val="28"/>
          <w:szCs w:val="28"/>
        </w:rPr>
        <w:t xml:space="preserve"> Задвижки. Основные параметры</w:t>
      </w:r>
    </w:p>
    <w:p w14:paraId="1B467A35" w14:textId="54795F58" w:rsidR="00C16C59"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12.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12.1.004–91</w:t>
      </w:r>
      <w:r w:rsidR="001B2F14" w:rsidRPr="00FF1522">
        <w:rPr>
          <w:rFonts w:ascii="Times New Roman" w:hAnsi="Times New Roman"/>
          <w:sz w:val="28"/>
          <w:szCs w:val="28"/>
        </w:rPr>
        <w:t xml:space="preserve"> Система стандартов безопасности труда. Пожарная безопасность. Общие требования</w:t>
      </w:r>
    </w:p>
    <w:p w14:paraId="02D907D0" w14:textId="48C5A34F"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13.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21485–94 </w:t>
      </w:r>
      <w:r w:rsidR="001B2F14" w:rsidRPr="00FF1522">
        <w:rPr>
          <w:rFonts w:ascii="Times New Roman" w:hAnsi="Times New Roman"/>
          <w:sz w:val="28"/>
          <w:szCs w:val="28"/>
        </w:rPr>
        <w:t xml:space="preserve"> Бачки смывные и арматура к ним. Общие технические условия</w:t>
      </w:r>
    </w:p>
    <w:p w14:paraId="4E4CFDA7" w14:textId="1374A301"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14.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8690–94 </w:t>
      </w:r>
      <w:r w:rsidR="001B2F14" w:rsidRPr="00FF1522">
        <w:rPr>
          <w:rFonts w:ascii="Times New Roman" w:hAnsi="Times New Roman"/>
          <w:sz w:val="28"/>
          <w:szCs w:val="28"/>
        </w:rPr>
        <w:t xml:space="preserve"> Радиаторы отопительные чугунные. Технические условия</w:t>
      </w:r>
    </w:p>
    <w:p w14:paraId="77B21821" w14:textId="3F7FFF9D"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15.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31311–2005 </w:t>
      </w:r>
      <w:r w:rsidR="001B2F14" w:rsidRPr="00FF1522">
        <w:rPr>
          <w:rFonts w:ascii="Times New Roman" w:hAnsi="Times New Roman"/>
          <w:sz w:val="28"/>
          <w:szCs w:val="28"/>
        </w:rPr>
        <w:t xml:space="preserve"> Приборы отопительные. Общие технические условия</w:t>
      </w:r>
    </w:p>
    <w:p w14:paraId="445BC1C6" w14:textId="742294D3"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16.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32415–2013 </w:t>
      </w:r>
      <w:r w:rsidR="001B2F14" w:rsidRPr="00FF1522">
        <w:rPr>
          <w:rFonts w:ascii="Times New Roman" w:hAnsi="Times New Roman"/>
          <w:sz w:val="28"/>
          <w:szCs w:val="28"/>
        </w:rPr>
        <w:t xml:space="preserve"> Трубы напорные из термопластов и соединительные детали к ним для систем водоснабжения и отопления. Общие технические условия</w:t>
      </w:r>
    </w:p>
    <w:p w14:paraId="1776C2B3" w14:textId="31A781E6"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17.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24856–2014 </w:t>
      </w:r>
      <w:r w:rsidR="001B2F14" w:rsidRPr="00FF1522">
        <w:rPr>
          <w:rFonts w:ascii="Times New Roman" w:hAnsi="Times New Roman"/>
          <w:sz w:val="28"/>
          <w:szCs w:val="28"/>
        </w:rPr>
        <w:t xml:space="preserve"> Арматура трубопроводная. Термины и определения</w:t>
      </w:r>
    </w:p>
    <w:p w14:paraId="699F4CD0" w14:textId="640E6D26"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18. </w:t>
      </w:r>
      <w:r w:rsidR="00F31E33" w:rsidRPr="00FF1522">
        <w:rPr>
          <w:rFonts w:ascii="Times New Roman" w:hAnsi="Times New Roman"/>
          <w:sz w:val="28"/>
          <w:szCs w:val="28"/>
        </w:rPr>
        <w:t xml:space="preserve">ГОСТ </w:t>
      </w:r>
      <w:r w:rsidR="00C7096C" w:rsidRPr="00FF1522">
        <w:rPr>
          <w:rFonts w:ascii="Times New Roman" w:hAnsi="Times New Roman"/>
          <w:sz w:val="28"/>
          <w:szCs w:val="28"/>
        </w:rPr>
        <w:t>12.2.063–2015</w:t>
      </w:r>
      <w:r w:rsidR="00F31E33" w:rsidRPr="00FF1522">
        <w:rPr>
          <w:rFonts w:ascii="Times New Roman" w:hAnsi="Times New Roman"/>
          <w:sz w:val="28"/>
          <w:szCs w:val="28"/>
        </w:rPr>
        <w:t xml:space="preserve"> Арматура трубопроводная. Общие требования безопасности</w:t>
      </w:r>
    </w:p>
    <w:p w14:paraId="7D893A86" w14:textId="1527DF02" w:rsidR="002213CF"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19. </w:t>
      </w:r>
      <w:r w:rsidR="002213CF" w:rsidRPr="00FF1522">
        <w:rPr>
          <w:rFonts w:ascii="Times New Roman" w:hAnsi="Times New Roman"/>
          <w:sz w:val="28"/>
          <w:szCs w:val="28"/>
        </w:rPr>
        <w:t>ГОСТ Р 56534–2015  Услуги жилищно-коммунального хозяйства и управления многоквартирными домами. «Услуги содержания внутридомовых систем канализации многоквартирных домов. Общие требования»</w:t>
      </w:r>
    </w:p>
    <w:p w14:paraId="2F640FAD" w14:textId="6813FC31" w:rsidR="002213CF"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20. </w:t>
      </w:r>
      <w:r w:rsidR="00F72D1C" w:rsidRPr="00FF1522">
        <w:rPr>
          <w:rFonts w:ascii="Times New Roman" w:hAnsi="Times New Roman"/>
          <w:sz w:val="28"/>
          <w:szCs w:val="28"/>
        </w:rPr>
        <w:t xml:space="preserve">ГОСТ </w:t>
      </w:r>
      <w:r w:rsidR="00C7096C" w:rsidRPr="00FF1522">
        <w:rPr>
          <w:rFonts w:ascii="Times New Roman" w:hAnsi="Times New Roman"/>
          <w:sz w:val="28"/>
          <w:szCs w:val="28"/>
        </w:rPr>
        <w:t xml:space="preserve">23289–2016 </w:t>
      </w:r>
      <w:r w:rsidR="00F72D1C" w:rsidRPr="00FF1522">
        <w:rPr>
          <w:rFonts w:ascii="Times New Roman" w:hAnsi="Times New Roman"/>
          <w:sz w:val="28"/>
          <w:szCs w:val="28"/>
        </w:rPr>
        <w:t xml:space="preserve"> Арматура санитарно-техническая водосливная. Технические условия</w:t>
      </w:r>
      <w:r w:rsidR="002213CF" w:rsidRPr="00FF1522">
        <w:rPr>
          <w:rFonts w:ascii="Times New Roman" w:hAnsi="Times New Roman"/>
          <w:sz w:val="28"/>
          <w:szCs w:val="28"/>
        </w:rPr>
        <w:t xml:space="preserve"> </w:t>
      </w:r>
    </w:p>
    <w:p w14:paraId="321BFA3C" w14:textId="36429630"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21. </w:t>
      </w:r>
      <w:r w:rsidR="002213CF" w:rsidRPr="00FF1522">
        <w:rPr>
          <w:rFonts w:ascii="Times New Roman" w:hAnsi="Times New Roman"/>
          <w:sz w:val="28"/>
          <w:szCs w:val="28"/>
        </w:rPr>
        <w:t>ГОСТ 30493–2017  «Изделия санитарные керамические».</w:t>
      </w:r>
    </w:p>
    <w:p w14:paraId="2E381901" w14:textId="6E4FE4CF"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22. </w:t>
      </w:r>
      <w:r w:rsidR="00A17F29" w:rsidRPr="00FF1522">
        <w:rPr>
          <w:rFonts w:ascii="Times New Roman" w:hAnsi="Times New Roman"/>
          <w:sz w:val="28"/>
          <w:szCs w:val="28"/>
        </w:rPr>
        <w:t xml:space="preserve">ГОСТ </w:t>
      </w:r>
      <w:r w:rsidR="00C7096C" w:rsidRPr="00FF1522">
        <w:rPr>
          <w:rFonts w:ascii="Times New Roman" w:hAnsi="Times New Roman"/>
          <w:sz w:val="28"/>
          <w:szCs w:val="28"/>
        </w:rPr>
        <w:t>12.2.085–2017</w:t>
      </w:r>
      <w:r w:rsidR="00A17F29" w:rsidRPr="00FF1522">
        <w:rPr>
          <w:rFonts w:ascii="Times New Roman" w:hAnsi="Times New Roman"/>
          <w:sz w:val="28"/>
          <w:szCs w:val="28"/>
        </w:rPr>
        <w:t xml:space="preserve"> Арматура трубопроводная. Клапаны предохранительные. Выбор и расчет пропускной способности</w:t>
      </w:r>
    </w:p>
    <w:p w14:paraId="3923FBBA" w14:textId="75BD4743"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23. </w:t>
      </w:r>
      <w:r w:rsidR="00A17F29" w:rsidRPr="00FF1522">
        <w:rPr>
          <w:rFonts w:ascii="Times New Roman" w:hAnsi="Times New Roman"/>
          <w:sz w:val="28"/>
          <w:szCs w:val="28"/>
        </w:rPr>
        <w:t xml:space="preserve">ГОСТ </w:t>
      </w:r>
      <w:r w:rsidR="00C7096C" w:rsidRPr="00FF1522">
        <w:rPr>
          <w:rFonts w:ascii="Times New Roman" w:hAnsi="Times New Roman"/>
          <w:sz w:val="28"/>
          <w:szCs w:val="28"/>
        </w:rPr>
        <w:t xml:space="preserve">34059–2017 </w:t>
      </w:r>
      <w:r w:rsidR="00A17F29" w:rsidRPr="00FF1522">
        <w:rPr>
          <w:rFonts w:ascii="Times New Roman" w:hAnsi="Times New Roman"/>
          <w:sz w:val="28"/>
          <w:szCs w:val="28"/>
        </w:rPr>
        <w:t xml:space="preserve"> Инженерные сети зданий и сооружений внутренние.</w:t>
      </w:r>
    </w:p>
    <w:p w14:paraId="7909841F" w14:textId="45D835EE"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24. </w:t>
      </w:r>
      <w:r w:rsidR="00A17F29" w:rsidRPr="00FF1522">
        <w:rPr>
          <w:rFonts w:ascii="Times New Roman" w:hAnsi="Times New Roman"/>
          <w:sz w:val="28"/>
          <w:szCs w:val="28"/>
        </w:rPr>
        <w:t xml:space="preserve">ГОСТ </w:t>
      </w:r>
      <w:r w:rsidR="00C7096C" w:rsidRPr="00FF1522">
        <w:rPr>
          <w:rFonts w:ascii="Times New Roman" w:hAnsi="Times New Roman"/>
          <w:sz w:val="28"/>
          <w:szCs w:val="28"/>
        </w:rPr>
        <w:t xml:space="preserve">25809–2019 </w:t>
      </w:r>
      <w:r w:rsidR="00A17F29" w:rsidRPr="00FF1522">
        <w:rPr>
          <w:rFonts w:ascii="Times New Roman" w:hAnsi="Times New Roman"/>
          <w:sz w:val="28"/>
          <w:szCs w:val="28"/>
        </w:rPr>
        <w:t xml:space="preserve"> Смесители и краны водоразборные. Типы и основные размеры</w:t>
      </w:r>
    </w:p>
    <w:p w14:paraId="384B3F86" w14:textId="24F2A1F8"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25. </w:t>
      </w:r>
      <w:r w:rsidR="00F72D1C" w:rsidRPr="00FF1522">
        <w:rPr>
          <w:rFonts w:ascii="Times New Roman" w:hAnsi="Times New Roman"/>
          <w:sz w:val="28"/>
          <w:szCs w:val="28"/>
        </w:rPr>
        <w:t xml:space="preserve">ВСН </w:t>
      </w:r>
      <w:r w:rsidR="00C7096C" w:rsidRPr="00FF1522">
        <w:rPr>
          <w:rFonts w:ascii="Times New Roman" w:hAnsi="Times New Roman"/>
          <w:sz w:val="28"/>
          <w:szCs w:val="28"/>
        </w:rPr>
        <w:t xml:space="preserve">48–96 </w:t>
      </w:r>
      <w:r w:rsidR="00F72D1C" w:rsidRPr="00FF1522">
        <w:rPr>
          <w:rFonts w:ascii="Times New Roman" w:hAnsi="Times New Roman"/>
          <w:sz w:val="28"/>
          <w:szCs w:val="28"/>
        </w:rPr>
        <w:t xml:space="preserve"> «По монтажу систем внутренней канализации и водостоков из пвх труб в жилых и общественных зданиях»</w:t>
      </w:r>
    </w:p>
    <w:p w14:paraId="5020D508" w14:textId="5315E890"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26. </w:t>
      </w:r>
      <w:r w:rsidR="00A17F29" w:rsidRPr="00FF1522">
        <w:rPr>
          <w:rFonts w:ascii="Times New Roman" w:hAnsi="Times New Roman"/>
          <w:sz w:val="28"/>
          <w:szCs w:val="28"/>
        </w:rPr>
        <w:t>СНиП 2.04.01-85* Внутренний водопровод и канализация зданий</w:t>
      </w:r>
    </w:p>
    <w:p w14:paraId="2D406B16" w14:textId="12160C46"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27. </w:t>
      </w:r>
      <w:r w:rsidR="00F72D1C" w:rsidRPr="00FF1522">
        <w:rPr>
          <w:rFonts w:ascii="Times New Roman" w:hAnsi="Times New Roman"/>
          <w:sz w:val="28"/>
          <w:szCs w:val="28"/>
        </w:rPr>
        <w:t>СП 41-102-98 Проектирование и монтаж трубопроводов систем отопления с использованием металлополимерных труб</w:t>
      </w:r>
    </w:p>
    <w:p w14:paraId="1B93D0FA" w14:textId="15367085"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28. </w:t>
      </w:r>
      <w:r w:rsidR="00F31E33" w:rsidRPr="00FF1522">
        <w:rPr>
          <w:rFonts w:ascii="Times New Roman" w:hAnsi="Times New Roman"/>
          <w:sz w:val="28"/>
          <w:szCs w:val="28"/>
        </w:rPr>
        <w:t>СП 40-102-2000 Проектирование и монтаж трубопроводов систем водоснабжения и канализации из полимерных материалов. Общие требования</w:t>
      </w:r>
    </w:p>
    <w:p w14:paraId="093CAD05" w14:textId="35FF26C0" w:rsidR="00462A43" w:rsidRDefault="00462A43" w:rsidP="00462A43">
      <w:pPr>
        <w:spacing w:after="0" w:line="240" w:lineRule="auto"/>
        <w:jc w:val="both"/>
        <w:rPr>
          <w:rFonts w:ascii="Times New Roman" w:hAnsi="Times New Roman"/>
          <w:sz w:val="28"/>
          <w:szCs w:val="28"/>
        </w:rPr>
      </w:pPr>
      <w:r>
        <w:rPr>
          <w:rFonts w:ascii="Times New Roman" w:hAnsi="Times New Roman"/>
          <w:sz w:val="28"/>
          <w:szCs w:val="28"/>
        </w:rPr>
        <w:t xml:space="preserve">29. </w:t>
      </w:r>
      <w:r w:rsidRPr="00462A43">
        <w:rPr>
          <w:rFonts w:ascii="Times New Roman" w:hAnsi="Times New Roman"/>
          <w:sz w:val="28"/>
          <w:szCs w:val="28"/>
        </w:rPr>
        <w:t>СП 31.13330.2012 «Водоснабжение. наружные сети и сооружения».</w:t>
      </w:r>
    </w:p>
    <w:p w14:paraId="058FEDB8" w14:textId="62409EC6" w:rsidR="00F31E33" w:rsidRPr="00FF1522" w:rsidRDefault="00462A43" w:rsidP="00E83AD3">
      <w:pPr>
        <w:spacing w:after="0" w:line="240" w:lineRule="auto"/>
        <w:jc w:val="both"/>
        <w:rPr>
          <w:rFonts w:ascii="Times New Roman" w:hAnsi="Times New Roman"/>
          <w:sz w:val="28"/>
          <w:szCs w:val="28"/>
        </w:rPr>
      </w:pPr>
      <w:r>
        <w:rPr>
          <w:rFonts w:ascii="Times New Roman" w:hAnsi="Times New Roman"/>
          <w:sz w:val="28"/>
          <w:szCs w:val="28"/>
        </w:rPr>
        <w:t>30</w:t>
      </w:r>
      <w:r w:rsidR="001B2F14" w:rsidRPr="00FF1522">
        <w:rPr>
          <w:rFonts w:ascii="Times New Roman" w:hAnsi="Times New Roman"/>
          <w:sz w:val="28"/>
          <w:szCs w:val="28"/>
        </w:rPr>
        <w:t xml:space="preserve">. </w:t>
      </w:r>
      <w:r w:rsidR="00F31E33" w:rsidRPr="00FF1522">
        <w:rPr>
          <w:rFonts w:ascii="Times New Roman" w:hAnsi="Times New Roman"/>
          <w:sz w:val="28"/>
          <w:szCs w:val="28"/>
        </w:rPr>
        <w:t>СП 399.1325800.2018 Системы водоснабжения и канализации наружные из полимерных материалов. Правила проектирования и монтажа</w:t>
      </w:r>
    </w:p>
    <w:p w14:paraId="028DF0F5" w14:textId="06AB2B76" w:rsidR="00462A43" w:rsidRDefault="00462A43" w:rsidP="00462A43">
      <w:pPr>
        <w:spacing w:after="0" w:line="240" w:lineRule="auto"/>
        <w:jc w:val="both"/>
        <w:rPr>
          <w:rFonts w:ascii="Times New Roman" w:hAnsi="Times New Roman"/>
          <w:sz w:val="28"/>
          <w:szCs w:val="28"/>
        </w:rPr>
      </w:pPr>
      <w:r>
        <w:rPr>
          <w:rFonts w:ascii="Times New Roman" w:hAnsi="Times New Roman"/>
          <w:sz w:val="28"/>
          <w:szCs w:val="28"/>
        </w:rPr>
        <w:t xml:space="preserve">31. </w:t>
      </w:r>
      <w:r w:rsidRPr="00462A43">
        <w:rPr>
          <w:rFonts w:ascii="Times New Roman" w:hAnsi="Times New Roman"/>
          <w:sz w:val="28"/>
          <w:szCs w:val="28"/>
        </w:rPr>
        <w:t>СП 32.13330.2018 Канализация. наружные сети и сооружения</w:t>
      </w:r>
    </w:p>
    <w:p w14:paraId="1C0B04D1" w14:textId="10843746"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30. </w:t>
      </w:r>
      <w:r w:rsidR="00F72D1C" w:rsidRPr="00FF1522">
        <w:rPr>
          <w:rFonts w:ascii="Times New Roman" w:hAnsi="Times New Roman"/>
          <w:sz w:val="28"/>
          <w:szCs w:val="28"/>
        </w:rPr>
        <w:t>СП 334.1325800.2017 Квартирные тепловые пункты в многоквартирных жилых домах. Правила проектирования</w:t>
      </w:r>
    </w:p>
    <w:p w14:paraId="4B6910A7" w14:textId="2990EA99"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3</w:t>
      </w:r>
      <w:r w:rsidR="00462A43">
        <w:rPr>
          <w:rFonts w:ascii="Times New Roman" w:hAnsi="Times New Roman"/>
          <w:sz w:val="28"/>
          <w:szCs w:val="28"/>
        </w:rPr>
        <w:t>2</w:t>
      </w:r>
      <w:r w:rsidRPr="00FF1522">
        <w:rPr>
          <w:rFonts w:ascii="Times New Roman" w:hAnsi="Times New Roman"/>
          <w:sz w:val="28"/>
          <w:szCs w:val="28"/>
        </w:rPr>
        <w:t xml:space="preserve">. </w:t>
      </w:r>
      <w:r w:rsidR="00A17F29" w:rsidRPr="00FF1522">
        <w:rPr>
          <w:rFonts w:ascii="Times New Roman" w:hAnsi="Times New Roman"/>
          <w:sz w:val="28"/>
          <w:szCs w:val="28"/>
        </w:rPr>
        <w:t>СП 10.13130.2020 Системы противопожарной защиты. Внутренний противопожарный водопровод. Нормы и правила проектирования</w:t>
      </w:r>
    </w:p>
    <w:p w14:paraId="2A463E7B" w14:textId="7864719E"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3</w:t>
      </w:r>
      <w:r w:rsidR="00462A43">
        <w:rPr>
          <w:rFonts w:ascii="Times New Roman" w:hAnsi="Times New Roman"/>
          <w:sz w:val="28"/>
          <w:szCs w:val="28"/>
        </w:rPr>
        <w:t>3</w:t>
      </w:r>
      <w:r w:rsidRPr="00FF1522">
        <w:rPr>
          <w:rFonts w:ascii="Times New Roman" w:hAnsi="Times New Roman"/>
          <w:sz w:val="28"/>
          <w:szCs w:val="28"/>
        </w:rPr>
        <w:t xml:space="preserve">. </w:t>
      </w:r>
      <w:r w:rsidR="002213CF" w:rsidRPr="00FF1522">
        <w:rPr>
          <w:rFonts w:ascii="Times New Roman" w:hAnsi="Times New Roman"/>
          <w:sz w:val="28"/>
          <w:szCs w:val="28"/>
        </w:rPr>
        <w:t>СП 40-107-2003 Свод правил по проектированию и строительству «Проектирование, монтаж и эксплуатация систем внутренней канализации из полипропиленовых труб».</w:t>
      </w:r>
    </w:p>
    <w:p w14:paraId="5BC6BF16" w14:textId="6263A63F"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3</w:t>
      </w:r>
      <w:r w:rsidR="00462A43">
        <w:rPr>
          <w:rFonts w:ascii="Times New Roman" w:hAnsi="Times New Roman"/>
          <w:sz w:val="28"/>
          <w:szCs w:val="28"/>
        </w:rPr>
        <w:t>4</w:t>
      </w:r>
      <w:r w:rsidRPr="00FF1522">
        <w:rPr>
          <w:rFonts w:ascii="Times New Roman" w:hAnsi="Times New Roman"/>
          <w:sz w:val="28"/>
          <w:szCs w:val="28"/>
        </w:rPr>
        <w:t xml:space="preserve">. </w:t>
      </w:r>
      <w:r w:rsidR="00F31E33" w:rsidRPr="00FF1522">
        <w:rPr>
          <w:rFonts w:ascii="Times New Roman" w:hAnsi="Times New Roman"/>
          <w:sz w:val="28"/>
          <w:szCs w:val="28"/>
        </w:rPr>
        <w:t xml:space="preserve">ТУ 10 РФ </w:t>
      </w:r>
      <w:r w:rsidR="00C7096C" w:rsidRPr="00FF1522">
        <w:rPr>
          <w:rFonts w:ascii="Times New Roman" w:hAnsi="Times New Roman"/>
          <w:sz w:val="28"/>
          <w:szCs w:val="28"/>
        </w:rPr>
        <w:t>13.02–92</w:t>
      </w:r>
      <w:r w:rsidR="00F31E33" w:rsidRPr="00FF1522">
        <w:rPr>
          <w:rFonts w:ascii="Times New Roman" w:hAnsi="Times New Roman"/>
          <w:sz w:val="28"/>
          <w:szCs w:val="28"/>
        </w:rPr>
        <w:t>. «Трубы из полиэтилена для систем внутренней канализации зданий».</w:t>
      </w:r>
    </w:p>
    <w:p w14:paraId="3EF0428D" w14:textId="4FEB8EA0" w:rsidR="00462A43" w:rsidRDefault="00462A43" w:rsidP="00462A4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35. </w:t>
      </w:r>
      <w:r w:rsidRPr="00462A43">
        <w:rPr>
          <w:rFonts w:ascii="Times New Roman" w:hAnsi="Times New Roman"/>
          <w:sz w:val="28"/>
          <w:szCs w:val="28"/>
        </w:rPr>
        <w:t>Приказ Минтруда РФ от 20.06.18 № 397н «Об утверждении профессионального стандарта «Слесарь аварийно-восстановительных работ на сетях водоснабжения и водоотведения»</w:t>
      </w:r>
    </w:p>
    <w:p w14:paraId="0DFFE3B2" w14:textId="15E6D457" w:rsidR="00462A43" w:rsidRDefault="00462A43" w:rsidP="00462A43">
      <w:pPr>
        <w:spacing w:after="0" w:line="240" w:lineRule="auto"/>
        <w:jc w:val="both"/>
        <w:rPr>
          <w:rFonts w:ascii="Times New Roman" w:hAnsi="Times New Roman"/>
          <w:sz w:val="28"/>
          <w:szCs w:val="28"/>
        </w:rPr>
      </w:pPr>
      <w:r>
        <w:rPr>
          <w:rFonts w:ascii="Times New Roman" w:hAnsi="Times New Roman"/>
          <w:sz w:val="28"/>
          <w:szCs w:val="28"/>
        </w:rPr>
        <w:t xml:space="preserve">36. </w:t>
      </w:r>
      <w:r w:rsidRPr="00462A43">
        <w:rPr>
          <w:rFonts w:ascii="Times New Roman" w:hAnsi="Times New Roman"/>
          <w:sz w:val="28"/>
          <w:szCs w:val="28"/>
        </w:rPr>
        <w:t>Приказ Министерства труда и социальной защиты РФ от 29</w:t>
      </w:r>
      <w:r>
        <w:rPr>
          <w:rFonts w:ascii="Times New Roman" w:hAnsi="Times New Roman"/>
          <w:sz w:val="28"/>
          <w:szCs w:val="28"/>
        </w:rPr>
        <w:t>.10.</w:t>
      </w:r>
      <w:r w:rsidRPr="00462A43">
        <w:rPr>
          <w:rFonts w:ascii="Times New Roman" w:hAnsi="Times New Roman"/>
          <w:sz w:val="28"/>
          <w:szCs w:val="28"/>
        </w:rPr>
        <w:t>20. № 758н «Об утверждении Правил по охране труда в жилищно-коммунальном хозяйстве»</w:t>
      </w:r>
    </w:p>
    <w:p w14:paraId="1570A6D7" w14:textId="24F33C86" w:rsidR="002213CF"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3</w:t>
      </w:r>
      <w:r w:rsidR="00462A43">
        <w:rPr>
          <w:rFonts w:ascii="Times New Roman" w:hAnsi="Times New Roman"/>
          <w:sz w:val="28"/>
          <w:szCs w:val="28"/>
        </w:rPr>
        <w:t>7</w:t>
      </w:r>
      <w:r w:rsidRPr="00FF1522">
        <w:rPr>
          <w:rFonts w:ascii="Times New Roman" w:hAnsi="Times New Roman"/>
          <w:sz w:val="28"/>
          <w:szCs w:val="28"/>
        </w:rPr>
        <w:t>. Приказ Министерства труда и социальной защиты РФ от 17.11.20 г. № 810н «Об утверждении профессионального стандарта «Слесарь домовых санитарно-технических систем и оборудования».</w:t>
      </w:r>
    </w:p>
    <w:p w14:paraId="06254749" w14:textId="0F014B40" w:rsidR="00462A43" w:rsidRPr="00FF1522" w:rsidRDefault="00462A43" w:rsidP="00462A43">
      <w:pPr>
        <w:spacing w:after="0" w:line="240" w:lineRule="auto"/>
        <w:jc w:val="both"/>
        <w:rPr>
          <w:rFonts w:ascii="Times New Roman" w:hAnsi="Times New Roman"/>
          <w:sz w:val="28"/>
          <w:szCs w:val="28"/>
        </w:rPr>
      </w:pPr>
      <w:r w:rsidRPr="00FF1522">
        <w:rPr>
          <w:rFonts w:ascii="Times New Roman" w:hAnsi="Times New Roman"/>
          <w:sz w:val="28"/>
          <w:szCs w:val="28"/>
        </w:rPr>
        <w:t>3</w:t>
      </w:r>
      <w:r>
        <w:rPr>
          <w:rFonts w:ascii="Times New Roman" w:hAnsi="Times New Roman"/>
          <w:sz w:val="28"/>
          <w:szCs w:val="28"/>
        </w:rPr>
        <w:t>8</w:t>
      </w:r>
      <w:r w:rsidRPr="00FF1522">
        <w:rPr>
          <w:rFonts w:ascii="Times New Roman" w:hAnsi="Times New Roman"/>
          <w:sz w:val="28"/>
          <w:szCs w:val="28"/>
        </w:rPr>
        <w:t>. ОСН-АПК 2.10.06.001-04 Инструкция по монтажу пластмассовых трубопроводов на объектах АПК России</w:t>
      </w:r>
    </w:p>
    <w:p w14:paraId="5F2C809A" w14:textId="75525733" w:rsidR="00462A43" w:rsidRPr="00FF1522" w:rsidRDefault="00462A43" w:rsidP="00462A43">
      <w:pPr>
        <w:spacing w:after="0" w:line="240" w:lineRule="auto"/>
        <w:jc w:val="both"/>
        <w:rPr>
          <w:rFonts w:ascii="Times New Roman" w:hAnsi="Times New Roman"/>
          <w:sz w:val="28"/>
          <w:szCs w:val="28"/>
        </w:rPr>
      </w:pPr>
      <w:r w:rsidRPr="00FF1522">
        <w:rPr>
          <w:rFonts w:ascii="Times New Roman" w:hAnsi="Times New Roman"/>
          <w:sz w:val="28"/>
          <w:szCs w:val="28"/>
        </w:rPr>
        <w:t>3</w:t>
      </w:r>
      <w:r>
        <w:rPr>
          <w:rFonts w:ascii="Times New Roman" w:hAnsi="Times New Roman"/>
          <w:sz w:val="28"/>
          <w:szCs w:val="28"/>
        </w:rPr>
        <w:t>9</w:t>
      </w:r>
      <w:r w:rsidRPr="00FF1522">
        <w:rPr>
          <w:rFonts w:ascii="Times New Roman" w:hAnsi="Times New Roman"/>
          <w:sz w:val="28"/>
          <w:szCs w:val="28"/>
        </w:rPr>
        <w:t>. РД 24.203.03–90 «Радиусы и углы гиба труб».</w:t>
      </w:r>
    </w:p>
    <w:p w14:paraId="494E7FEB" w14:textId="1D841182" w:rsidR="00462A43" w:rsidRPr="00FF1522" w:rsidRDefault="00462A43" w:rsidP="00462A43">
      <w:pPr>
        <w:spacing w:after="0" w:line="240" w:lineRule="auto"/>
        <w:jc w:val="both"/>
        <w:rPr>
          <w:rFonts w:ascii="Times New Roman" w:hAnsi="Times New Roman"/>
          <w:sz w:val="28"/>
          <w:szCs w:val="28"/>
        </w:rPr>
      </w:pPr>
      <w:r>
        <w:rPr>
          <w:rFonts w:ascii="Times New Roman" w:hAnsi="Times New Roman"/>
          <w:sz w:val="28"/>
          <w:szCs w:val="28"/>
        </w:rPr>
        <w:t>40</w:t>
      </w:r>
      <w:r w:rsidRPr="00FF1522">
        <w:rPr>
          <w:rFonts w:ascii="Times New Roman" w:hAnsi="Times New Roman"/>
          <w:sz w:val="28"/>
          <w:szCs w:val="28"/>
        </w:rPr>
        <w:t>. Типовая технологическая карта «Установка и подключение алюминиевых и биметаллических радиаторов»</w:t>
      </w:r>
    </w:p>
    <w:p w14:paraId="169DC779" w14:textId="34C55461" w:rsidR="00A17F29" w:rsidRPr="00FF1522" w:rsidRDefault="00462A43" w:rsidP="00E83AD3">
      <w:pPr>
        <w:spacing w:after="0" w:line="240" w:lineRule="auto"/>
        <w:jc w:val="both"/>
        <w:rPr>
          <w:rFonts w:ascii="Times New Roman" w:hAnsi="Times New Roman"/>
          <w:sz w:val="28"/>
          <w:szCs w:val="28"/>
        </w:rPr>
      </w:pPr>
      <w:r>
        <w:rPr>
          <w:rFonts w:ascii="Times New Roman" w:hAnsi="Times New Roman"/>
          <w:sz w:val="28"/>
          <w:szCs w:val="28"/>
        </w:rPr>
        <w:t xml:space="preserve">41. </w:t>
      </w:r>
      <w:r w:rsidR="00A17F29" w:rsidRPr="00FF1522">
        <w:rPr>
          <w:rFonts w:ascii="Times New Roman" w:hAnsi="Times New Roman"/>
          <w:sz w:val="28"/>
          <w:szCs w:val="28"/>
        </w:rPr>
        <w:t>Министерство науки и высшей школы РФ</w:t>
      </w:r>
      <w:r w:rsidR="001B2F14" w:rsidRPr="00FF1522">
        <w:rPr>
          <w:rFonts w:ascii="Times New Roman" w:hAnsi="Times New Roman"/>
          <w:sz w:val="28"/>
          <w:szCs w:val="28"/>
        </w:rPr>
        <w:t xml:space="preserve">, </w:t>
      </w:r>
      <w:r w:rsidR="00A17F29" w:rsidRPr="00FF1522">
        <w:rPr>
          <w:rFonts w:ascii="Times New Roman" w:hAnsi="Times New Roman"/>
          <w:sz w:val="28"/>
          <w:szCs w:val="28"/>
        </w:rPr>
        <w:t>ФГБОУВО «Сибирский государственный автомобильно-дорожный университет (</w:t>
      </w:r>
      <w:proofErr w:type="spellStart"/>
      <w:r w:rsidR="00A17F29" w:rsidRPr="00FF1522">
        <w:rPr>
          <w:rFonts w:ascii="Times New Roman" w:hAnsi="Times New Roman"/>
          <w:sz w:val="28"/>
          <w:szCs w:val="28"/>
        </w:rPr>
        <w:t>СибАДИ</w:t>
      </w:r>
      <w:proofErr w:type="spellEnd"/>
      <w:r w:rsidR="00A17F29" w:rsidRPr="00FF1522">
        <w:rPr>
          <w:rFonts w:ascii="Times New Roman" w:hAnsi="Times New Roman"/>
          <w:sz w:val="28"/>
          <w:szCs w:val="28"/>
        </w:rPr>
        <w:t>)», В. И. Сологаев «Водоснабжение и водоотведение», Учебное пособие, Омск 2018</w:t>
      </w:r>
    </w:p>
    <w:p w14:paraId="74C62816" w14:textId="28BACC6B"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4</w:t>
      </w:r>
      <w:r w:rsidR="00462A43">
        <w:rPr>
          <w:rFonts w:ascii="Times New Roman" w:hAnsi="Times New Roman"/>
          <w:sz w:val="28"/>
          <w:szCs w:val="28"/>
        </w:rPr>
        <w:t>2</w:t>
      </w:r>
      <w:r w:rsidRPr="00FF1522">
        <w:rPr>
          <w:rFonts w:ascii="Times New Roman" w:hAnsi="Times New Roman"/>
          <w:sz w:val="28"/>
          <w:szCs w:val="28"/>
        </w:rPr>
        <w:t xml:space="preserve">. </w:t>
      </w:r>
      <w:r w:rsidR="00F31E33" w:rsidRPr="00FF1522">
        <w:rPr>
          <w:rFonts w:ascii="Times New Roman" w:hAnsi="Times New Roman"/>
          <w:sz w:val="28"/>
          <w:szCs w:val="28"/>
        </w:rPr>
        <w:t xml:space="preserve">УДК 621.644 «Возникновение гидравлического удара в трубопроводе и защита от него», </w:t>
      </w:r>
      <w:r w:rsidRPr="00FF1522">
        <w:rPr>
          <w:rFonts w:ascii="Times New Roman" w:hAnsi="Times New Roman"/>
          <w:sz w:val="28"/>
          <w:szCs w:val="28"/>
        </w:rPr>
        <w:t xml:space="preserve">Тульский государственный университет, </w:t>
      </w:r>
      <w:r w:rsidR="00F31E33" w:rsidRPr="00FF1522">
        <w:rPr>
          <w:rFonts w:ascii="Times New Roman" w:hAnsi="Times New Roman"/>
          <w:sz w:val="28"/>
          <w:szCs w:val="28"/>
        </w:rPr>
        <w:t>Еремеев С.М. Научный руководитель Вялкова Н.С.</w:t>
      </w:r>
    </w:p>
    <w:p w14:paraId="6CE3E99D" w14:textId="525941BE"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4</w:t>
      </w:r>
      <w:r w:rsidR="00462A43">
        <w:rPr>
          <w:rFonts w:ascii="Times New Roman" w:hAnsi="Times New Roman"/>
          <w:sz w:val="28"/>
          <w:szCs w:val="28"/>
        </w:rPr>
        <w:t>3</w:t>
      </w:r>
      <w:r w:rsidRPr="00FF1522">
        <w:rPr>
          <w:rFonts w:ascii="Times New Roman" w:hAnsi="Times New Roman"/>
          <w:sz w:val="28"/>
          <w:szCs w:val="28"/>
        </w:rPr>
        <w:t xml:space="preserve">. </w:t>
      </w:r>
      <w:r w:rsidR="00F72D1C" w:rsidRPr="00FF1522">
        <w:rPr>
          <w:rFonts w:ascii="Times New Roman" w:hAnsi="Times New Roman"/>
          <w:sz w:val="28"/>
          <w:szCs w:val="28"/>
        </w:rPr>
        <w:t>Минобр</w:t>
      </w:r>
      <w:r w:rsidRPr="00FF1522">
        <w:rPr>
          <w:rFonts w:ascii="Times New Roman" w:hAnsi="Times New Roman"/>
          <w:sz w:val="28"/>
          <w:szCs w:val="28"/>
        </w:rPr>
        <w:t>науки</w:t>
      </w:r>
      <w:r w:rsidR="00F72D1C" w:rsidRPr="00FF1522">
        <w:rPr>
          <w:rFonts w:ascii="Times New Roman" w:hAnsi="Times New Roman"/>
          <w:sz w:val="28"/>
          <w:szCs w:val="28"/>
        </w:rPr>
        <w:t xml:space="preserve"> РФ, ГОУВПО Санкт-Петербургский технологический институт</w:t>
      </w:r>
      <w:r w:rsidRPr="00FF1522">
        <w:rPr>
          <w:rFonts w:ascii="Times New Roman" w:hAnsi="Times New Roman"/>
          <w:sz w:val="28"/>
          <w:szCs w:val="28"/>
        </w:rPr>
        <w:t>, к</w:t>
      </w:r>
      <w:r w:rsidR="00F72D1C" w:rsidRPr="00FF1522">
        <w:rPr>
          <w:rFonts w:ascii="Times New Roman" w:hAnsi="Times New Roman"/>
          <w:sz w:val="28"/>
          <w:szCs w:val="28"/>
        </w:rPr>
        <w:t>афедра инженерного проектирования, В. П. Давыдов, Конструктивные элементы деталей, Учебное пособие</w:t>
      </w:r>
    </w:p>
    <w:p w14:paraId="5767A1A5" w14:textId="6E251D14" w:rsidR="00462A43" w:rsidRDefault="00462A43" w:rsidP="00E83AD3">
      <w:pPr>
        <w:spacing w:after="0" w:line="240" w:lineRule="auto"/>
        <w:jc w:val="both"/>
        <w:rPr>
          <w:rFonts w:ascii="Times New Roman" w:hAnsi="Times New Roman"/>
          <w:sz w:val="28"/>
          <w:szCs w:val="28"/>
        </w:rPr>
      </w:pPr>
      <w:r>
        <w:rPr>
          <w:rFonts w:ascii="Times New Roman" w:hAnsi="Times New Roman"/>
          <w:sz w:val="28"/>
          <w:szCs w:val="28"/>
        </w:rPr>
        <w:t xml:space="preserve">44. </w:t>
      </w:r>
      <w:r w:rsidRPr="00462A43">
        <w:rPr>
          <w:rFonts w:ascii="Times New Roman" w:hAnsi="Times New Roman"/>
          <w:sz w:val="28"/>
          <w:szCs w:val="28"/>
        </w:rPr>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Минрегионразвития, 25.04.12</w:t>
      </w:r>
    </w:p>
    <w:p w14:paraId="6DED77A0" w14:textId="52ECB18F" w:rsidR="00462A43" w:rsidRDefault="00462A43" w:rsidP="00E83AD3">
      <w:pPr>
        <w:spacing w:after="0" w:line="240" w:lineRule="auto"/>
        <w:jc w:val="both"/>
        <w:rPr>
          <w:rFonts w:ascii="Times New Roman" w:hAnsi="Times New Roman"/>
          <w:sz w:val="28"/>
          <w:szCs w:val="28"/>
        </w:rPr>
      </w:pPr>
      <w:r>
        <w:rPr>
          <w:rFonts w:ascii="Times New Roman" w:hAnsi="Times New Roman"/>
          <w:sz w:val="28"/>
          <w:szCs w:val="28"/>
        </w:rPr>
        <w:t xml:space="preserve">45. </w:t>
      </w:r>
      <w:r w:rsidRPr="00462A43">
        <w:rPr>
          <w:rFonts w:ascii="Times New Roman" w:hAnsi="Times New Roman"/>
          <w:sz w:val="28"/>
          <w:szCs w:val="28"/>
        </w:rPr>
        <w:t>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(от 25.11.67 № 723а-67)</w:t>
      </w:r>
    </w:p>
    <w:p w14:paraId="608C2665" w14:textId="5F18CC02" w:rsidR="00462A43" w:rsidRDefault="00462A43" w:rsidP="00462A43">
      <w:pPr>
        <w:spacing w:after="0" w:line="240" w:lineRule="auto"/>
        <w:jc w:val="both"/>
        <w:rPr>
          <w:rFonts w:ascii="Times New Roman" w:hAnsi="Times New Roman"/>
          <w:sz w:val="28"/>
          <w:szCs w:val="28"/>
        </w:rPr>
      </w:pPr>
      <w:r>
        <w:rPr>
          <w:rFonts w:ascii="Times New Roman" w:hAnsi="Times New Roman"/>
          <w:sz w:val="28"/>
          <w:szCs w:val="28"/>
        </w:rPr>
        <w:t xml:space="preserve">46. </w:t>
      </w:r>
      <w:r w:rsidRPr="00462A43">
        <w:rPr>
          <w:rFonts w:ascii="Times New Roman" w:hAnsi="Times New Roman"/>
          <w:sz w:val="28"/>
          <w:szCs w:val="28"/>
        </w:rPr>
        <w:t>МДК 3–02.2001 «Правила технической эксплуатации систем и сооружений коммунального водоснабжения и канализации»</w:t>
      </w:r>
      <w:r>
        <w:rPr>
          <w:rFonts w:ascii="Times New Roman" w:hAnsi="Times New Roman"/>
          <w:sz w:val="28"/>
          <w:szCs w:val="28"/>
        </w:rPr>
        <w:t xml:space="preserve"> </w:t>
      </w:r>
    </w:p>
    <w:p w14:paraId="5EBBD39E" w14:textId="2FBE1AFD" w:rsidR="00462A43" w:rsidRDefault="00462A43" w:rsidP="00E83AD3">
      <w:pPr>
        <w:spacing w:after="0" w:line="240" w:lineRule="auto"/>
        <w:jc w:val="both"/>
        <w:rPr>
          <w:rFonts w:ascii="Times New Roman" w:hAnsi="Times New Roman"/>
          <w:sz w:val="28"/>
          <w:szCs w:val="28"/>
        </w:rPr>
      </w:pPr>
      <w:r>
        <w:rPr>
          <w:rFonts w:ascii="Times New Roman" w:hAnsi="Times New Roman"/>
          <w:sz w:val="28"/>
          <w:szCs w:val="28"/>
        </w:rPr>
        <w:t xml:space="preserve">47. </w:t>
      </w:r>
      <w:r w:rsidRPr="00462A43">
        <w:rPr>
          <w:rFonts w:ascii="Times New Roman" w:hAnsi="Times New Roman"/>
          <w:sz w:val="28"/>
          <w:szCs w:val="28"/>
        </w:rPr>
        <w:t>Рекомендации по повышению устойчивости работы водопроводно-канализационных сооружений, предупреждению и ликвидации аварий и брака, Научно-технический Совет Госстроя РСФСР от 27.07.89 г.</w:t>
      </w:r>
    </w:p>
    <w:p w14:paraId="5D934119" w14:textId="40ADCB8F" w:rsidR="00462A43" w:rsidRDefault="00462A43" w:rsidP="00E83AD3">
      <w:pPr>
        <w:spacing w:after="0" w:line="240" w:lineRule="auto"/>
        <w:jc w:val="both"/>
        <w:rPr>
          <w:rFonts w:ascii="Times New Roman" w:hAnsi="Times New Roman"/>
          <w:sz w:val="28"/>
          <w:szCs w:val="28"/>
        </w:rPr>
      </w:pPr>
      <w:r>
        <w:rPr>
          <w:rFonts w:ascii="Times New Roman" w:hAnsi="Times New Roman"/>
          <w:sz w:val="28"/>
          <w:szCs w:val="28"/>
        </w:rPr>
        <w:t xml:space="preserve">48. </w:t>
      </w:r>
      <w:r w:rsidRPr="00462A43">
        <w:rPr>
          <w:rFonts w:ascii="Times New Roman" w:hAnsi="Times New Roman"/>
          <w:sz w:val="28"/>
          <w:szCs w:val="28"/>
        </w:rPr>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Минрегионразвития от 25.04.12 № 9905-АП/14</w:t>
      </w:r>
    </w:p>
    <w:p w14:paraId="4CB30561" w14:textId="334EEB14" w:rsidR="00462A43" w:rsidRDefault="00462A43" w:rsidP="00E83AD3">
      <w:pPr>
        <w:spacing w:after="0" w:line="240" w:lineRule="auto"/>
        <w:jc w:val="both"/>
        <w:rPr>
          <w:rFonts w:ascii="Times New Roman" w:hAnsi="Times New Roman"/>
          <w:sz w:val="28"/>
          <w:szCs w:val="28"/>
        </w:rPr>
      </w:pPr>
      <w:r>
        <w:rPr>
          <w:rFonts w:ascii="Times New Roman" w:hAnsi="Times New Roman"/>
          <w:sz w:val="28"/>
          <w:szCs w:val="28"/>
        </w:rPr>
        <w:t xml:space="preserve">49. </w:t>
      </w:r>
      <w:r w:rsidRPr="00462A43">
        <w:rPr>
          <w:rFonts w:ascii="Times New Roman" w:hAnsi="Times New Roman"/>
          <w:sz w:val="28"/>
          <w:szCs w:val="28"/>
        </w:rPr>
        <w:t>Методические рекомендации по способам и технологиям локализации аварий на коммунально-энергетических сетях</w:t>
      </w:r>
    </w:p>
    <w:p w14:paraId="0F8E3731" w14:textId="5B6317F8" w:rsidR="00462A43" w:rsidRDefault="001966AB" w:rsidP="00E83AD3">
      <w:pPr>
        <w:spacing w:after="0" w:line="240" w:lineRule="auto"/>
        <w:jc w:val="both"/>
        <w:rPr>
          <w:rFonts w:ascii="Times New Roman" w:hAnsi="Times New Roman"/>
          <w:sz w:val="28"/>
          <w:szCs w:val="28"/>
        </w:rPr>
      </w:pPr>
      <w:r>
        <w:rPr>
          <w:rFonts w:ascii="Times New Roman" w:hAnsi="Times New Roman"/>
          <w:sz w:val="28"/>
          <w:szCs w:val="28"/>
        </w:rPr>
        <w:t xml:space="preserve">50. </w:t>
      </w:r>
      <w:r w:rsidR="00462A43" w:rsidRPr="00462A43">
        <w:rPr>
          <w:rFonts w:ascii="Times New Roman" w:hAnsi="Times New Roman"/>
          <w:sz w:val="28"/>
          <w:szCs w:val="28"/>
        </w:rPr>
        <w:t>Афонин В.В., Бондаренко Ю.В., Белов В.С. «Отвод и очистка поверхностного стока с городских и рекреационных территорий», учебное пособие</w:t>
      </w:r>
    </w:p>
    <w:p w14:paraId="57F7587C" w14:textId="3F69AEA8" w:rsidR="00462A43" w:rsidRDefault="001966AB" w:rsidP="00E83AD3">
      <w:pPr>
        <w:spacing w:after="0" w:line="240" w:lineRule="auto"/>
        <w:jc w:val="both"/>
        <w:rPr>
          <w:rFonts w:ascii="Times New Roman" w:hAnsi="Times New Roman"/>
          <w:sz w:val="28"/>
          <w:szCs w:val="28"/>
        </w:rPr>
      </w:pPr>
      <w:r>
        <w:rPr>
          <w:rFonts w:ascii="Times New Roman" w:hAnsi="Times New Roman"/>
          <w:sz w:val="28"/>
          <w:szCs w:val="28"/>
        </w:rPr>
        <w:t xml:space="preserve">51. </w:t>
      </w:r>
      <w:r w:rsidR="00462A43" w:rsidRPr="00462A43">
        <w:rPr>
          <w:rFonts w:ascii="Times New Roman" w:hAnsi="Times New Roman"/>
          <w:sz w:val="28"/>
          <w:szCs w:val="28"/>
        </w:rPr>
        <w:t>Реконструкция систем водоснабжения и водоотведения: Учебно-методическое пособие</w:t>
      </w:r>
    </w:p>
    <w:p w14:paraId="56951049" w14:textId="3C9A3C79" w:rsidR="00462A43" w:rsidRDefault="001966AB" w:rsidP="00462A43">
      <w:pPr>
        <w:spacing w:after="0" w:line="240" w:lineRule="auto"/>
        <w:jc w:val="both"/>
        <w:rPr>
          <w:rFonts w:ascii="Times New Roman" w:hAnsi="Times New Roman"/>
          <w:sz w:val="28"/>
          <w:szCs w:val="28"/>
        </w:rPr>
      </w:pPr>
      <w:r>
        <w:rPr>
          <w:rFonts w:ascii="Times New Roman" w:hAnsi="Times New Roman"/>
          <w:sz w:val="28"/>
          <w:szCs w:val="28"/>
        </w:rPr>
        <w:t>5</w:t>
      </w:r>
      <w:r w:rsidR="00462A43" w:rsidRPr="00FF1522">
        <w:rPr>
          <w:rFonts w:ascii="Times New Roman" w:hAnsi="Times New Roman"/>
          <w:sz w:val="28"/>
          <w:szCs w:val="28"/>
        </w:rPr>
        <w:t>2. Сологаев В.И. «Водоснабжение и водоотведение».</w:t>
      </w:r>
    </w:p>
    <w:p w14:paraId="7BA03E3B" w14:textId="4D805060" w:rsidR="00462A43" w:rsidRDefault="00462A43" w:rsidP="00E83AD3">
      <w:pPr>
        <w:spacing w:after="0" w:line="240" w:lineRule="auto"/>
        <w:jc w:val="both"/>
        <w:rPr>
          <w:rFonts w:ascii="Times New Roman" w:hAnsi="Times New Roman"/>
          <w:sz w:val="28"/>
          <w:szCs w:val="28"/>
        </w:rPr>
      </w:pPr>
    </w:p>
    <w:p w14:paraId="5FF552DC" w14:textId="77777777" w:rsidR="00462A43" w:rsidRPr="00FF1522" w:rsidRDefault="00462A43" w:rsidP="00E83AD3">
      <w:pPr>
        <w:spacing w:after="0" w:line="240" w:lineRule="auto"/>
        <w:jc w:val="both"/>
        <w:rPr>
          <w:rFonts w:ascii="Times New Roman" w:hAnsi="Times New Roman"/>
          <w:sz w:val="28"/>
          <w:szCs w:val="28"/>
        </w:rPr>
      </w:pPr>
    </w:p>
    <w:sectPr w:rsidR="00462A43" w:rsidRPr="00FF1522" w:rsidSect="007A201E">
      <w:footerReference w:type="default" r:id="rId8"/>
      <w:pgSz w:w="11906" w:h="16838"/>
      <w:pgMar w:top="567"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9DE0" w14:textId="77777777" w:rsidR="00415EC2" w:rsidRDefault="00415EC2" w:rsidP="00C34705">
      <w:pPr>
        <w:spacing w:after="0" w:line="240" w:lineRule="auto"/>
      </w:pPr>
      <w:r>
        <w:separator/>
      </w:r>
    </w:p>
  </w:endnote>
  <w:endnote w:type="continuationSeparator" w:id="0">
    <w:p w14:paraId="7B23C19E" w14:textId="77777777" w:rsidR="00415EC2" w:rsidRDefault="00415EC2"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297" w14:textId="77777777" w:rsidR="00415EC2" w:rsidRDefault="00415EC2">
    <w:pPr>
      <w:pStyle w:val="a7"/>
      <w:jc w:val="center"/>
    </w:pPr>
    <w:r>
      <w:fldChar w:fldCharType="begin"/>
    </w:r>
    <w:r>
      <w:instrText>PAGE   \* MERGEFORMAT</w:instrText>
    </w:r>
    <w:r>
      <w:fldChar w:fldCharType="separate"/>
    </w:r>
    <w:r>
      <w:rPr>
        <w:noProof/>
      </w:rPr>
      <w:t>- 21 -</w:t>
    </w:r>
    <w:r>
      <w:fldChar w:fldCharType="end"/>
    </w:r>
  </w:p>
  <w:p w14:paraId="11F92867" w14:textId="77777777" w:rsidR="00415EC2" w:rsidRDefault="00415E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6453" w14:textId="77777777" w:rsidR="00415EC2" w:rsidRDefault="00415EC2" w:rsidP="00C34705">
      <w:pPr>
        <w:spacing w:after="0" w:line="240" w:lineRule="auto"/>
      </w:pPr>
      <w:r>
        <w:separator/>
      </w:r>
    </w:p>
  </w:footnote>
  <w:footnote w:type="continuationSeparator" w:id="0">
    <w:p w14:paraId="314901B5" w14:textId="77777777" w:rsidR="00415EC2" w:rsidRDefault="00415EC2" w:rsidP="00C3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B4"/>
    <w:multiLevelType w:val="hybridMultilevel"/>
    <w:tmpl w:val="2302816E"/>
    <w:lvl w:ilvl="0" w:tplc="CFE053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D32AA"/>
    <w:multiLevelType w:val="multilevel"/>
    <w:tmpl w:val="B39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60ED"/>
    <w:multiLevelType w:val="hybridMultilevel"/>
    <w:tmpl w:val="BBE84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924E1"/>
    <w:multiLevelType w:val="hybridMultilevel"/>
    <w:tmpl w:val="13AE4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4661F"/>
    <w:multiLevelType w:val="hybridMultilevel"/>
    <w:tmpl w:val="F0D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02E4B"/>
    <w:multiLevelType w:val="multilevel"/>
    <w:tmpl w:val="8110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B796C"/>
    <w:multiLevelType w:val="hybridMultilevel"/>
    <w:tmpl w:val="DA42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2621B"/>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9138D"/>
    <w:multiLevelType w:val="hybridMultilevel"/>
    <w:tmpl w:val="F0D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97E91"/>
    <w:multiLevelType w:val="hybridMultilevel"/>
    <w:tmpl w:val="A7BC812C"/>
    <w:lvl w:ilvl="0" w:tplc="F6D883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71671"/>
    <w:multiLevelType w:val="multilevel"/>
    <w:tmpl w:val="2E12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949A9"/>
    <w:multiLevelType w:val="hybridMultilevel"/>
    <w:tmpl w:val="C09C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231CA"/>
    <w:multiLevelType w:val="hybridMultilevel"/>
    <w:tmpl w:val="936ADCB6"/>
    <w:lvl w:ilvl="0" w:tplc="E5FA3220">
      <w:numFmt w:val="bullet"/>
      <w:lvlText w:val="–"/>
      <w:lvlJc w:val="left"/>
      <w:pPr>
        <w:ind w:left="852" w:hanging="178"/>
      </w:pPr>
      <w:rPr>
        <w:rFonts w:ascii="Verdana" w:eastAsia="Verdana" w:hAnsi="Verdana" w:cs="Verdana" w:hint="default"/>
        <w:w w:val="100"/>
        <w:sz w:val="18"/>
        <w:szCs w:val="18"/>
      </w:rPr>
    </w:lvl>
    <w:lvl w:ilvl="1" w:tplc="7842E12C">
      <w:numFmt w:val="bullet"/>
      <w:lvlText w:val="•"/>
      <w:lvlJc w:val="left"/>
      <w:pPr>
        <w:ind w:left="1475" w:hanging="178"/>
      </w:pPr>
      <w:rPr>
        <w:rFonts w:hint="default"/>
      </w:rPr>
    </w:lvl>
    <w:lvl w:ilvl="2" w:tplc="0DC00178">
      <w:numFmt w:val="bullet"/>
      <w:lvlText w:val="•"/>
      <w:lvlJc w:val="left"/>
      <w:pPr>
        <w:ind w:left="2090" w:hanging="178"/>
      </w:pPr>
      <w:rPr>
        <w:rFonts w:hint="default"/>
      </w:rPr>
    </w:lvl>
    <w:lvl w:ilvl="3" w:tplc="AAEA73E4">
      <w:numFmt w:val="bullet"/>
      <w:lvlText w:val="•"/>
      <w:lvlJc w:val="left"/>
      <w:pPr>
        <w:ind w:left="2705" w:hanging="178"/>
      </w:pPr>
      <w:rPr>
        <w:rFonts w:hint="default"/>
      </w:rPr>
    </w:lvl>
    <w:lvl w:ilvl="4" w:tplc="64942272">
      <w:numFmt w:val="bullet"/>
      <w:lvlText w:val="•"/>
      <w:lvlJc w:val="left"/>
      <w:pPr>
        <w:ind w:left="3320" w:hanging="178"/>
      </w:pPr>
      <w:rPr>
        <w:rFonts w:hint="default"/>
      </w:rPr>
    </w:lvl>
    <w:lvl w:ilvl="5" w:tplc="E3EEBBB8">
      <w:numFmt w:val="bullet"/>
      <w:lvlText w:val="•"/>
      <w:lvlJc w:val="left"/>
      <w:pPr>
        <w:ind w:left="3935" w:hanging="178"/>
      </w:pPr>
      <w:rPr>
        <w:rFonts w:hint="default"/>
      </w:rPr>
    </w:lvl>
    <w:lvl w:ilvl="6" w:tplc="353C944E">
      <w:numFmt w:val="bullet"/>
      <w:lvlText w:val="•"/>
      <w:lvlJc w:val="left"/>
      <w:pPr>
        <w:ind w:left="4550" w:hanging="178"/>
      </w:pPr>
      <w:rPr>
        <w:rFonts w:hint="default"/>
      </w:rPr>
    </w:lvl>
    <w:lvl w:ilvl="7" w:tplc="005070E8">
      <w:numFmt w:val="bullet"/>
      <w:lvlText w:val="•"/>
      <w:lvlJc w:val="left"/>
      <w:pPr>
        <w:ind w:left="5165" w:hanging="178"/>
      </w:pPr>
      <w:rPr>
        <w:rFonts w:hint="default"/>
      </w:rPr>
    </w:lvl>
    <w:lvl w:ilvl="8" w:tplc="EA50828C">
      <w:numFmt w:val="bullet"/>
      <w:lvlText w:val="•"/>
      <w:lvlJc w:val="left"/>
      <w:pPr>
        <w:ind w:left="5780" w:hanging="178"/>
      </w:pPr>
      <w:rPr>
        <w:rFonts w:hint="default"/>
      </w:rPr>
    </w:lvl>
  </w:abstractNum>
  <w:abstractNum w:abstractNumId="13" w15:restartNumberingAfterBreak="0">
    <w:nsid w:val="44954390"/>
    <w:multiLevelType w:val="hybridMultilevel"/>
    <w:tmpl w:val="1D6AE604"/>
    <w:lvl w:ilvl="0" w:tplc="D61ECFE0">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15:restartNumberingAfterBreak="0">
    <w:nsid w:val="44C7544E"/>
    <w:multiLevelType w:val="hybridMultilevel"/>
    <w:tmpl w:val="8AF6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17693"/>
    <w:multiLevelType w:val="hybridMultilevel"/>
    <w:tmpl w:val="BD38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D24E80"/>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B55A4"/>
    <w:multiLevelType w:val="hybridMultilevel"/>
    <w:tmpl w:val="FB34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8607BF"/>
    <w:multiLevelType w:val="hybridMultilevel"/>
    <w:tmpl w:val="C75491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15:restartNumberingAfterBreak="0">
    <w:nsid w:val="58F57C3B"/>
    <w:multiLevelType w:val="hybridMultilevel"/>
    <w:tmpl w:val="6ECC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B7FB5"/>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56B53"/>
    <w:multiLevelType w:val="hybridMultilevel"/>
    <w:tmpl w:val="71AE8A3E"/>
    <w:lvl w:ilvl="0" w:tplc="DC9A9EF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FB1E8A"/>
    <w:multiLevelType w:val="hybridMultilevel"/>
    <w:tmpl w:val="7644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53075"/>
    <w:multiLevelType w:val="hybridMultilevel"/>
    <w:tmpl w:val="1EEA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9A7487"/>
    <w:multiLevelType w:val="hybridMultilevel"/>
    <w:tmpl w:val="5A06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8"/>
  </w:num>
  <w:num w:numId="5">
    <w:abstractNumId w:val="4"/>
  </w:num>
  <w:num w:numId="6">
    <w:abstractNumId w:val="12"/>
  </w:num>
  <w:num w:numId="7">
    <w:abstractNumId w:val="18"/>
  </w:num>
  <w:num w:numId="8">
    <w:abstractNumId w:val="25"/>
  </w:num>
  <w:num w:numId="9">
    <w:abstractNumId w:val="15"/>
  </w:num>
  <w:num w:numId="10">
    <w:abstractNumId w:val="14"/>
  </w:num>
  <w:num w:numId="11">
    <w:abstractNumId w:val="2"/>
  </w:num>
  <w:num w:numId="12">
    <w:abstractNumId w:val="20"/>
  </w:num>
  <w:num w:numId="13">
    <w:abstractNumId w:val="22"/>
  </w:num>
  <w:num w:numId="14">
    <w:abstractNumId w:val="11"/>
  </w:num>
  <w:num w:numId="15">
    <w:abstractNumId w:val="5"/>
  </w:num>
  <w:num w:numId="16">
    <w:abstractNumId w:val="0"/>
  </w:num>
  <w:num w:numId="17">
    <w:abstractNumId w:val="6"/>
  </w:num>
  <w:num w:numId="18">
    <w:abstractNumId w:val="13"/>
  </w:num>
  <w:num w:numId="19">
    <w:abstractNumId w:val="7"/>
  </w:num>
  <w:num w:numId="20">
    <w:abstractNumId w:val="17"/>
  </w:num>
  <w:num w:numId="21">
    <w:abstractNumId w:val="21"/>
  </w:num>
  <w:num w:numId="22">
    <w:abstractNumId w:val="9"/>
  </w:num>
  <w:num w:numId="23">
    <w:abstractNumId w:val="24"/>
  </w:num>
  <w:num w:numId="24">
    <w:abstractNumId w:val="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43"/>
    <w:rsid w:val="0000000A"/>
    <w:rsid w:val="00002EC5"/>
    <w:rsid w:val="00006AC3"/>
    <w:rsid w:val="000077C3"/>
    <w:rsid w:val="00007E66"/>
    <w:rsid w:val="0001247E"/>
    <w:rsid w:val="0002065A"/>
    <w:rsid w:val="0002078B"/>
    <w:rsid w:val="0002174F"/>
    <w:rsid w:val="00022CB2"/>
    <w:rsid w:val="00023FD4"/>
    <w:rsid w:val="000253B7"/>
    <w:rsid w:val="0003321B"/>
    <w:rsid w:val="00034894"/>
    <w:rsid w:val="000353CB"/>
    <w:rsid w:val="00035F62"/>
    <w:rsid w:val="0004265D"/>
    <w:rsid w:val="00047E83"/>
    <w:rsid w:val="00051B7F"/>
    <w:rsid w:val="000556C9"/>
    <w:rsid w:val="00060F1A"/>
    <w:rsid w:val="0006581C"/>
    <w:rsid w:val="00067A53"/>
    <w:rsid w:val="000831DA"/>
    <w:rsid w:val="00095967"/>
    <w:rsid w:val="000960E7"/>
    <w:rsid w:val="000A1AE4"/>
    <w:rsid w:val="000A1EBA"/>
    <w:rsid w:val="000A4667"/>
    <w:rsid w:val="000A713E"/>
    <w:rsid w:val="000B125F"/>
    <w:rsid w:val="000B5512"/>
    <w:rsid w:val="000B78B5"/>
    <w:rsid w:val="000C2FC5"/>
    <w:rsid w:val="000C458E"/>
    <w:rsid w:val="000D31E6"/>
    <w:rsid w:val="000E2598"/>
    <w:rsid w:val="000F0D59"/>
    <w:rsid w:val="000F2236"/>
    <w:rsid w:val="001020D8"/>
    <w:rsid w:val="0010211E"/>
    <w:rsid w:val="00104133"/>
    <w:rsid w:val="001073E1"/>
    <w:rsid w:val="00117A67"/>
    <w:rsid w:val="001222B5"/>
    <w:rsid w:val="0012733D"/>
    <w:rsid w:val="00135762"/>
    <w:rsid w:val="001371C6"/>
    <w:rsid w:val="0014128B"/>
    <w:rsid w:val="00141D88"/>
    <w:rsid w:val="00142C54"/>
    <w:rsid w:val="00153FE4"/>
    <w:rsid w:val="0016188A"/>
    <w:rsid w:val="0016200D"/>
    <w:rsid w:val="001649EC"/>
    <w:rsid w:val="00165224"/>
    <w:rsid w:val="00176C87"/>
    <w:rsid w:val="001817C3"/>
    <w:rsid w:val="001817DA"/>
    <w:rsid w:val="00183ACB"/>
    <w:rsid w:val="0019031D"/>
    <w:rsid w:val="001962DC"/>
    <w:rsid w:val="0019641F"/>
    <w:rsid w:val="001966AB"/>
    <w:rsid w:val="00197E02"/>
    <w:rsid w:val="001B2F14"/>
    <w:rsid w:val="001B6496"/>
    <w:rsid w:val="001C1A45"/>
    <w:rsid w:val="001D2859"/>
    <w:rsid w:val="001D5B12"/>
    <w:rsid w:val="001D616A"/>
    <w:rsid w:val="001D6ABF"/>
    <w:rsid w:val="001D764E"/>
    <w:rsid w:val="001E11F9"/>
    <w:rsid w:val="001E7069"/>
    <w:rsid w:val="001F009E"/>
    <w:rsid w:val="002015D8"/>
    <w:rsid w:val="00204063"/>
    <w:rsid w:val="0020554E"/>
    <w:rsid w:val="00207430"/>
    <w:rsid w:val="00213153"/>
    <w:rsid w:val="0021619B"/>
    <w:rsid w:val="002213CF"/>
    <w:rsid w:val="00224C5B"/>
    <w:rsid w:val="0022543B"/>
    <w:rsid w:val="002261D7"/>
    <w:rsid w:val="002264CD"/>
    <w:rsid w:val="00226F89"/>
    <w:rsid w:val="00227503"/>
    <w:rsid w:val="002307A3"/>
    <w:rsid w:val="00235A44"/>
    <w:rsid w:val="00235EBF"/>
    <w:rsid w:val="00237742"/>
    <w:rsid w:val="002450E2"/>
    <w:rsid w:val="00247F72"/>
    <w:rsid w:val="00247FF4"/>
    <w:rsid w:val="00250F9B"/>
    <w:rsid w:val="00251C8A"/>
    <w:rsid w:val="00260B51"/>
    <w:rsid w:val="00262E83"/>
    <w:rsid w:val="00263ECD"/>
    <w:rsid w:val="00266DEB"/>
    <w:rsid w:val="00270E59"/>
    <w:rsid w:val="00272B46"/>
    <w:rsid w:val="00277033"/>
    <w:rsid w:val="00280399"/>
    <w:rsid w:val="00283298"/>
    <w:rsid w:val="0028514E"/>
    <w:rsid w:val="00287684"/>
    <w:rsid w:val="00287936"/>
    <w:rsid w:val="002A06EE"/>
    <w:rsid w:val="002A06FB"/>
    <w:rsid w:val="002A23CA"/>
    <w:rsid w:val="002A36D0"/>
    <w:rsid w:val="002B1B14"/>
    <w:rsid w:val="002B1D1A"/>
    <w:rsid w:val="002B2E31"/>
    <w:rsid w:val="002B3FE3"/>
    <w:rsid w:val="002B553C"/>
    <w:rsid w:val="002B7AE6"/>
    <w:rsid w:val="002C0192"/>
    <w:rsid w:val="002C0579"/>
    <w:rsid w:val="002C07A3"/>
    <w:rsid w:val="002C4729"/>
    <w:rsid w:val="002C52D5"/>
    <w:rsid w:val="002D2F27"/>
    <w:rsid w:val="002D51AB"/>
    <w:rsid w:val="002D6D23"/>
    <w:rsid w:val="002E0849"/>
    <w:rsid w:val="002E0EDE"/>
    <w:rsid w:val="002E391B"/>
    <w:rsid w:val="002F0B5E"/>
    <w:rsid w:val="002F7BB8"/>
    <w:rsid w:val="00301041"/>
    <w:rsid w:val="0030698F"/>
    <w:rsid w:val="00314AD8"/>
    <w:rsid w:val="00317BF0"/>
    <w:rsid w:val="00325759"/>
    <w:rsid w:val="00325FF7"/>
    <w:rsid w:val="003307E8"/>
    <w:rsid w:val="00331F6C"/>
    <w:rsid w:val="003341A1"/>
    <w:rsid w:val="00340177"/>
    <w:rsid w:val="0034191A"/>
    <w:rsid w:val="00344814"/>
    <w:rsid w:val="00350DAD"/>
    <w:rsid w:val="00354CD0"/>
    <w:rsid w:val="00361DD8"/>
    <w:rsid w:val="00363568"/>
    <w:rsid w:val="00364E35"/>
    <w:rsid w:val="0036541A"/>
    <w:rsid w:val="00365607"/>
    <w:rsid w:val="0036786A"/>
    <w:rsid w:val="0036789D"/>
    <w:rsid w:val="00367B1D"/>
    <w:rsid w:val="00372C85"/>
    <w:rsid w:val="00376CFD"/>
    <w:rsid w:val="00383BE7"/>
    <w:rsid w:val="00392127"/>
    <w:rsid w:val="00393927"/>
    <w:rsid w:val="00396FDA"/>
    <w:rsid w:val="003970B8"/>
    <w:rsid w:val="003A1F11"/>
    <w:rsid w:val="003C2B27"/>
    <w:rsid w:val="003C604A"/>
    <w:rsid w:val="003D1D91"/>
    <w:rsid w:val="003D2EC8"/>
    <w:rsid w:val="003D3741"/>
    <w:rsid w:val="003D3C52"/>
    <w:rsid w:val="003E21E0"/>
    <w:rsid w:val="003E2BEA"/>
    <w:rsid w:val="003E4584"/>
    <w:rsid w:val="003F0FD0"/>
    <w:rsid w:val="003F6C16"/>
    <w:rsid w:val="00401DF3"/>
    <w:rsid w:val="004022BF"/>
    <w:rsid w:val="00404E00"/>
    <w:rsid w:val="004064C9"/>
    <w:rsid w:val="004144BD"/>
    <w:rsid w:val="004154E9"/>
    <w:rsid w:val="00415EC2"/>
    <w:rsid w:val="004217F8"/>
    <w:rsid w:val="00422F51"/>
    <w:rsid w:val="00423219"/>
    <w:rsid w:val="004304AF"/>
    <w:rsid w:val="00435CFC"/>
    <w:rsid w:val="00435D6E"/>
    <w:rsid w:val="00440662"/>
    <w:rsid w:val="004457B7"/>
    <w:rsid w:val="0045120B"/>
    <w:rsid w:val="00451BD8"/>
    <w:rsid w:val="00456D6F"/>
    <w:rsid w:val="00461541"/>
    <w:rsid w:val="00462A43"/>
    <w:rsid w:val="004668E5"/>
    <w:rsid w:val="00471000"/>
    <w:rsid w:val="0048017D"/>
    <w:rsid w:val="00482102"/>
    <w:rsid w:val="0048244D"/>
    <w:rsid w:val="0048476D"/>
    <w:rsid w:val="004A4A6A"/>
    <w:rsid w:val="004A7E72"/>
    <w:rsid w:val="004B2182"/>
    <w:rsid w:val="004B359A"/>
    <w:rsid w:val="004B35EA"/>
    <w:rsid w:val="004B3C53"/>
    <w:rsid w:val="004B579B"/>
    <w:rsid w:val="004C2B6D"/>
    <w:rsid w:val="004C3028"/>
    <w:rsid w:val="004C3888"/>
    <w:rsid w:val="004C520D"/>
    <w:rsid w:val="004D2943"/>
    <w:rsid w:val="004D73D6"/>
    <w:rsid w:val="004E12F3"/>
    <w:rsid w:val="004E4F42"/>
    <w:rsid w:val="004E4FB6"/>
    <w:rsid w:val="004F53FB"/>
    <w:rsid w:val="004F7504"/>
    <w:rsid w:val="0050697C"/>
    <w:rsid w:val="00511803"/>
    <w:rsid w:val="005124B9"/>
    <w:rsid w:val="00512617"/>
    <w:rsid w:val="00517E24"/>
    <w:rsid w:val="0052043B"/>
    <w:rsid w:val="00534065"/>
    <w:rsid w:val="0053488D"/>
    <w:rsid w:val="00536BB3"/>
    <w:rsid w:val="00540C91"/>
    <w:rsid w:val="00545A39"/>
    <w:rsid w:val="00550C2E"/>
    <w:rsid w:val="00551139"/>
    <w:rsid w:val="005516B2"/>
    <w:rsid w:val="00553764"/>
    <w:rsid w:val="00553DF1"/>
    <w:rsid w:val="0056708F"/>
    <w:rsid w:val="0058459B"/>
    <w:rsid w:val="00587DA2"/>
    <w:rsid w:val="0059387D"/>
    <w:rsid w:val="00596D99"/>
    <w:rsid w:val="005A21A3"/>
    <w:rsid w:val="005A7C35"/>
    <w:rsid w:val="005B1C45"/>
    <w:rsid w:val="005B2FDD"/>
    <w:rsid w:val="005B40F1"/>
    <w:rsid w:val="005C17F2"/>
    <w:rsid w:val="005C42D8"/>
    <w:rsid w:val="005D0185"/>
    <w:rsid w:val="005E5322"/>
    <w:rsid w:val="005E6A71"/>
    <w:rsid w:val="005E7A9F"/>
    <w:rsid w:val="005F4B72"/>
    <w:rsid w:val="005F510C"/>
    <w:rsid w:val="005F6957"/>
    <w:rsid w:val="005F7341"/>
    <w:rsid w:val="00601DCE"/>
    <w:rsid w:val="00602239"/>
    <w:rsid w:val="00605EEA"/>
    <w:rsid w:val="006141B5"/>
    <w:rsid w:val="00616988"/>
    <w:rsid w:val="00617252"/>
    <w:rsid w:val="006410E6"/>
    <w:rsid w:val="00642720"/>
    <w:rsid w:val="00642877"/>
    <w:rsid w:val="006510AD"/>
    <w:rsid w:val="00655591"/>
    <w:rsid w:val="0065596A"/>
    <w:rsid w:val="00661AA3"/>
    <w:rsid w:val="00666210"/>
    <w:rsid w:val="0067089D"/>
    <w:rsid w:val="00676B4F"/>
    <w:rsid w:val="0068097D"/>
    <w:rsid w:val="00680F18"/>
    <w:rsid w:val="006832B8"/>
    <w:rsid w:val="00683A9F"/>
    <w:rsid w:val="00687D4E"/>
    <w:rsid w:val="00690447"/>
    <w:rsid w:val="00697B50"/>
    <w:rsid w:val="006A0962"/>
    <w:rsid w:val="006A5D62"/>
    <w:rsid w:val="006B05C5"/>
    <w:rsid w:val="006B7FB2"/>
    <w:rsid w:val="006C1F07"/>
    <w:rsid w:val="006C30DF"/>
    <w:rsid w:val="006C3B12"/>
    <w:rsid w:val="006C4319"/>
    <w:rsid w:val="006C49EC"/>
    <w:rsid w:val="006C4F3C"/>
    <w:rsid w:val="006C7CAF"/>
    <w:rsid w:val="006D25BF"/>
    <w:rsid w:val="006D28C1"/>
    <w:rsid w:val="006E0460"/>
    <w:rsid w:val="006E540D"/>
    <w:rsid w:val="006E5551"/>
    <w:rsid w:val="006E752C"/>
    <w:rsid w:val="006F3F53"/>
    <w:rsid w:val="006F5531"/>
    <w:rsid w:val="0070180B"/>
    <w:rsid w:val="00704428"/>
    <w:rsid w:val="007105FE"/>
    <w:rsid w:val="00710B3B"/>
    <w:rsid w:val="007179D1"/>
    <w:rsid w:val="00720F2C"/>
    <w:rsid w:val="00724767"/>
    <w:rsid w:val="00731130"/>
    <w:rsid w:val="007330E2"/>
    <w:rsid w:val="00735195"/>
    <w:rsid w:val="0073666B"/>
    <w:rsid w:val="00742BE8"/>
    <w:rsid w:val="00753CCA"/>
    <w:rsid w:val="007619F1"/>
    <w:rsid w:val="007700F2"/>
    <w:rsid w:val="00770E89"/>
    <w:rsid w:val="00771985"/>
    <w:rsid w:val="007719E7"/>
    <w:rsid w:val="00773556"/>
    <w:rsid w:val="00783940"/>
    <w:rsid w:val="00785D61"/>
    <w:rsid w:val="00797986"/>
    <w:rsid w:val="007A201E"/>
    <w:rsid w:val="007A31AB"/>
    <w:rsid w:val="007B0AEF"/>
    <w:rsid w:val="007B786C"/>
    <w:rsid w:val="007D17C4"/>
    <w:rsid w:val="007E3EB2"/>
    <w:rsid w:val="007F2C5C"/>
    <w:rsid w:val="007F53FA"/>
    <w:rsid w:val="007F6DAA"/>
    <w:rsid w:val="00805D38"/>
    <w:rsid w:val="008137FB"/>
    <w:rsid w:val="00816CE0"/>
    <w:rsid w:val="00822B12"/>
    <w:rsid w:val="00823D20"/>
    <w:rsid w:val="00831B73"/>
    <w:rsid w:val="0083222D"/>
    <w:rsid w:val="00832964"/>
    <w:rsid w:val="00833142"/>
    <w:rsid w:val="00837788"/>
    <w:rsid w:val="008403F7"/>
    <w:rsid w:val="008420E0"/>
    <w:rsid w:val="00846573"/>
    <w:rsid w:val="00847333"/>
    <w:rsid w:val="00854DAB"/>
    <w:rsid w:val="00857C5B"/>
    <w:rsid w:val="00860DC8"/>
    <w:rsid w:val="00861B04"/>
    <w:rsid w:val="00861B92"/>
    <w:rsid w:val="00863D04"/>
    <w:rsid w:val="008706CC"/>
    <w:rsid w:val="0087615C"/>
    <w:rsid w:val="00880C48"/>
    <w:rsid w:val="008859C1"/>
    <w:rsid w:val="00895F6A"/>
    <w:rsid w:val="008B16E0"/>
    <w:rsid w:val="008B2219"/>
    <w:rsid w:val="008B649A"/>
    <w:rsid w:val="008C15E3"/>
    <w:rsid w:val="008C7256"/>
    <w:rsid w:val="008E0605"/>
    <w:rsid w:val="008E20CE"/>
    <w:rsid w:val="008E2872"/>
    <w:rsid w:val="008E2934"/>
    <w:rsid w:val="008E3014"/>
    <w:rsid w:val="008E372C"/>
    <w:rsid w:val="008E5AE9"/>
    <w:rsid w:val="008E71E9"/>
    <w:rsid w:val="008E7A05"/>
    <w:rsid w:val="008F03C4"/>
    <w:rsid w:val="008F25C0"/>
    <w:rsid w:val="008F26CD"/>
    <w:rsid w:val="00901C17"/>
    <w:rsid w:val="00904248"/>
    <w:rsid w:val="00905871"/>
    <w:rsid w:val="00905DC7"/>
    <w:rsid w:val="00907439"/>
    <w:rsid w:val="0091461E"/>
    <w:rsid w:val="00916ADF"/>
    <w:rsid w:val="00920619"/>
    <w:rsid w:val="00932841"/>
    <w:rsid w:val="00933566"/>
    <w:rsid w:val="00934E07"/>
    <w:rsid w:val="009402D4"/>
    <w:rsid w:val="009418E8"/>
    <w:rsid w:val="00941E2B"/>
    <w:rsid w:val="00943073"/>
    <w:rsid w:val="009433C6"/>
    <w:rsid w:val="009451A0"/>
    <w:rsid w:val="00946E0C"/>
    <w:rsid w:val="009478D9"/>
    <w:rsid w:val="00951795"/>
    <w:rsid w:val="009578EF"/>
    <w:rsid w:val="0096397A"/>
    <w:rsid w:val="00964D41"/>
    <w:rsid w:val="00965499"/>
    <w:rsid w:val="00966187"/>
    <w:rsid w:val="00972025"/>
    <w:rsid w:val="00975525"/>
    <w:rsid w:val="00981519"/>
    <w:rsid w:val="00981F9A"/>
    <w:rsid w:val="00983A40"/>
    <w:rsid w:val="00985548"/>
    <w:rsid w:val="00985827"/>
    <w:rsid w:val="009858E1"/>
    <w:rsid w:val="00986C6C"/>
    <w:rsid w:val="00986E3B"/>
    <w:rsid w:val="0098753D"/>
    <w:rsid w:val="0099088C"/>
    <w:rsid w:val="009954D9"/>
    <w:rsid w:val="009A2ADB"/>
    <w:rsid w:val="009A4475"/>
    <w:rsid w:val="009A6F83"/>
    <w:rsid w:val="009C16BA"/>
    <w:rsid w:val="009C16FA"/>
    <w:rsid w:val="009C1706"/>
    <w:rsid w:val="009C50F9"/>
    <w:rsid w:val="009D2C92"/>
    <w:rsid w:val="009D5355"/>
    <w:rsid w:val="009E068C"/>
    <w:rsid w:val="009E3E19"/>
    <w:rsid w:val="009F254C"/>
    <w:rsid w:val="009F4B36"/>
    <w:rsid w:val="00A033A8"/>
    <w:rsid w:val="00A0358C"/>
    <w:rsid w:val="00A10637"/>
    <w:rsid w:val="00A10AB9"/>
    <w:rsid w:val="00A10C78"/>
    <w:rsid w:val="00A14083"/>
    <w:rsid w:val="00A14ADB"/>
    <w:rsid w:val="00A16BEC"/>
    <w:rsid w:val="00A17F29"/>
    <w:rsid w:val="00A224D8"/>
    <w:rsid w:val="00A232F4"/>
    <w:rsid w:val="00A30EC9"/>
    <w:rsid w:val="00A32DA2"/>
    <w:rsid w:val="00A33550"/>
    <w:rsid w:val="00A34120"/>
    <w:rsid w:val="00A35F1A"/>
    <w:rsid w:val="00A40B42"/>
    <w:rsid w:val="00A423DB"/>
    <w:rsid w:val="00A42E64"/>
    <w:rsid w:val="00A4366E"/>
    <w:rsid w:val="00A4645F"/>
    <w:rsid w:val="00A52D0E"/>
    <w:rsid w:val="00A5364B"/>
    <w:rsid w:val="00A6417A"/>
    <w:rsid w:val="00A64D82"/>
    <w:rsid w:val="00A67FB0"/>
    <w:rsid w:val="00A72D13"/>
    <w:rsid w:val="00A853A3"/>
    <w:rsid w:val="00A86461"/>
    <w:rsid w:val="00A8700F"/>
    <w:rsid w:val="00A87B7C"/>
    <w:rsid w:val="00A90796"/>
    <w:rsid w:val="00A91101"/>
    <w:rsid w:val="00A922D5"/>
    <w:rsid w:val="00A96E44"/>
    <w:rsid w:val="00A97C47"/>
    <w:rsid w:val="00AA552A"/>
    <w:rsid w:val="00AA6612"/>
    <w:rsid w:val="00AB2435"/>
    <w:rsid w:val="00AC2B36"/>
    <w:rsid w:val="00AC48A8"/>
    <w:rsid w:val="00AD0A63"/>
    <w:rsid w:val="00AD537E"/>
    <w:rsid w:val="00AE0C79"/>
    <w:rsid w:val="00AE47F8"/>
    <w:rsid w:val="00AE4F34"/>
    <w:rsid w:val="00AF1316"/>
    <w:rsid w:val="00AF4781"/>
    <w:rsid w:val="00B041FE"/>
    <w:rsid w:val="00B04235"/>
    <w:rsid w:val="00B04C53"/>
    <w:rsid w:val="00B04D8E"/>
    <w:rsid w:val="00B06C18"/>
    <w:rsid w:val="00B0710E"/>
    <w:rsid w:val="00B07E98"/>
    <w:rsid w:val="00B10CB6"/>
    <w:rsid w:val="00B11606"/>
    <w:rsid w:val="00B1269D"/>
    <w:rsid w:val="00B23C14"/>
    <w:rsid w:val="00B263B5"/>
    <w:rsid w:val="00B267A1"/>
    <w:rsid w:val="00B32DBC"/>
    <w:rsid w:val="00B33CFF"/>
    <w:rsid w:val="00B3462D"/>
    <w:rsid w:val="00B3632F"/>
    <w:rsid w:val="00B36348"/>
    <w:rsid w:val="00B36F05"/>
    <w:rsid w:val="00B44123"/>
    <w:rsid w:val="00B47741"/>
    <w:rsid w:val="00B50F2E"/>
    <w:rsid w:val="00B5726F"/>
    <w:rsid w:val="00B5793B"/>
    <w:rsid w:val="00B62C3A"/>
    <w:rsid w:val="00B6305C"/>
    <w:rsid w:val="00B64D7F"/>
    <w:rsid w:val="00B65335"/>
    <w:rsid w:val="00B657C9"/>
    <w:rsid w:val="00B66A05"/>
    <w:rsid w:val="00B7172F"/>
    <w:rsid w:val="00B74025"/>
    <w:rsid w:val="00B75FAB"/>
    <w:rsid w:val="00B76DA9"/>
    <w:rsid w:val="00B855B2"/>
    <w:rsid w:val="00B91E4C"/>
    <w:rsid w:val="00BA4037"/>
    <w:rsid w:val="00BB2FA9"/>
    <w:rsid w:val="00BC0977"/>
    <w:rsid w:val="00BC4702"/>
    <w:rsid w:val="00BC4D41"/>
    <w:rsid w:val="00BD12A5"/>
    <w:rsid w:val="00BD331C"/>
    <w:rsid w:val="00BD6A8D"/>
    <w:rsid w:val="00BE0F1C"/>
    <w:rsid w:val="00BE418A"/>
    <w:rsid w:val="00BF012B"/>
    <w:rsid w:val="00BF4100"/>
    <w:rsid w:val="00BF4282"/>
    <w:rsid w:val="00C037BB"/>
    <w:rsid w:val="00C041F2"/>
    <w:rsid w:val="00C04A26"/>
    <w:rsid w:val="00C12DDE"/>
    <w:rsid w:val="00C13A0C"/>
    <w:rsid w:val="00C16C59"/>
    <w:rsid w:val="00C16F0E"/>
    <w:rsid w:val="00C229C7"/>
    <w:rsid w:val="00C27793"/>
    <w:rsid w:val="00C34705"/>
    <w:rsid w:val="00C34E9E"/>
    <w:rsid w:val="00C355B5"/>
    <w:rsid w:val="00C41A76"/>
    <w:rsid w:val="00C47776"/>
    <w:rsid w:val="00C52E0E"/>
    <w:rsid w:val="00C560EE"/>
    <w:rsid w:val="00C643B5"/>
    <w:rsid w:val="00C66E3B"/>
    <w:rsid w:val="00C67A12"/>
    <w:rsid w:val="00C67C02"/>
    <w:rsid w:val="00C7096C"/>
    <w:rsid w:val="00C7562A"/>
    <w:rsid w:val="00C82C9E"/>
    <w:rsid w:val="00C837E7"/>
    <w:rsid w:val="00C85349"/>
    <w:rsid w:val="00C8601F"/>
    <w:rsid w:val="00C87114"/>
    <w:rsid w:val="00C904E3"/>
    <w:rsid w:val="00C93BC6"/>
    <w:rsid w:val="00CA2238"/>
    <w:rsid w:val="00CA2C33"/>
    <w:rsid w:val="00CA6C4A"/>
    <w:rsid w:val="00CB0A59"/>
    <w:rsid w:val="00CB1B04"/>
    <w:rsid w:val="00CB37FA"/>
    <w:rsid w:val="00CC708D"/>
    <w:rsid w:val="00CE1997"/>
    <w:rsid w:val="00CE1DE0"/>
    <w:rsid w:val="00CE7EAC"/>
    <w:rsid w:val="00CF4AE5"/>
    <w:rsid w:val="00CF4FD6"/>
    <w:rsid w:val="00CF68AE"/>
    <w:rsid w:val="00D11185"/>
    <w:rsid w:val="00D11FDF"/>
    <w:rsid w:val="00D228E8"/>
    <w:rsid w:val="00D27584"/>
    <w:rsid w:val="00D35FF9"/>
    <w:rsid w:val="00D443B7"/>
    <w:rsid w:val="00D444FA"/>
    <w:rsid w:val="00D47E6B"/>
    <w:rsid w:val="00D61A59"/>
    <w:rsid w:val="00D630A2"/>
    <w:rsid w:val="00D640D1"/>
    <w:rsid w:val="00D8144D"/>
    <w:rsid w:val="00D82A4F"/>
    <w:rsid w:val="00D82C4D"/>
    <w:rsid w:val="00D840FE"/>
    <w:rsid w:val="00D86E7A"/>
    <w:rsid w:val="00D926E3"/>
    <w:rsid w:val="00DB1461"/>
    <w:rsid w:val="00DB4826"/>
    <w:rsid w:val="00DB5A40"/>
    <w:rsid w:val="00DB797F"/>
    <w:rsid w:val="00DC172A"/>
    <w:rsid w:val="00DD4A1C"/>
    <w:rsid w:val="00DD4D3D"/>
    <w:rsid w:val="00DE2A60"/>
    <w:rsid w:val="00DE46D3"/>
    <w:rsid w:val="00DF0478"/>
    <w:rsid w:val="00DF0D3E"/>
    <w:rsid w:val="00DF0D87"/>
    <w:rsid w:val="00DF3BF5"/>
    <w:rsid w:val="00DF68C4"/>
    <w:rsid w:val="00E0400D"/>
    <w:rsid w:val="00E04F58"/>
    <w:rsid w:val="00E05537"/>
    <w:rsid w:val="00E10010"/>
    <w:rsid w:val="00E16EE0"/>
    <w:rsid w:val="00E200C9"/>
    <w:rsid w:val="00E20202"/>
    <w:rsid w:val="00E23AF9"/>
    <w:rsid w:val="00E24B66"/>
    <w:rsid w:val="00E24B7F"/>
    <w:rsid w:val="00E2641C"/>
    <w:rsid w:val="00E31823"/>
    <w:rsid w:val="00E35A11"/>
    <w:rsid w:val="00E411E5"/>
    <w:rsid w:val="00E415BF"/>
    <w:rsid w:val="00E41E1E"/>
    <w:rsid w:val="00E42720"/>
    <w:rsid w:val="00E44DD0"/>
    <w:rsid w:val="00E50E6F"/>
    <w:rsid w:val="00E515B0"/>
    <w:rsid w:val="00E51802"/>
    <w:rsid w:val="00E60428"/>
    <w:rsid w:val="00E6308C"/>
    <w:rsid w:val="00E66CA6"/>
    <w:rsid w:val="00E73A20"/>
    <w:rsid w:val="00E74079"/>
    <w:rsid w:val="00E75924"/>
    <w:rsid w:val="00E76A4F"/>
    <w:rsid w:val="00E811EF"/>
    <w:rsid w:val="00E827EA"/>
    <w:rsid w:val="00E83AD3"/>
    <w:rsid w:val="00E92EA0"/>
    <w:rsid w:val="00E96E62"/>
    <w:rsid w:val="00EA2595"/>
    <w:rsid w:val="00EA71F3"/>
    <w:rsid w:val="00EB75A3"/>
    <w:rsid w:val="00EB7D7E"/>
    <w:rsid w:val="00EC43BF"/>
    <w:rsid w:val="00EC52C4"/>
    <w:rsid w:val="00ED4D05"/>
    <w:rsid w:val="00ED6D86"/>
    <w:rsid w:val="00EE2348"/>
    <w:rsid w:val="00EE44AF"/>
    <w:rsid w:val="00EE7876"/>
    <w:rsid w:val="00EF7A8D"/>
    <w:rsid w:val="00F03261"/>
    <w:rsid w:val="00F0799C"/>
    <w:rsid w:val="00F14B6D"/>
    <w:rsid w:val="00F174E3"/>
    <w:rsid w:val="00F21C99"/>
    <w:rsid w:val="00F31E33"/>
    <w:rsid w:val="00F346C8"/>
    <w:rsid w:val="00F37FEA"/>
    <w:rsid w:val="00F45DB4"/>
    <w:rsid w:val="00F46CB6"/>
    <w:rsid w:val="00F472A1"/>
    <w:rsid w:val="00F50C97"/>
    <w:rsid w:val="00F61526"/>
    <w:rsid w:val="00F63E5C"/>
    <w:rsid w:val="00F6421B"/>
    <w:rsid w:val="00F6479D"/>
    <w:rsid w:val="00F64928"/>
    <w:rsid w:val="00F661A5"/>
    <w:rsid w:val="00F66BBE"/>
    <w:rsid w:val="00F67B5B"/>
    <w:rsid w:val="00F704DD"/>
    <w:rsid w:val="00F72D1C"/>
    <w:rsid w:val="00F769FB"/>
    <w:rsid w:val="00F76ECC"/>
    <w:rsid w:val="00F7742E"/>
    <w:rsid w:val="00F80D8D"/>
    <w:rsid w:val="00F90BD1"/>
    <w:rsid w:val="00F9187B"/>
    <w:rsid w:val="00F9455E"/>
    <w:rsid w:val="00FA3A24"/>
    <w:rsid w:val="00FA78CB"/>
    <w:rsid w:val="00FB038A"/>
    <w:rsid w:val="00FB4342"/>
    <w:rsid w:val="00FB55FA"/>
    <w:rsid w:val="00FB70DC"/>
    <w:rsid w:val="00FB7F51"/>
    <w:rsid w:val="00FC397A"/>
    <w:rsid w:val="00FC3CB7"/>
    <w:rsid w:val="00FC652B"/>
    <w:rsid w:val="00FD29D3"/>
    <w:rsid w:val="00FD4CCC"/>
    <w:rsid w:val="00FD4E73"/>
    <w:rsid w:val="00FD7DA0"/>
    <w:rsid w:val="00FE11C5"/>
    <w:rsid w:val="00FE3E64"/>
    <w:rsid w:val="00FE6D88"/>
    <w:rsid w:val="00FF0E25"/>
    <w:rsid w:val="00FF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4C6B"/>
  <w14:defaultImageDpi w14:val="0"/>
  <w15:docId w15:val="{F80D06BD-9727-424B-A49C-B38CDFF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927"/>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36789D"/>
    <w:pPr>
      <w:keepNext/>
      <w:keepLines/>
      <w:spacing w:before="480" w:after="0" w:line="259" w:lineRule="auto"/>
      <w:outlineLvl w:val="0"/>
    </w:pPr>
    <w:rPr>
      <w:rFonts w:ascii="Calibri Light" w:hAnsi="Calibri Light"/>
      <w:b/>
      <w:bCs/>
      <w:color w:val="2F5496"/>
      <w:sz w:val="28"/>
      <w:szCs w:val="28"/>
    </w:rPr>
  </w:style>
  <w:style w:type="paragraph" w:styleId="2">
    <w:name w:val="heading 2"/>
    <w:aliases w:val="H2,h2,Заголовок 2 - после заг.1 и перед заг.3"/>
    <w:basedOn w:val="a"/>
    <w:next w:val="a"/>
    <w:link w:val="20"/>
    <w:uiPriority w:val="99"/>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9"/>
    <w:locked/>
    <w:rsid w:val="00C560EE"/>
    <w:rPr>
      <w:rFonts w:ascii="Cambria"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rsid w:val="00C34705"/>
    <w:pPr>
      <w:tabs>
        <w:tab w:val="center" w:pos="4677"/>
        <w:tab w:val="right" w:pos="9355"/>
      </w:tabs>
      <w:spacing w:after="0" w:line="240" w:lineRule="auto"/>
    </w:p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rsid w:val="00C34705"/>
    <w:pPr>
      <w:tabs>
        <w:tab w:val="center" w:pos="4677"/>
        <w:tab w:val="right" w:pos="9355"/>
      </w:tabs>
      <w:spacing w:after="0" w:line="240" w:lineRule="auto"/>
    </w:p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601DCE"/>
    <w:pPr>
      <w:spacing w:after="0" w:line="240" w:lineRule="auto"/>
    </w:pPr>
    <w:rPr>
      <w:sz w:val="20"/>
      <w:szCs w:val="20"/>
    </w:rPr>
  </w:style>
  <w:style w:type="table" w:styleId="ad">
    <w:name w:val="Table Grid"/>
    <w:basedOn w:val="a1"/>
    <w:uiPriority w:val="99"/>
    <w:rsid w:val="00C34705"/>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link w:val="a9"/>
    <w:uiPriority w:val="10"/>
    <w:locked/>
    <w:rsid w:val="00C34705"/>
    <w:rPr>
      <w:rFonts w:ascii="Cambria" w:hAnsi="Cambria" w:cs="Times New Roman"/>
      <w:i/>
      <w:iCs/>
      <w:color w:val="FFFFFF"/>
      <w:spacing w:val="10"/>
      <w:sz w:val="48"/>
      <w:szCs w:val="48"/>
      <w:shd w:val="clear" w:color="auto" w:fill="8DB3E2"/>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b"/>
    <w:semiHidden/>
    <w:locked/>
    <w:rsid w:val="00601DCE"/>
    <w:rPr>
      <w:rFonts w:cs="Times New Roman"/>
      <w:sz w:val="20"/>
      <w:szCs w:val="20"/>
    </w:rPr>
  </w:style>
  <w:style w:type="character" w:styleId="ae">
    <w:name w:val="footnote reference"/>
    <w:uiPriority w:val="99"/>
    <w:rsid w:val="00601DCE"/>
    <w:rPr>
      <w:rFonts w:cs="Times New Roman"/>
      <w:vertAlign w:val="superscript"/>
    </w:rPr>
  </w:style>
  <w:style w:type="character" w:customStyle="1" w:styleId="af">
    <w:name w:val="Основной текст_"/>
    <w:link w:val="11"/>
    <w:uiPriority w:val="99"/>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uiPriority w:val="99"/>
    <w:rsid w:val="00975525"/>
    <w:pPr>
      <w:widowControl w:val="0"/>
      <w:shd w:val="clear" w:color="auto" w:fill="FFFFFF"/>
      <w:spacing w:after="300" w:line="338" w:lineRule="exact"/>
      <w:jc w:val="both"/>
    </w:pPr>
    <w:rPr>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99"/>
    <w:qFormat/>
    <w:rsid w:val="00975525"/>
    <w:pPr>
      <w:pBdr>
        <w:top w:val="single" w:sz="4" w:space="10" w:color="4F81BD"/>
        <w:bottom w:val="single" w:sz="4" w:space="10" w:color="4F81BD"/>
      </w:pBdr>
      <w:spacing w:before="360" w:after="360" w:line="259" w:lineRule="auto"/>
      <w:ind w:left="864" w:right="864"/>
      <w:jc w:val="center"/>
    </w:pPr>
    <w:rPr>
      <w:i/>
      <w:iCs/>
      <w:color w:val="4F81BD"/>
    </w:rPr>
  </w:style>
  <w:style w:type="character" w:customStyle="1" w:styleId="af2">
    <w:name w:val="Выделенная цитата Знак"/>
    <w:link w:val="af1"/>
    <w:uiPriority w:val="99"/>
    <w:locked/>
    <w:rsid w:val="00975525"/>
    <w:rPr>
      <w:rFonts w:cs="Times New Roman"/>
      <w:i/>
      <w:iCs/>
      <w:color w:val="4F81BD"/>
    </w:rPr>
  </w:style>
  <w:style w:type="paragraph" w:styleId="af3">
    <w:name w:val="Balloon Text"/>
    <w:basedOn w:val="a"/>
    <w:link w:val="af4"/>
    <w:uiPriority w:val="99"/>
    <w:semiHidden/>
    <w:rsid w:val="00861B04"/>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iPriority w:val="99"/>
    <w:semiHidden/>
    <w:rsid w:val="00FE3E64"/>
    <w:pPr>
      <w:spacing w:before="100" w:beforeAutospacing="1" w:after="100" w:afterAutospacing="1" w:line="240" w:lineRule="auto"/>
    </w:pPr>
    <w:rPr>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character" w:styleId="af6">
    <w:name w:val="Hyperlink"/>
    <w:uiPriority w:val="99"/>
    <w:rsid w:val="002015D8"/>
    <w:rPr>
      <w:rFonts w:cs="Times New Roman"/>
      <w:color w:val="0000FF"/>
      <w:u w:val="single"/>
    </w:rPr>
  </w:style>
  <w:style w:type="paragraph" w:styleId="12">
    <w:name w:val="toc 1"/>
    <w:basedOn w:val="a"/>
    <w:next w:val="a"/>
    <w:autoRedefine/>
    <w:uiPriority w:val="39"/>
    <w:unhideWhenUsed/>
    <w:locked/>
    <w:rsid w:val="0036789D"/>
    <w:pPr>
      <w:tabs>
        <w:tab w:val="right" w:leader="dot" w:pos="9345"/>
      </w:tabs>
      <w:spacing w:after="0"/>
    </w:pPr>
    <w:rPr>
      <w:rFonts w:eastAsia="Calibri"/>
    </w:rPr>
  </w:style>
  <w:style w:type="character" w:customStyle="1" w:styleId="10">
    <w:name w:val="Заголовок 1 Знак"/>
    <w:link w:val="1"/>
    <w:uiPriority w:val="9"/>
    <w:rsid w:val="0036789D"/>
    <w:rPr>
      <w:rFonts w:ascii="Calibri Light" w:hAnsi="Calibri Light" w:cs="Times New Roman"/>
      <w:b/>
      <w:bCs/>
      <w:color w:val="2F5496"/>
      <w:sz w:val="28"/>
      <w:szCs w:val="28"/>
      <w:lang w:eastAsia="en-US"/>
    </w:rPr>
  </w:style>
  <w:style w:type="table" w:customStyle="1" w:styleId="13">
    <w:name w:val="Сетка таблицы1"/>
    <w:basedOn w:val="a1"/>
    <w:next w:val="ad"/>
    <w:uiPriority w:val="59"/>
    <w:rsid w:val="0068097D"/>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24B7F"/>
  </w:style>
  <w:style w:type="table" w:customStyle="1" w:styleId="21">
    <w:name w:val="Сетка таблицы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nhideWhenUsed/>
    <w:rsid w:val="00E24B7F"/>
    <w:pPr>
      <w:spacing w:after="0" w:line="240" w:lineRule="auto"/>
      <w:ind w:left="360"/>
      <w:jc w:val="both"/>
    </w:pPr>
    <w:rPr>
      <w:rFonts w:ascii="Times New Roman" w:hAnsi="Times New Roman"/>
      <w:sz w:val="24"/>
      <w:szCs w:val="24"/>
      <w:lang w:val="x-none" w:eastAsia="ru-RU"/>
    </w:rPr>
  </w:style>
  <w:style w:type="character" w:customStyle="1" w:styleId="af8">
    <w:name w:val="Основной текст с отступом Знак"/>
    <w:basedOn w:val="a0"/>
    <w:link w:val="af7"/>
    <w:rsid w:val="00E24B7F"/>
    <w:rPr>
      <w:rFonts w:ascii="Times New Roman" w:hAnsi="Times New Roman" w:cs="Times New Roman"/>
      <w:sz w:val="24"/>
      <w:szCs w:val="24"/>
      <w:lang w:val="x-none"/>
    </w:rPr>
  </w:style>
  <w:style w:type="table" w:customStyle="1" w:styleId="TableGrid">
    <w:name w:val="TableGrid"/>
    <w:rsid w:val="00E24B7F"/>
    <w:rPr>
      <w:rFonts w:cs="Times New Roman"/>
      <w:sz w:val="22"/>
      <w:szCs w:val="22"/>
      <w:lang w:val="en-US" w:eastAsia="en-US"/>
    </w:rPr>
    <w:tblPr>
      <w:tblCellMar>
        <w:top w:w="0" w:type="dxa"/>
        <w:left w:w="0" w:type="dxa"/>
        <w:bottom w:w="0" w:type="dxa"/>
        <w:right w:w="0" w:type="dxa"/>
      </w:tblCellMar>
    </w:tblPr>
  </w:style>
  <w:style w:type="table" w:customStyle="1" w:styleId="130">
    <w:name w:val="Сетка таблицы13"/>
    <w:basedOn w:val="a1"/>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24B7F"/>
    <w:rPr>
      <w:rFonts w:cs="Times New Roman"/>
      <w:sz w:val="22"/>
      <w:szCs w:val="22"/>
      <w:lang w:val="en-US" w:eastAsia="en-US"/>
    </w:rPr>
    <w:tblPr>
      <w:tblCellMar>
        <w:top w:w="0" w:type="dxa"/>
        <w:left w:w="0" w:type="dxa"/>
        <w:bottom w:w="0" w:type="dxa"/>
        <w:right w:w="0" w:type="dxa"/>
      </w:tblCellMar>
    </w:tblPr>
  </w:style>
  <w:style w:type="table" w:customStyle="1" w:styleId="TableGrid2">
    <w:name w:val="TableGrid2"/>
    <w:rsid w:val="00E24B7F"/>
    <w:rPr>
      <w:rFonts w:cs="Times New Roman"/>
      <w:sz w:val="22"/>
      <w:szCs w:val="22"/>
      <w:lang w:val="en-US" w:eastAsia="en-US"/>
    </w:rPr>
    <w:tblPr>
      <w:tblCellMar>
        <w:top w:w="0" w:type="dxa"/>
        <w:left w:w="0" w:type="dxa"/>
        <w:bottom w:w="0" w:type="dxa"/>
        <w:right w:w="0" w:type="dxa"/>
      </w:tblCellMar>
    </w:tblPr>
  </w:style>
  <w:style w:type="character" w:customStyle="1" w:styleId="no-wikidata">
    <w:name w:val="no-wikidata"/>
    <w:basedOn w:val="a0"/>
    <w:rsid w:val="00E24B7F"/>
  </w:style>
  <w:style w:type="table" w:customStyle="1" w:styleId="210">
    <w:name w:val="Сетка таблицы2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24B7F"/>
    <w:rPr>
      <w:rFonts w:cs="Times New Roman"/>
      <w:sz w:val="22"/>
      <w:szCs w:val="22"/>
      <w:lang w:val="en-US" w:eastAsia="en-US"/>
    </w:rPr>
    <w:tblPr>
      <w:tblCellMar>
        <w:top w:w="0" w:type="dxa"/>
        <w:left w:w="0" w:type="dxa"/>
        <w:bottom w:w="0" w:type="dxa"/>
        <w:right w:w="0" w:type="dxa"/>
      </w:tblCellMar>
    </w:tblPr>
  </w:style>
  <w:style w:type="character" w:styleId="af9">
    <w:name w:val="Emphasis"/>
    <w:basedOn w:val="a0"/>
    <w:uiPriority w:val="20"/>
    <w:qFormat/>
    <w:locked/>
    <w:rsid w:val="00E24B7F"/>
    <w:rPr>
      <w:i/>
      <w:iCs/>
    </w:rPr>
  </w:style>
  <w:style w:type="character" w:customStyle="1" w:styleId="fontstyle21">
    <w:name w:val="fontstyle21"/>
    <w:basedOn w:val="a0"/>
    <w:rsid w:val="00E24B7F"/>
    <w:rPr>
      <w:rFonts w:ascii="TimesNewRomanPS-BoldMT" w:hAnsi="TimesNewRomanPS-BoldMT" w:hint="default"/>
      <w:b/>
      <w:bCs/>
      <w:i w:val="0"/>
      <w:iCs w:val="0"/>
      <w:color w:val="000000"/>
      <w:sz w:val="24"/>
      <w:szCs w:val="24"/>
    </w:rPr>
  </w:style>
  <w:style w:type="character" w:customStyle="1" w:styleId="fontstyle31">
    <w:name w:val="fontstyle31"/>
    <w:basedOn w:val="a0"/>
    <w:rsid w:val="00E24B7F"/>
    <w:rPr>
      <w:rFonts w:ascii="TimesNewRomanPSMT" w:hAnsi="TimesNewRomanPSMT" w:hint="default"/>
      <w:b w:val="0"/>
      <w:bCs w:val="0"/>
      <w:i w:val="0"/>
      <w:iCs w:val="0"/>
      <w:color w:val="000000"/>
      <w:sz w:val="24"/>
      <w:szCs w:val="24"/>
    </w:rPr>
  </w:style>
  <w:style w:type="table" w:customStyle="1" w:styleId="110">
    <w:name w:val="Сетка таблицы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4B7F"/>
  </w:style>
  <w:style w:type="table" w:customStyle="1" w:styleId="120">
    <w:name w:val="Сетка таблицы1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E24B7F"/>
    <w:rPr>
      <w:color w:val="605E5C"/>
      <w:shd w:val="clear" w:color="auto" w:fill="E1DFDD"/>
    </w:rPr>
  </w:style>
  <w:style w:type="table" w:customStyle="1" w:styleId="140">
    <w:name w:val="Сетка таблицы14"/>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42720"/>
  </w:style>
  <w:style w:type="table" w:customStyle="1" w:styleId="9">
    <w:name w:val="Сетка таблицы9"/>
    <w:basedOn w:val="a1"/>
    <w:next w:val="ad"/>
    <w:uiPriority w:val="3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11">
    <w:name w:val="TableGrid11"/>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21">
    <w:name w:val="TableGrid21"/>
    <w:rsid w:val="00642720"/>
    <w:rPr>
      <w:rFonts w:cs="Times New Roman"/>
      <w:sz w:val="22"/>
      <w:szCs w:val="22"/>
      <w:lang w:val="en-US" w:eastAsia="en-US"/>
    </w:rPr>
    <w:tblPr>
      <w:tblCellMar>
        <w:top w:w="0" w:type="dxa"/>
        <w:left w:w="0" w:type="dxa"/>
        <w:bottom w:w="0" w:type="dxa"/>
        <w:right w:w="0" w:type="dxa"/>
      </w:tblCellMar>
    </w:tblPr>
  </w:style>
  <w:style w:type="table" w:customStyle="1" w:styleId="15">
    <w:name w:val="Сетка таблицы15"/>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42720"/>
  </w:style>
  <w:style w:type="table" w:customStyle="1" w:styleId="1210">
    <w:name w:val="Сетка таблицы12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932841"/>
  </w:style>
  <w:style w:type="character" w:customStyle="1" w:styleId="16">
    <w:name w:val="Просмотренная гиперссылка1"/>
    <w:basedOn w:val="a0"/>
    <w:uiPriority w:val="99"/>
    <w:semiHidden/>
    <w:unhideWhenUsed/>
    <w:rsid w:val="00932841"/>
    <w:rPr>
      <w:color w:val="954F72"/>
      <w:u w:val="single"/>
    </w:rPr>
  </w:style>
  <w:style w:type="paragraph" w:customStyle="1" w:styleId="msonormal0">
    <w:name w:val="msonormal"/>
    <w:basedOn w:val="a"/>
    <w:uiPriority w:val="99"/>
    <w:rsid w:val="00932841"/>
    <w:pPr>
      <w:spacing w:before="100" w:beforeAutospacing="1" w:after="100" w:afterAutospacing="1" w:line="240" w:lineRule="auto"/>
    </w:pPr>
    <w:rPr>
      <w:rFonts w:ascii="Times New Roman" w:hAnsi="Times New Roman"/>
      <w:sz w:val="24"/>
      <w:szCs w:val="24"/>
      <w:lang w:eastAsia="ru-RU"/>
    </w:rPr>
  </w:style>
  <w:style w:type="table" w:customStyle="1" w:styleId="100">
    <w:name w:val="Сетка таблицы10"/>
    <w:basedOn w:val="a1"/>
    <w:next w:val="ad"/>
    <w:uiPriority w:val="39"/>
    <w:rsid w:val="00932841"/>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932841"/>
    <w:rPr>
      <w:color w:val="800080" w:themeColor="followedHyperlink"/>
      <w:u w:val="single"/>
    </w:rPr>
  </w:style>
  <w:style w:type="numbering" w:customStyle="1" w:styleId="40">
    <w:name w:val="Нет списка4"/>
    <w:next w:val="a2"/>
    <w:uiPriority w:val="99"/>
    <w:semiHidden/>
    <w:unhideWhenUsed/>
    <w:rsid w:val="00735195"/>
  </w:style>
  <w:style w:type="table" w:customStyle="1" w:styleId="160">
    <w:name w:val="Сетка таблицы16"/>
    <w:basedOn w:val="a1"/>
    <w:next w:val="ad"/>
    <w:uiPriority w:val="59"/>
    <w:rsid w:val="007351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uiPriority w:val="59"/>
    <w:rsid w:val="007351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35F62"/>
  </w:style>
  <w:style w:type="table" w:customStyle="1" w:styleId="17">
    <w:name w:val="Сетка таблицы17"/>
    <w:basedOn w:val="a1"/>
    <w:next w:val="ad"/>
    <w:uiPriority w:val="59"/>
    <w:rsid w:val="00035F6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d"/>
    <w:uiPriority w:val="59"/>
    <w:rsid w:val="00035F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35F62"/>
    <w:rPr>
      <w:rFonts w:ascii="TimesNewRomanPS-ItalicMT" w:hAnsi="TimesNewRomanPS-ItalicMT" w:hint="default"/>
      <w:b w:val="0"/>
      <w:bCs w:val="0"/>
      <w:i/>
      <w:iCs/>
      <w:color w:val="000000"/>
      <w:sz w:val="24"/>
      <w:szCs w:val="24"/>
    </w:rPr>
  </w:style>
  <w:style w:type="paragraph" w:customStyle="1" w:styleId="TableParagraph">
    <w:name w:val="Table Paragraph"/>
    <w:basedOn w:val="a"/>
    <w:uiPriority w:val="1"/>
    <w:qFormat/>
    <w:rsid w:val="00035F62"/>
    <w:pPr>
      <w:widowControl w:val="0"/>
      <w:autoSpaceDE w:val="0"/>
      <w:autoSpaceDN w:val="0"/>
      <w:spacing w:after="0" w:line="240" w:lineRule="auto"/>
      <w:ind w:left="107"/>
    </w:pPr>
    <w:rPr>
      <w:rFonts w:ascii="Verdana" w:eastAsia="Verdana" w:hAnsi="Verdana" w:cs="Verdana"/>
      <w:sz w:val="20"/>
      <w:lang w:val="en-US"/>
    </w:rPr>
  </w:style>
  <w:style w:type="table" w:customStyle="1" w:styleId="25">
    <w:name w:val="Сетка таблицы25"/>
    <w:basedOn w:val="a1"/>
    <w:next w:val="ad"/>
    <w:uiPriority w:val="59"/>
    <w:rsid w:val="00035F62"/>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basedOn w:val="a0"/>
    <w:uiPriority w:val="99"/>
    <w:semiHidden/>
    <w:unhideWhenUsed/>
    <w:rsid w:val="00035F62"/>
    <w:rPr>
      <w:sz w:val="16"/>
      <w:szCs w:val="16"/>
    </w:rPr>
  </w:style>
  <w:style w:type="paragraph" w:styleId="afd">
    <w:name w:val="annotation text"/>
    <w:basedOn w:val="a"/>
    <w:link w:val="afe"/>
    <w:uiPriority w:val="99"/>
    <w:semiHidden/>
    <w:unhideWhenUsed/>
    <w:rsid w:val="00035F62"/>
    <w:pPr>
      <w:spacing w:line="240" w:lineRule="auto"/>
    </w:pPr>
    <w:rPr>
      <w:rFonts w:ascii="Times New Roman" w:eastAsiaTheme="minorEastAsia" w:hAnsi="Times New Roman" w:cstheme="minorBidi"/>
      <w:sz w:val="20"/>
      <w:szCs w:val="20"/>
      <w:lang w:eastAsia="ru-RU"/>
    </w:rPr>
  </w:style>
  <w:style w:type="character" w:customStyle="1" w:styleId="afe">
    <w:name w:val="Текст примечания Знак"/>
    <w:basedOn w:val="a0"/>
    <w:link w:val="afd"/>
    <w:uiPriority w:val="99"/>
    <w:semiHidden/>
    <w:rsid w:val="00035F62"/>
    <w:rPr>
      <w:rFonts w:ascii="Times New Roman" w:eastAsiaTheme="minorEastAsia" w:hAnsi="Times New Roman" w:cstheme="minorBidi"/>
    </w:rPr>
  </w:style>
  <w:style w:type="paragraph" w:styleId="aff">
    <w:name w:val="annotation subject"/>
    <w:basedOn w:val="afd"/>
    <w:next w:val="afd"/>
    <w:link w:val="aff0"/>
    <w:uiPriority w:val="99"/>
    <w:semiHidden/>
    <w:unhideWhenUsed/>
    <w:rsid w:val="00035F62"/>
    <w:rPr>
      <w:b/>
      <w:bCs/>
    </w:rPr>
  </w:style>
  <w:style w:type="character" w:customStyle="1" w:styleId="aff0">
    <w:name w:val="Тема примечания Знак"/>
    <w:basedOn w:val="afe"/>
    <w:link w:val="aff"/>
    <w:uiPriority w:val="99"/>
    <w:semiHidden/>
    <w:rsid w:val="00035F62"/>
    <w:rPr>
      <w:rFonts w:ascii="Times New Roman" w:eastAsiaTheme="minorEastAsia" w:hAnsi="Times New Roman" w:cstheme="minorBidi"/>
      <w:b/>
      <w:bCs/>
    </w:rPr>
  </w:style>
  <w:style w:type="table" w:customStyle="1" w:styleId="32">
    <w:name w:val="Сетка таблицы3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035F62"/>
  </w:style>
  <w:style w:type="table" w:customStyle="1" w:styleId="112">
    <w:name w:val="Сетка таблицы11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035F62"/>
  </w:style>
  <w:style w:type="numbering" w:customStyle="1" w:styleId="60">
    <w:name w:val="Нет списка6"/>
    <w:next w:val="a2"/>
    <w:uiPriority w:val="99"/>
    <w:semiHidden/>
    <w:unhideWhenUsed/>
    <w:rsid w:val="000C458E"/>
  </w:style>
  <w:style w:type="table" w:customStyle="1" w:styleId="19">
    <w:name w:val="Сетка таблицы19"/>
    <w:basedOn w:val="a1"/>
    <w:next w:val="ad"/>
    <w:uiPriority w:val="59"/>
    <w:rsid w:val="000C45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
    <w:name w:val="Сетка таблицы113"/>
    <w:basedOn w:val="a1"/>
    <w:next w:val="ad"/>
    <w:uiPriority w:val="59"/>
    <w:rsid w:val="000C458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6"/>
    <w:basedOn w:val="a1"/>
    <w:next w:val="ad"/>
    <w:uiPriority w:val="59"/>
    <w:rsid w:val="000C458E"/>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2"/>
    <w:uiPriority w:val="99"/>
    <w:semiHidden/>
    <w:unhideWhenUsed/>
    <w:rsid w:val="000C458E"/>
  </w:style>
  <w:style w:type="table" w:customStyle="1" w:styleId="114">
    <w:name w:val="Сетка таблицы114"/>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0C458E"/>
  </w:style>
  <w:style w:type="table" w:customStyle="1" w:styleId="115">
    <w:name w:val="Сетка таблицы115"/>
    <w:basedOn w:val="a1"/>
    <w:next w:val="ad"/>
    <w:uiPriority w:val="59"/>
    <w:rsid w:val="00517E24"/>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4"/>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d"/>
    <w:uiPriority w:val="59"/>
    <w:rsid w:val="00B32DB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d"/>
    <w:uiPriority w:val="99"/>
    <w:rsid w:val="0052043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d"/>
    <w:uiPriority w:val="59"/>
    <w:rsid w:val="0052043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d"/>
    <w:uiPriority w:val="59"/>
    <w:rsid w:val="006A0962"/>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d"/>
    <w:uiPriority w:val="59"/>
    <w:rsid w:val="006A096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d"/>
    <w:uiPriority w:val="99"/>
    <w:rsid w:val="00B630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B6305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F769FB"/>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d"/>
    <w:uiPriority w:val="59"/>
    <w:rsid w:val="00F769FB"/>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904">
      <w:bodyDiv w:val="1"/>
      <w:marLeft w:val="0"/>
      <w:marRight w:val="0"/>
      <w:marTop w:val="0"/>
      <w:marBottom w:val="0"/>
      <w:divBdr>
        <w:top w:val="none" w:sz="0" w:space="0" w:color="auto"/>
        <w:left w:val="none" w:sz="0" w:space="0" w:color="auto"/>
        <w:bottom w:val="none" w:sz="0" w:space="0" w:color="auto"/>
        <w:right w:val="none" w:sz="0" w:space="0" w:color="auto"/>
      </w:divBdr>
    </w:div>
    <w:div w:id="331495296">
      <w:bodyDiv w:val="1"/>
      <w:marLeft w:val="0"/>
      <w:marRight w:val="0"/>
      <w:marTop w:val="0"/>
      <w:marBottom w:val="0"/>
      <w:divBdr>
        <w:top w:val="none" w:sz="0" w:space="0" w:color="auto"/>
        <w:left w:val="none" w:sz="0" w:space="0" w:color="auto"/>
        <w:bottom w:val="none" w:sz="0" w:space="0" w:color="auto"/>
        <w:right w:val="none" w:sz="0" w:space="0" w:color="auto"/>
      </w:divBdr>
    </w:div>
    <w:div w:id="641617696">
      <w:bodyDiv w:val="1"/>
      <w:marLeft w:val="0"/>
      <w:marRight w:val="0"/>
      <w:marTop w:val="0"/>
      <w:marBottom w:val="0"/>
      <w:divBdr>
        <w:top w:val="none" w:sz="0" w:space="0" w:color="auto"/>
        <w:left w:val="none" w:sz="0" w:space="0" w:color="auto"/>
        <w:bottom w:val="none" w:sz="0" w:space="0" w:color="auto"/>
        <w:right w:val="none" w:sz="0" w:space="0" w:color="auto"/>
      </w:divBdr>
    </w:div>
    <w:div w:id="871110035">
      <w:bodyDiv w:val="1"/>
      <w:marLeft w:val="0"/>
      <w:marRight w:val="0"/>
      <w:marTop w:val="0"/>
      <w:marBottom w:val="0"/>
      <w:divBdr>
        <w:top w:val="none" w:sz="0" w:space="0" w:color="auto"/>
        <w:left w:val="none" w:sz="0" w:space="0" w:color="auto"/>
        <w:bottom w:val="none" w:sz="0" w:space="0" w:color="auto"/>
        <w:right w:val="none" w:sz="0" w:space="0" w:color="auto"/>
      </w:divBdr>
    </w:div>
    <w:div w:id="950865481">
      <w:marLeft w:val="0"/>
      <w:marRight w:val="0"/>
      <w:marTop w:val="0"/>
      <w:marBottom w:val="0"/>
      <w:divBdr>
        <w:top w:val="none" w:sz="0" w:space="0" w:color="auto"/>
        <w:left w:val="none" w:sz="0" w:space="0" w:color="auto"/>
        <w:bottom w:val="none" w:sz="0" w:space="0" w:color="auto"/>
        <w:right w:val="none" w:sz="0" w:space="0" w:color="auto"/>
      </w:divBdr>
    </w:div>
    <w:div w:id="950865482">
      <w:marLeft w:val="0"/>
      <w:marRight w:val="0"/>
      <w:marTop w:val="0"/>
      <w:marBottom w:val="0"/>
      <w:divBdr>
        <w:top w:val="none" w:sz="0" w:space="0" w:color="auto"/>
        <w:left w:val="none" w:sz="0" w:space="0" w:color="auto"/>
        <w:bottom w:val="none" w:sz="0" w:space="0" w:color="auto"/>
        <w:right w:val="none" w:sz="0" w:space="0" w:color="auto"/>
      </w:divBdr>
      <w:divsChild>
        <w:div w:id="950865483">
          <w:marLeft w:val="1166"/>
          <w:marRight w:val="0"/>
          <w:marTop w:val="0"/>
          <w:marBottom w:val="0"/>
          <w:divBdr>
            <w:top w:val="none" w:sz="0" w:space="0" w:color="auto"/>
            <w:left w:val="none" w:sz="0" w:space="0" w:color="auto"/>
            <w:bottom w:val="none" w:sz="0" w:space="0" w:color="auto"/>
            <w:right w:val="none" w:sz="0" w:space="0" w:color="auto"/>
          </w:divBdr>
        </w:div>
        <w:div w:id="950865484">
          <w:marLeft w:val="1166"/>
          <w:marRight w:val="0"/>
          <w:marTop w:val="0"/>
          <w:marBottom w:val="0"/>
          <w:divBdr>
            <w:top w:val="none" w:sz="0" w:space="0" w:color="auto"/>
            <w:left w:val="none" w:sz="0" w:space="0" w:color="auto"/>
            <w:bottom w:val="none" w:sz="0" w:space="0" w:color="auto"/>
            <w:right w:val="none" w:sz="0" w:space="0" w:color="auto"/>
          </w:divBdr>
        </w:div>
        <w:div w:id="950865485">
          <w:marLeft w:val="1166"/>
          <w:marRight w:val="0"/>
          <w:marTop w:val="0"/>
          <w:marBottom w:val="0"/>
          <w:divBdr>
            <w:top w:val="none" w:sz="0" w:space="0" w:color="auto"/>
            <w:left w:val="none" w:sz="0" w:space="0" w:color="auto"/>
            <w:bottom w:val="none" w:sz="0" w:space="0" w:color="auto"/>
            <w:right w:val="none" w:sz="0" w:space="0" w:color="auto"/>
          </w:divBdr>
        </w:div>
        <w:div w:id="950865486">
          <w:marLeft w:val="1166"/>
          <w:marRight w:val="0"/>
          <w:marTop w:val="0"/>
          <w:marBottom w:val="0"/>
          <w:divBdr>
            <w:top w:val="none" w:sz="0" w:space="0" w:color="auto"/>
            <w:left w:val="none" w:sz="0" w:space="0" w:color="auto"/>
            <w:bottom w:val="none" w:sz="0" w:space="0" w:color="auto"/>
            <w:right w:val="none" w:sz="0" w:space="0" w:color="auto"/>
          </w:divBdr>
        </w:div>
        <w:div w:id="950865487">
          <w:marLeft w:val="1166"/>
          <w:marRight w:val="0"/>
          <w:marTop w:val="0"/>
          <w:marBottom w:val="0"/>
          <w:divBdr>
            <w:top w:val="none" w:sz="0" w:space="0" w:color="auto"/>
            <w:left w:val="none" w:sz="0" w:space="0" w:color="auto"/>
            <w:bottom w:val="none" w:sz="0" w:space="0" w:color="auto"/>
            <w:right w:val="none" w:sz="0" w:space="0" w:color="auto"/>
          </w:divBdr>
        </w:div>
        <w:div w:id="950865488">
          <w:marLeft w:val="1166"/>
          <w:marRight w:val="0"/>
          <w:marTop w:val="0"/>
          <w:marBottom w:val="0"/>
          <w:divBdr>
            <w:top w:val="none" w:sz="0" w:space="0" w:color="auto"/>
            <w:left w:val="none" w:sz="0" w:space="0" w:color="auto"/>
            <w:bottom w:val="none" w:sz="0" w:space="0" w:color="auto"/>
            <w:right w:val="none" w:sz="0" w:space="0" w:color="auto"/>
          </w:divBdr>
        </w:div>
        <w:div w:id="950865489">
          <w:marLeft w:val="1166"/>
          <w:marRight w:val="0"/>
          <w:marTop w:val="0"/>
          <w:marBottom w:val="0"/>
          <w:divBdr>
            <w:top w:val="none" w:sz="0" w:space="0" w:color="auto"/>
            <w:left w:val="none" w:sz="0" w:space="0" w:color="auto"/>
            <w:bottom w:val="none" w:sz="0" w:space="0" w:color="auto"/>
            <w:right w:val="none" w:sz="0" w:space="0" w:color="auto"/>
          </w:divBdr>
        </w:div>
        <w:div w:id="950865491">
          <w:marLeft w:val="547"/>
          <w:marRight w:val="0"/>
          <w:marTop w:val="0"/>
          <w:marBottom w:val="0"/>
          <w:divBdr>
            <w:top w:val="none" w:sz="0" w:space="0" w:color="auto"/>
            <w:left w:val="none" w:sz="0" w:space="0" w:color="auto"/>
            <w:bottom w:val="none" w:sz="0" w:space="0" w:color="auto"/>
            <w:right w:val="none" w:sz="0" w:space="0" w:color="auto"/>
          </w:divBdr>
        </w:div>
        <w:div w:id="950865492">
          <w:marLeft w:val="1166"/>
          <w:marRight w:val="0"/>
          <w:marTop w:val="0"/>
          <w:marBottom w:val="0"/>
          <w:divBdr>
            <w:top w:val="none" w:sz="0" w:space="0" w:color="auto"/>
            <w:left w:val="none" w:sz="0" w:space="0" w:color="auto"/>
            <w:bottom w:val="none" w:sz="0" w:space="0" w:color="auto"/>
            <w:right w:val="none" w:sz="0" w:space="0" w:color="auto"/>
          </w:divBdr>
        </w:div>
        <w:div w:id="950865493">
          <w:marLeft w:val="1166"/>
          <w:marRight w:val="0"/>
          <w:marTop w:val="0"/>
          <w:marBottom w:val="0"/>
          <w:divBdr>
            <w:top w:val="none" w:sz="0" w:space="0" w:color="auto"/>
            <w:left w:val="none" w:sz="0" w:space="0" w:color="auto"/>
            <w:bottom w:val="none" w:sz="0" w:space="0" w:color="auto"/>
            <w:right w:val="none" w:sz="0" w:space="0" w:color="auto"/>
          </w:divBdr>
        </w:div>
        <w:div w:id="950865494">
          <w:marLeft w:val="1166"/>
          <w:marRight w:val="0"/>
          <w:marTop w:val="0"/>
          <w:marBottom w:val="0"/>
          <w:divBdr>
            <w:top w:val="none" w:sz="0" w:space="0" w:color="auto"/>
            <w:left w:val="none" w:sz="0" w:space="0" w:color="auto"/>
            <w:bottom w:val="none" w:sz="0" w:space="0" w:color="auto"/>
            <w:right w:val="none" w:sz="0" w:space="0" w:color="auto"/>
          </w:divBdr>
        </w:div>
      </w:divsChild>
    </w:div>
    <w:div w:id="950865490">
      <w:marLeft w:val="0"/>
      <w:marRight w:val="0"/>
      <w:marTop w:val="0"/>
      <w:marBottom w:val="0"/>
      <w:divBdr>
        <w:top w:val="none" w:sz="0" w:space="0" w:color="auto"/>
        <w:left w:val="none" w:sz="0" w:space="0" w:color="auto"/>
        <w:bottom w:val="none" w:sz="0" w:space="0" w:color="auto"/>
        <w:right w:val="none" w:sz="0" w:space="0" w:color="auto"/>
      </w:divBdr>
    </w:div>
    <w:div w:id="20665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2419-6B23-458F-BCFD-4ACE452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2457</Words>
  <Characters>18704</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КОМПЛЕКС ОЦЕНОЧНЫХ СРЕДСТВ ДЛЯ ОЦЕНКИ ПРОФЕССИОНАЛЬНОЙ КВАЛИФИКАЦИИ</vt:lpstr>
    </vt:vector>
  </TitlesOfParts>
  <Company>Microsoft</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ОЦЕНОЧНЫХ СРЕДСТВ ДЛЯ ОЦЕНКИ ПРОФЕССИОНАЛЬНОЙ КВАЛИФИКАЦИИ</dc:title>
  <dc:creator>NARK</dc:creator>
  <cp:lastModifiedBy>Владимир Иванов</cp:lastModifiedBy>
  <cp:revision>7</cp:revision>
  <cp:lastPrinted>2021-07-19T13:33:00Z</cp:lastPrinted>
  <dcterms:created xsi:type="dcterms:W3CDTF">2021-09-14T14:10:00Z</dcterms:created>
  <dcterms:modified xsi:type="dcterms:W3CDTF">2021-09-24T12:42:00Z</dcterms:modified>
</cp:coreProperties>
</file>