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1AB" w:rsidRDefault="005471AB" w:rsidP="00E00D8A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87D">
        <w:rPr>
          <w:rFonts w:ascii="Times New Roman" w:hAnsi="Times New Roman" w:cs="Times New Roman"/>
          <w:b/>
          <w:sz w:val="28"/>
          <w:szCs w:val="28"/>
        </w:rPr>
        <w:t>К</w:t>
      </w:r>
      <w:r w:rsidR="008A6D50">
        <w:rPr>
          <w:rFonts w:ascii="Times New Roman" w:hAnsi="Times New Roman" w:cs="Times New Roman"/>
          <w:b/>
          <w:sz w:val="28"/>
          <w:szCs w:val="28"/>
        </w:rPr>
        <w:t xml:space="preserve">ейс по взаимодействию </w:t>
      </w:r>
      <w:r w:rsidRPr="0019687D">
        <w:rPr>
          <w:rFonts w:ascii="Times New Roman" w:hAnsi="Times New Roman" w:cs="Times New Roman"/>
          <w:b/>
          <w:sz w:val="28"/>
          <w:szCs w:val="28"/>
        </w:rPr>
        <w:t xml:space="preserve">Совета по профессиональным квалификациям в </w:t>
      </w:r>
      <w:r w:rsidR="004F459F">
        <w:rPr>
          <w:rFonts w:ascii="Times New Roman" w:hAnsi="Times New Roman" w:cs="Times New Roman"/>
          <w:b/>
          <w:sz w:val="28"/>
          <w:szCs w:val="28"/>
        </w:rPr>
        <w:t xml:space="preserve">ЖКХ </w:t>
      </w:r>
      <w:r w:rsidR="008A6D5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4F459F">
        <w:rPr>
          <w:rFonts w:ascii="Times New Roman" w:hAnsi="Times New Roman" w:cs="Times New Roman"/>
          <w:b/>
          <w:sz w:val="28"/>
          <w:szCs w:val="28"/>
        </w:rPr>
        <w:t>Мин</w:t>
      </w:r>
      <w:r w:rsidR="004F459F" w:rsidRPr="004F459F">
        <w:rPr>
          <w:rFonts w:ascii="Times New Roman" w:hAnsi="Times New Roman" w:cs="Times New Roman"/>
          <w:b/>
          <w:sz w:val="28"/>
          <w:szCs w:val="28"/>
        </w:rPr>
        <w:t>истерством жилищно – коммунального хозяйства Московской области</w:t>
      </w:r>
      <w:r w:rsidRPr="0019687D">
        <w:rPr>
          <w:rFonts w:ascii="Times New Roman" w:hAnsi="Times New Roman" w:cs="Times New Roman"/>
          <w:b/>
          <w:sz w:val="28"/>
          <w:szCs w:val="28"/>
        </w:rPr>
        <w:t xml:space="preserve"> по развитию </w:t>
      </w:r>
      <w:r w:rsidR="008A6D50">
        <w:rPr>
          <w:rFonts w:ascii="Times New Roman" w:hAnsi="Times New Roman" w:cs="Times New Roman"/>
          <w:b/>
          <w:sz w:val="28"/>
          <w:szCs w:val="28"/>
        </w:rPr>
        <w:t>отраслевой системы квалификаций</w:t>
      </w:r>
    </w:p>
    <w:p w:rsidR="00C12C3E" w:rsidRDefault="00C12C3E" w:rsidP="00E00D8A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D50" w:rsidRDefault="008A6D50" w:rsidP="00E00D8A">
      <w:pPr>
        <w:spacing w:after="0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D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014717"/>
            <wp:effectExtent l="0" t="0" r="3175" b="0"/>
            <wp:docPr id="1" name="Рисунок 1" descr="C:\Users\Admin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0" w:rsidRDefault="008A6D50" w:rsidP="00E00D8A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B45" w:rsidRDefault="00B66C9F" w:rsidP="00E00D8A">
      <w:pPr>
        <w:autoSpaceDE w:val="0"/>
        <w:autoSpaceDN w:val="0"/>
        <w:adjustRightInd w:val="0"/>
        <w:spacing w:after="0" w:line="264" w:lineRule="auto"/>
        <w:ind w:firstLine="426"/>
        <w:jc w:val="both"/>
        <w:textAlignment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95C81">
        <w:rPr>
          <w:rFonts w:ascii="Times New Roman" w:hAnsi="Times New Roman" w:cs="Times New Roman"/>
          <w:iCs/>
          <w:color w:val="000000"/>
          <w:sz w:val="28"/>
          <w:szCs w:val="28"/>
        </w:rPr>
        <w:t>Жилищно-коммунальному хозяйству Московской области – это более 2,0 тысяч предприятий и организаций на которых трудится около 104,0 тысяч сотрудников</w:t>
      </w:r>
      <w:r w:rsidR="00BE603A">
        <w:rPr>
          <w:rFonts w:ascii="Times New Roman" w:hAnsi="Times New Roman" w:cs="Times New Roman"/>
          <w:iCs/>
          <w:color w:val="000000"/>
          <w:sz w:val="28"/>
          <w:szCs w:val="28"/>
        </w:rPr>
        <w:t>, замещающих порядка 600 наименований профессий и должностей.</w:t>
      </w:r>
      <w:r w:rsidRPr="00C95C8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B66C9F" w:rsidRDefault="00B66C9F" w:rsidP="00E00D8A">
      <w:pPr>
        <w:autoSpaceDE w:val="0"/>
        <w:autoSpaceDN w:val="0"/>
        <w:adjustRightInd w:val="0"/>
        <w:spacing w:after="0" w:line="264" w:lineRule="auto"/>
        <w:ind w:firstLine="426"/>
        <w:jc w:val="both"/>
        <w:textAlignment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95C81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Организационно – технические изменения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Pr="00C95C8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сопровождающие деятельность в ЖКХ</w:t>
      </w:r>
      <w:r w:rsidR="00B05B4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области</w:t>
      </w:r>
      <w:r w:rsidRPr="00C95C8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современных экономических условиях, требуют совершенствования системы подготовки и расстановки кадров на предприятиях отрасли. Для того, чтобы обеспечить комфортную и безопасную среду для жизни людей во всех населенных пунктах области, необходимы четкая координация и взаимодействия всей системы ЖКХ, применение новых технологий и, конечно же, привлечение высококвалифицированных кадров. </w:t>
      </w:r>
    </w:p>
    <w:p w:rsidR="002604EB" w:rsidRPr="002604EB" w:rsidRDefault="002604EB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604EB">
        <w:rPr>
          <w:rFonts w:ascii="Times New Roman" w:hAnsi="Times New Roman" w:cs="Times New Roman"/>
          <w:sz w:val="28"/>
          <w:szCs w:val="28"/>
        </w:rPr>
        <w:t>С точки зрения установления современных требований к квалификации работника, именно профессиональный стандарт содержит характеристики квалификаций и требования к выполнению определенных трудовых функций, необходимых работнику для осуществления определенного вида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с учетом </w:t>
      </w:r>
      <w:r w:rsidRPr="002604EB">
        <w:rPr>
          <w:rFonts w:ascii="Times New Roman" w:hAnsi="Times New Roman" w:cs="Times New Roman"/>
          <w:sz w:val="28"/>
          <w:szCs w:val="28"/>
        </w:rPr>
        <w:t>особенностей выполняемых работниками трудовых функций, обусловленных применяемыми технологиями и принятой на предприятии организацией производства и труда.</w:t>
      </w:r>
    </w:p>
    <w:p w:rsidR="005E22B7" w:rsidRDefault="002604EB" w:rsidP="00E00D8A">
      <w:pPr>
        <w:autoSpaceDE w:val="0"/>
        <w:autoSpaceDN w:val="0"/>
        <w:adjustRightInd w:val="0"/>
        <w:spacing w:after="0" w:line="264" w:lineRule="auto"/>
        <w:ind w:firstLine="426"/>
        <w:jc w:val="both"/>
        <w:textAlignment w:val="center"/>
        <w:rPr>
          <w:rFonts w:ascii="Times New Roman" w:hAnsi="Times New Roman" w:cs="Times New Roman"/>
          <w:bCs/>
          <w:sz w:val="28"/>
          <w:szCs w:val="28"/>
        </w:rPr>
      </w:pPr>
      <w:r w:rsidRPr="002604EB">
        <w:rPr>
          <w:rFonts w:ascii="Times New Roman" w:hAnsi="Times New Roman" w:cs="Times New Roman"/>
          <w:sz w:val="28"/>
          <w:szCs w:val="28"/>
        </w:rPr>
        <w:lastRenderedPageBreak/>
        <w:t>На большинство предприятий ЖКХ Московской области распространяется требования постановления Правительства Российской Федерации от 27.06 2016г. №584 «</w:t>
      </w:r>
      <w:r w:rsidRPr="002604EB">
        <w:rPr>
          <w:rFonts w:ascii="Times New Roman" w:hAnsi="Times New Roman" w:cs="Times New Roman"/>
          <w:bCs/>
          <w:sz w:val="28"/>
          <w:szCs w:val="28"/>
        </w:rPr>
        <w:t xml:space="preserve">Об особенностях применения профессиональных стандартов в части требований, обязательных для применения государственными внебюджетным фондами российской федерации, государственными или муниципальными учреждениями, государственными или муниципальными унитарными предприятиями, а также государственными корпорациями, государственными компаниями и хозяйственными обществами, более пятидесяти процентов акций (долей) в уставном капитале которых находится в государственной собственности или муниципальной собственности» </w:t>
      </w:r>
      <w:r>
        <w:rPr>
          <w:rFonts w:ascii="Times New Roman" w:hAnsi="Times New Roman" w:cs="Times New Roman"/>
          <w:bCs/>
          <w:sz w:val="28"/>
          <w:szCs w:val="28"/>
        </w:rPr>
        <w:t>для</w:t>
      </w:r>
      <w:r w:rsidRPr="002604EB">
        <w:rPr>
          <w:rFonts w:ascii="Times New Roman" w:hAnsi="Times New Roman" w:cs="Times New Roman"/>
          <w:bCs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bCs/>
          <w:sz w:val="28"/>
          <w:szCs w:val="28"/>
        </w:rPr>
        <w:t>ых применение профессиональных стандартов носит обязательный характер.</w:t>
      </w:r>
      <w:r w:rsidRPr="002604E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604EB" w:rsidRDefault="002604EB" w:rsidP="00E00D8A">
      <w:pPr>
        <w:autoSpaceDE w:val="0"/>
        <w:autoSpaceDN w:val="0"/>
        <w:adjustRightInd w:val="0"/>
        <w:spacing w:after="0" w:line="264" w:lineRule="auto"/>
        <w:ind w:firstLine="426"/>
        <w:jc w:val="both"/>
        <w:textAlignment w:val="center"/>
        <w:rPr>
          <w:rFonts w:ascii="Times New Roman" w:hAnsi="Times New Roman" w:cs="Times New Roman"/>
          <w:bCs/>
          <w:sz w:val="28"/>
          <w:szCs w:val="28"/>
        </w:rPr>
      </w:pPr>
      <w:r w:rsidRPr="002604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течение 2017 - 2019 гг.</w:t>
      </w:r>
      <w:r w:rsidRPr="002604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предприятиях </w:t>
      </w:r>
      <w:r w:rsidR="00616461">
        <w:rPr>
          <w:rFonts w:ascii="Times New Roman" w:hAnsi="Times New Roman" w:cs="Times New Roman"/>
          <w:bCs/>
          <w:sz w:val="28"/>
          <w:szCs w:val="28"/>
        </w:rPr>
        <w:t>ЖКХ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разраб</w:t>
      </w:r>
      <w:r w:rsidR="00616461">
        <w:rPr>
          <w:rFonts w:ascii="Times New Roman" w:hAnsi="Times New Roman" w:cs="Times New Roman"/>
          <w:bCs/>
          <w:sz w:val="28"/>
          <w:szCs w:val="28"/>
        </w:rPr>
        <w:t xml:space="preserve">атывались </w:t>
      </w:r>
      <w:r>
        <w:rPr>
          <w:rFonts w:ascii="Times New Roman" w:hAnsi="Times New Roman" w:cs="Times New Roman"/>
          <w:bCs/>
          <w:sz w:val="28"/>
          <w:szCs w:val="28"/>
        </w:rPr>
        <w:t>и реализов</w:t>
      </w:r>
      <w:r w:rsidR="00616461">
        <w:rPr>
          <w:rFonts w:ascii="Times New Roman" w:hAnsi="Times New Roman" w:cs="Times New Roman"/>
          <w:bCs/>
          <w:sz w:val="28"/>
          <w:szCs w:val="28"/>
        </w:rPr>
        <w:t>ывались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планы </w:t>
      </w:r>
      <w:r w:rsidR="005E22B7">
        <w:rPr>
          <w:rFonts w:ascii="Times New Roman" w:hAnsi="Times New Roman" w:cs="Times New Roman"/>
          <w:bCs/>
          <w:sz w:val="28"/>
          <w:szCs w:val="28"/>
        </w:rPr>
        <w:t>мероприятий по</w:t>
      </w:r>
      <w:r w:rsidRPr="002604EB">
        <w:rPr>
          <w:rFonts w:ascii="Times New Roman" w:hAnsi="Times New Roman" w:cs="Times New Roman"/>
          <w:bCs/>
          <w:sz w:val="28"/>
          <w:szCs w:val="28"/>
        </w:rPr>
        <w:t xml:space="preserve"> применени</w:t>
      </w:r>
      <w:r w:rsidR="005E22B7">
        <w:rPr>
          <w:rFonts w:ascii="Times New Roman" w:hAnsi="Times New Roman" w:cs="Times New Roman"/>
          <w:bCs/>
          <w:sz w:val="28"/>
          <w:szCs w:val="28"/>
        </w:rPr>
        <w:t>ю</w:t>
      </w:r>
      <w:r w:rsidRPr="002604EB">
        <w:rPr>
          <w:rFonts w:ascii="Times New Roman" w:hAnsi="Times New Roman" w:cs="Times New Roman"/>
          <w:bCs/>
          <w:sz w:val="28"/>
          <w:szCs w:val="28"/>
        </w:rPr>
        <w:t xml:space="preserve"> профессиональных стандартов</w:t>
      </w:r>
      <w:r>
        <w:rPr>
          <w:rFonts w:ascii="Times New Roman" w:hAnsi="Times New Roman" w:cs="Times New Roman"/>
          <w:bCs/>
          <w:sz w:val="28"/>
          <w:szCs w:val="28"/>
        </w:rPr>
        <w:t>, в соответствии с этим постановлением Правительства.</w:t>
      </w:r>
    </w:p>
    <w:p w:rsidR="005E22B7" w:rsidRPr="00675BC5" w:rsidRDefault="005E22B7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5BC5">
        <w:rPr>
          <w:rFonts w:ascii="Times New Roman" w:hAnsi="Times New Roman" w:cs="Times New Roman"/>
          <w:sz w:val="28"/>
          <w:szCs w:val="28"/>
        </w:rPr>
        <w:t xml:space="preserve">Необходимость применения профессиональных стандартов </w:t>
      </w:r>
      <w:r w:rsidR="00616461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675BC5">
        <w:rPr>
          <w:rFonts w:ascii="Times New Roman" w:hAnsi="Times New Roman" w:cs="Times New Roman"/>
          <w:sz w:val="28"/>
          <w:szCs w:val="28"/>
        </w:rPr>
        <w:t xml:space="preserve">связана также: </w:t>
      </w:r>
    </w:p>
    <w:p w:rsidR="005E22B7" w:rsidRPr="00675BC5" w:rsidRDefault="005E22B7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5BC5">
        <w:rPr>
          <w:rFonts w:ascii="Times New Roman" w:hAnsi="Times New Roman" w:cs="Times New Roman"/>
          <w:sz w:val="28"/>
          <w:szCs w:val="28"/>
        </w:rPr>
        <w:t>- с появлением совершенно новы</w:t>
      </w:r>
      <w:r w:rsidR="00616461">
        <w:rPr>
          <w:rFonts w:ascii="Times New Roman" w:hAnsi="Times New Roman" w:cs="Times New Roman"/>
          <w:sz w:val="28"/>
          <w:szCs w:val="28"/>
        </w:rPr>
        <w:t xml:space="preserve">х </w:t>
      </w:r>
      <w:r w:rsidRPr="00675BC5">
        <w:rPr>
          <w:rFonts w:ascii="Times New Roman" w:hAnsi="Times New Roman" w:cs="Times New Roman"/>
          <w:sz w:val="28"/>
          <w:szCs w:val="28"/>
        </w:rPr>
        <w:t>вид</w:t>
      </w:r>
      <w:r w:rsidR="00616461">
        <w:rPr>
          <w:rFonts w:ascii="Times New Roman" w:hAnsi="Times New Roman" w:cs="Times New Roman"/>
          <w:sz w:val="28"/>
          <w:szCs w:val="28"/>
        </w:rPr>
        <w:t>ов</w:t>
      </w:r>
      <w:r w:rsidRPr="00675BC5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деятельности, связанн</w:t>
      </w:r>
      <w:r w:rsidR="00616461">
        <w:rPr>
          <w:rFonts w:ascii="Times New Roman" w:hAnsi="Times New Roman" w:cs="Times New Roman"/>
          <w:sz w:val="28"/>
          <w:szCs w:val="28"/>
        </w:rPr>
        <w:t>ой</w:t>
      </w:r>
      <w:r w:rsidRPr="00675BC5">
        <w:rPr>
          <w:rFonts w:ascii="Times New Roman" w:hAnsi="Times New Roman" w:cs="Times New Roman"/>
          <w:sz w:val="28"/>
          <w:szCs w:val="28"/>
        </w:rPr>
        <w:t xml:space="preserve"> с управлением многоквартирными домами (МКД), организацией проведения капитального ремонта МКД, новыми формами сбора и утилизации твердых коммунальных отходов, комплексного благоустройства городских территорий и других;</w:t>
      </w:r>
    </w:p>
    <w:p w:rsidR="005E22B7" w:rsidRPr="00675BC5" w:rsidRDefault="005E22B7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5BC5">
        <w:rPr>
          <w:rFonts w:ascii="Times New Roman" w:hAnsi="Times New Roman" w:cs="Times New Roman"/>
          <w:sz w:val="28"/>
          <w:szCs w:val="28"/>
        </w:rPr>
        <w:t>- меняющейся организационно-экономическ</w:t>
      </w:r>
      <w:r w:rsidR="00675BC5" w:rsidRPr="00675BC5">
        <w:rPr>
          <w:rFonts w:ascii="Times New Roman" w:hAnsi="Times New Roman" w:cs="Times New Roman"/>
          <w:sz w:val="28"/>
          <w:szCs w:val="28"/>
        </w:rPr>
        <w:t>ой</w:t>
      </w:r>
      <w:r w:rsidRPr="00675BC5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675BC5" w:rsidRPr="00675BC5">
        <w:rPr>
          <w:rFonts w:ascii="Times New Roman" w:hAnsi="Times New Roman" w:cs="Times New Roman"/>
          <w:sz w:val="28"/>
          <w:szCs w:val="28"/>
        </w:rPr>
        <w:t>ой</w:t>
      </w:r>
      <w:r w:rsidRPr="00675BC5">
        <w:rPr>
          <w:rFonts w:ascii="Times New Roman" w:hAnsi="Times New Roman" w:cs="Times New Roman"/>
          <w:sz w:val="28"/>
          <w:szCs w:val="28"/>
        </w:rPr>
        <w:t xml:space="preserve"> управления объектами коммунальной инженерной инфраструктуры – на смену муниципальным унитарным предприятиям (МУПам) приходят компании немуниципальной и негосударственной форм собственности для осуществления деятельности по производству ресурсов и предоставлению услуг в сфере водо-, газо-, тепло-, электроснабжения потребителей и обращения с отходами производства и потребления, </w:t>
      </w:r>
      <w:r w:rsidR="00675BC5" w:rsidRPr="00675BC5">
        <w:rPr>
          <w:rFonts w:ascii="Times New Roman" w:hAnsi="Times New Roman" w:cs="Times New Roman"/>
          <w:sz w:val="28"/>
          <w:szCs w:val="28"/>
        </w:rPr>
        <w:t>в том числе на основе концессии</w:t>
      </w:r>
      <w:r w:rsidRPr="00675BC5">
        <w:rPr>
          <w:rFonts w:ascii="Times New Roman" w:hAnsi="Times New Roman" w:cs="Times New Roman"/>
          <w:sz w:val="28"/>
          <w:szCs w:val="28"/>
        </w:rPr>
        <w:t>.</w:t>
      </w:r>
    </w:p>
    <w:p w:rsidR="005E22B7" w:rsidRPr="00675BC5" w:rsidRDefault="005E22B7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5BC5">
        <w:rPr>
          <w:rFonts w:ascii="Times New Roman" w:hAnsi="Times New Roman" w:cs="Times New Roman"/>
          <w:sz w:val="28"/>
          <w:szCs w:val="28"/>
        </w:rPr>
        <w:t>В совокупности, наличие этих факторов, приводит к появлению новых и угасанию существующих в отрасли профессий рабочих и служащих, оказывает существенное влияние на изменение квалификационных требований к работникам жилищно-коммунального хозяйства.</w:t>
      </w:r>
    </w:p>
    <w:p w:rsidR="004F459F" w:rsidRPr="00B66C9F" w:rsidRDefault="002604EB" w:rsidP="00E00D8A">
      <w:pPr>
        <w:autoSpaceDE w:val="0"/>
        <w:autoSpaceDN w:val="0"/>
        <w:adjustRightInd w:val="0"/>
        <w:spacing w:after="0" w:line="264" w:lineRule="auto"/>
        <w:ind w:firstLine="426"/>
        <w:jc w:val="both"/>
        <w:textAlignment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эти обстоятельства привели к п</w:t>
      </w:r>
      <w:r w:rsidR="00F30288">
        <w:rPr>
          <w:rFonts w:ascii="Times New Roman" w:hAnsi="Times New Roman" w:cs="Times New Roman"/>
          <w:sz w:val="28"/>
          <w:szCs w:val="28"/>
        </w:rPr>
        <w:t>лодотворно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F30288">
        <w:rPr>
          <w:rFonts w:ascii="Times New Roman" w:hAnsi="Times New Roman" w:cs="Times New Roman"/>
          <w:sz w:val="28"/>
          <w:szCs w:val="28"/>
        </w:rPr>
        <w:t xml:space="preserve"> с</w:t>
      </w:r>
      <w:r w:rsidR="004F459F">
        <w:rPr>
          <w:rFonts w:ascii="Times New Roman" w:hAnsi="Times New Roman" w:cs="Times New Roman"/>
          <w:sz w:val="28"/>
          <w:szCs w:val="28"/>
        </w:rPr>
        <w:t>отрудничеств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F459F">
        <w:rPr>
          <w:rFonts w:ascii="Times New Roman" w:hAnsi="Times New Roman" w:cs="Times New Roman"/>
          <w:sz w:val="28"/>
          <w:szCs w:val="28"/>
        </w:rPr>
        <w:t xml:space="preserve"> С</w:t>
      </w:r>
      <w:r w:rsidR="00B66C9F">
        <w:rPr>
          <w:rFonts w:ascii="Times New Roman" w:hAnsi="Times New Roman" w:cs="Times New Roman"/>
          <w:sz w:val="28"/>
          <w:szCs w:val="28"/>
        </w:rPr>
        <w:t>овета по профессиональным квалификация в</w:t>
      </w:r>
      <w:r w:rsidR="004F459F">
        <w:rPr>
          <w:rFonts w:ascii="Times New Roman" w:hAnsi="Times New Roman" w:cs="Times New Roman"/>
          <w:sz w:val="28"/>
          <w:szCs w:val="28"/>
        </w:rPr>
        <w:t xml:space="preserve"> ЖКХ и </w:t>
      </w:r>
      <w:r w:rsidR="004F459F" w:rsidRPr="004F459F">
        <w:rPr>
          <w:rFonts w:ascii="Times New Roman" w:hAnsi="Times New Roman" w:cs="Times New Roman"/>
          <w:sz w:val="28"/>
          <w:szCs w:val="28"/>
        </w:rPr>
        <w:t>Министерств</w:t>
      </w:r>
      <w:r w:rsidR="004F459F">
        <w:rPr>
          <w:rFonts w:ascii="Times New Roman" w:hAnsi="Times New Roman" w:cs="Times New Roman"/>
          <w:sz w:val="28"/>
          <w:szCs w:val="28"/>
        </w:rPr>
        <w:t>а</w:t>
      </w:r>
      <w:r w:rsidR="004F459F" w:rsidRPr="004F459F">
        <w:rPr>
          <w:rFonts w:ascii="Times New Roman" w:hAnsi="Times New Roman" w:cs="Times New Roman"/>
          <w:sz w:val="28"/>
          <w:szCs w:val="28"/>
        </w:rPr>
        <w:t xml:space="preserve"> жил</w:t>
      </w:r>
      <w:r w:rsidR="002232C6">
        <w:rPr>
          <w:rFonts w:ascii="Times New Roman" w:hAnsi="Times New Roman" w:cs="Times New Roman"/>
          <w:sz w:val="28"/>
          <w:szCs w:val="28"/>
        </w:rPr>
        <w:t xml:space="preserve">ищно – коммунального хозяйства </w:t>
      </w:r>
      <w:r w:rsidR="004F459F" w:rsidRPr="004F459F">
        <w:rPr>
          <w:rFonts w:ascii="Times New Roman" w:hAnsi="Times New Roman" w:cs="Times New Roman"/>
          <w:sz w:val="28"/>
          <w:szCs w:val="28"/>
        </w:rPr>
        <w:t>Московской области</w:t>
      </w:r>
      <w:r w:rsidR="00616461">
        <w:rPr>
          <w:rFonts w:ascii="Times New Roman" w:hAnsi="Times New Roman" w:cs="Times New Roman"/>
          <w:sz w:val="28"/>
          <w:szCs w:val="28"/>
        </w:rPr>
        <w:t>,</w:t>
      </w:r>
      <w:r w:rsidR="004F459F" w:rsidRPr="001968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направленного на</w:t>
      </w:r>
      <w:r w:rsidR="004F459F" w:rsidRPr="004F459F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F459F" w:rsidRPr="004F459F">
        <w:rPr>
          <w:rFonts w:ascii="Times New Roman" w:hAnsi="Times New Roman" w:cs="Times New Roman"/>
          <w:sz w:val="28"/>
          <w:szCs w:val="28"/>
        </w:rPr>
        <w:t xml:space="preserve"> отраслевой системы квалификаций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="004F459F" w:rsidRPr="004F459F">
        <w:rPr>
          <w:rFonts w:ascii="Times New Roman" w:hAnsi="Times New Roman" w:cs="Times New Roman"/>
          <w:sz w:val="28"/>
          <w:szCs w:val="28"/>
        </w:rPr>
        <w:t xml:space="preserve"> </w:t>
      </w:r>
      <w:r w:rsidR="004F459F">
        <w:rPr>
          <w:rFonts w:ascii="Times New Roman" w:hAnsi="Times New Roman" w:cs="Times New Roman"/>
          <w:sz w:val="28"/>
          <w:szCs w:val="28"/>
        </w:rPr>
        <w:t>началось</w:t>
      </w:r>
      <w:r w:rsidR="004F459F" w:rsidRPr="004F459F">
        <w:rPr>
          <w:rFonts w:ascii="Times New Roman" w:hAnsi="Times New Roman" w:cs="Times New Roman"/>
          <w:sz w:val="28"/>
          <w:szCs w:val="28"/>
        </w:rPr>
        <w:t xml:space="preserve"> </w:t>
      </w:r>
      <w:r w:rsidR="004F459F">
        <w:rPr>
          <w:rFonts w:ascii="Times New Roman" w:hAnsi="Times New Roman" w:cs="Times New Roman"/>
          <w:sz w:val="28"/>
          <w:szCs w:val="28"/>
        </w:rPr>
        <w:t xml:space="preserve">после решения </w:t>
      </w:r>
      <w:r w:rsidR="005471AB" w:rsidRPr="004F459F">
        <w:rPr>
          <w:rFonts w:ascii="Times New Roman" w:hAnsi="Times New Roman" w:cs="Times New Roman"/>
          <w:sz w:val="28"/>
          <w:szCs w:val="28"/>
        </w:rPr>
        <w:t>Всероссийско</w:t>
      </w:r>
      <w:r w:rsidR="00616461">
        <w:rPr>
          <w:rFonts w:ascii="Times New Roman" w:hAnsi="Times New Roman" w:cs="Times New Roman"/>
          <w:sz w:val="28"/>
          <w:szCs w:val="28"/>
        </w:rPr>
        <w:t>го</w:t>
      </w:r>
      <w:r w:rsidR="005471AB" w:rsidRPr="004F459F">
        <w:rPr>
          <w:rFonts w:ascii="Times New Roman" w:hAnsi="Times New Roman" w:cs="Times New Roman"/>
          <w:sz w:val="28"/>
          <w:szCs w:val="28"/>
        </w:rPr>
        <w:t xml:space="preserve"> селекторно</w:t>
      </w:r>
      <w:r w:rsidR="00616461">
        <w:rPr>
          <w:rFonts w:ascii="Times New Roman" w:hAnsi="Times New Roman" w:cs="Times New Roman"/>
          <w:sz w:val="28"/>
          <w:szCs w:val="28"/>
        </w:rPr>
        <w:t>го</w:t>
      </w:r>
      <w:r w:rsidR="005471AB" w:rsidRPr="004F459F">
        <w:rPr>
          <w:rFonts w:ascii="Times New Roman" w:hAnsi="Times New Roman" w:cs="Times New Roman"/>
          <w:sz w:val="28"/>
          <w:szCs w:val="28"/>
        </w:rPr>
        <w:t xml:space="preserve"> совещани</w:t>
      </w:r>
      <w:r w:rsidR="00616461">
        <w:rPr>
          <w:rFonts w:ascii="Times New Roman" w:hAnsi="Times New Roman" w:cs="Times New Roman"/>
          <w:sz w:val="28"/>
          <w:szCs w:val="28"/>
        </w:rPr>
        <w:t>я</w:t>
      </w:r>
      <w:r w:rsidR="005471AB" w:rsidRPr="004F459F">
        <w:rPr>
          <w:rFonts w:ascii="Times New Roman" w:hAnsi="Times New Roman" w:cs="Times New Roman"/>
          <w:sz w:val="28"/>
          <w:szCs w:val="28"/>
        </w:rPr>
        <w:t xml:space="preserve"> </w:t>
      </w:r>
      <w:r w:rsidR="004F459F">
        <w:rPr>
          <w:rFonts w:ascii="Times New Roman" w:hAnsi="Times New Roman" w:cs="Times New Roman"/>
          <w:sz w:val="28"/>
          <w:szCs w:val="28"/>
        </w:rPr>
        <w:t>о</w:t>
      </w:r>
      <w:r w:rsidR="005471AB">
        <w:rPr>
          <w:rFonts w:ascii="Times New Roman" w:hAnsi="Times New Roman" w:cs="Times New Roman"/>
          <w:sz w:val="28"/>
          <w:szCs w:val="28"/>
        </w:rPr>
        <w:t xml:space="preserve"> создания в ре</w:t>
      </w:r>
      <w:r w:rsidR="00DD3DBA">
        <w:rPr>
          <w:rFonts w:ascii="Times New Roman" w:hAnsi="Times New Roman" w:cs="Times New Roman"/>
          <w:sz w:val="28"/>
          <w:szCs w:val="28"/>
        </w:rPr>
        <w:t xml:space="preserve">гионах </w:t>
      </w:r>
      <w:r w:rsidR="00DD3DBA">
        <w:rPr>
          <w:rFonts w:ascii="Times New Roman" w:hAnsi="Times New Roman" w:cs="Times New Roman"/>
          <w:sz w:val="28"/>
          <w:szCs w:val="28"/>
        </w:rPr>
        <w:lastRenderedPageBreak/>
        <w:t>Координационных советов</w:t>
      </w:r>
      <w:r w:rsidR="004F459F" w:rsidRPr="004F459F">
        <w:rPr>
          <w:rFonts w:ascii="Times New Roman" w:hAnsi="Times New Roman" w:cs="Times New Roman"/>
          <w:sz w:val="28"/>
          <w:szCs w:val="28"/>
        </w:rPr>
        <w:t xml:space="preserve"> </w:t>
      </w:r>
      <w:r w:rsidR="004F459F">
        <w:rPr>
          <w:rFonts w:ascii="Times New Roman" w:hAnsi="Times New Roman" w:cs="Times New Roman"/>
          <w:sz w:val="28"/>
          <w:szCs w:val="28"/>
        </w:rPr>
        <w:t>по применению профессиональных стандартов на предприятиях ЖКХ (письмо</w:t>
      </w:r>
      <w:r>
        <w:rPr>
          <w:rFonts w:ascii="Times New Roman" w:hAnsi="Times New Roman" w:cs="Times New Roman"/>
          <w:sz w:val="28"/>
          <w:szCs w:val="28"/>
        </w:rPr>
        <w:t xml:space="preserve"> Минстроя России от 10.07.2017 </w:t>
      </w:r>
      <w:r w:rsidR="004F459F">
        <w:rPr>
          <w:rFonts w:ascii="Times New Roman" w:hAnsi="Times New Roman" w:cs="Times New Roman"/>
          <w:sz w:val="28"/>
          <w:szCs w:val="28"/>
        </w:rPr>
        <w:t>г. № 24237-АЧ/04).</w:t>
      </w:r>
    </w:p>
    <w:p w:rsidR="00B2211A" w:rsidRDefault="00AB4627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2017-2018</w:t>
      </w:r>
      <w:r w:rsidR="004F459F">
        <w:rPr>
          <w:rFonts w:ascii="Times New Roman" w:hAnsi="Times New Roman" w:cs="Times New Roman"/>
          <w:sz w:val="28"/>
          <w:szCs w:val="28"/>
        </w:rPr>
        <w:t xml:space="preserve"> гг.  СПК ЖКХ и  </w:t>
      </w:r>
      <w:r w:rsidR="004F459F" w:rsidRPr="004F459F">
        <w:rPr>
          <w:rFonts w:ascii="Times New Roman" w:hAnsi="Times New Roman" w:cs="Times New Roman"/>
          <w:sz w:val="28"/>
          <w:szCs w:val="28"/>
        </w:rPr>
        <w:t>Министерств</w:t>
      </w:r>
      <w:r w:rsidR="004F459F">
        <w:rPr>
          <w:rFonts w:ascii="Times New Roman" w:hAnsi="Times New Roman" w:cs="Times New Roman"/>
          <w:sz w:val="28"/>
          <w:szCs w:val="28"/>
        </w:rPr>
        <w:t>о</w:t>
      </w:r>
      <w:r w:rsidR="00B2211A">
        <w:rPr>
          <w:rFonts w:ascii="Times New Roman" w:hAnsi="Times New Roman" w:cs="Times New Roman"/>
          <w:sz w:val="28"/>
          <w:szCs w:val="28"/>
        </w:rPr>
        <w:t xml:space="preserve"> разработали и утвердили «дорожную карту» </w:t>
      </w:r>
      <w:r w:rsidR="005E18D0">
        <w:rPr>
          <w:rFonts w:ascii="Times New Roman" w:hAnsi="Times New Roman" w:cs="Times New Roman"/>
          <w:sz w:val="28"/>
          <w:szCs w:val="28"/>
        </w:rPr>
        <w:t xml:space="preserve">по </w:t>
      </w:r>
      <w:r w:rsidR="00B2211A">
        <w:rPr>
          <w:rFonts w:ascii="Times New Roman" w:hAnsi="Times New Roman" w:cs="Times New Roman"/>
          <w:sz w:val="28"/>
          <w:szCs w:val="28"/>
        </w:rPr>
        <w:t>внедрени</w:t>
      </w:r>
      <w:r w:rsidR="005E18D0">
        <w:rPr>
          <w:rFonts w:ascii="Times New Roman" w:hAnsi="Times New Roman" w:cs="Times New Roman"/>
          <w:sz w:val="28"/>
          <w:szCs w:val="28"/>
        </w:rPr>
        <w:t>ю</w:t>
      </w:r>
      <w:r w:rsidR="00B2211A">
        <w:rPr>
          <w:rFonts w:ascii="Times New Roman" w:hAnsi="Times New Roman" w:cs="Times New Roman"/>
          <w:sz w:val="28"/>
          <w:szCs w:val="28"/>
        </w:rPr>
        <w:t xml:space="preserve"> профессиональных стандартов на предприятиях отрасли, благодаря чему были созданы:</w:t>
      </w:r>
    </w:p>
    <w:p w:rsidR="00E00D8A" w:rsidRDefault="00E00D8A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B4627" w:rsidRDefault="00AB4627" w:rsidP="00E00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2940" cy="7496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44" cy="74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8A" w:rsidRDefault="00E00D8A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Координационных советов</w:t>
      </w:r>
      <w:r w:rsidRPr="004F45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применению профессиональных стандартов на предприятиях ЖКХ Московской области, с участием представителей региональных органов исполнительной власти в сфере, труда и социальной защиты населения, образования, служб занятости, регионального профсоюза жизнеобеспечения, представителей муниципальных органов власти и региональных объединений работодателей ЖКХ;</w:t>
      </w:r>
    </w:p>
    <w:p w:rsidR="005E18D0" w:rsidRDefault="00B2211A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Два многоотраслевых Центра независимой оценки квалифи</w:t>
      </w:r>
      <w:r w:rsidR="005E18D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аций</w:t>
      </w:r>
      <w:r w:rsidR="005E18D0">
        <w:rPr>
          <w:rFonts w:ascii="Times New Roman" w:hAnsi="Times New Roman" w:cs="Times New Roman"/>
          <w:sz w:val="28"/>
          <w:szCs w:val="28"/>
        </w:rPr>
        <w:t xml:space="preserve"> на базе </w:t>
      </w:r>
      <w:bookmarkStart w:id="0" w:name="_Hlk494818816"/>
      <w:r w:rsidR="00AB4627" w:rsidRPr="00616461">
        <w:rPr>
          <w:rFonts w:ascii="Times New Roman" w:hAnsi="Times New Roman" w:cs="Times New Roman"/>
          <w:bCs/>
          <w:sz w:val="28"/>
          <w:szCs w:val="28"/>
        </w:rPr>
        <w:t>Ассоциации «Региональное отраслевое объединение работодателей «Союз предприятий жилищно-коммунального хозяйства Московской области»</w:t>
      </w:r>
      <w:bookmarkEnd w:id="0"/>
      <w:r w:rsidR="00AB4627" w:rsidRPr="00616461">
        <w:rPr>
          <w:rFonts w:ascii="Times New Roman" w:hAnsi="Times New Roman" w:cs="Times New Roman"/>
          <w:bCs/>
          <w:sz w:val="28"/>
          <w:szCs w:val="28"/>
        </w:rPr>
        <w:t xml:space="preserve"> в г. Балашиха</w:t>
      </w:r>
      <w:r w:rsidR="00AB4627">
        <w:rPr>
          <w:bCs/>
          <w:u w:val="single"/>
        </w:rPr>
        <w:t xml:space="preserve"> </w:t>
      </w:r>
      <w:r w:rsidR="00AB4627">
        <w:rPr>
          <w:rFonts w:ascii="Times New Roman" w:hAnsi="Times New Roman" w:cs="Times New Roman"/>
          <w:sz w:val="28"/>
          <w:szCs w:val="28"/>
        </w:rPr>
        <w:t xml:space="preserve">и </w:t>
      </w:r>
      <w:r w:rsidR="001E5E0F">
        <w:rPr>
          <w:rFonts w:ascii="Times New Roman" w:hAnsi="Times New Roman" w:cs="Times New Roman"/>
          <w:sz w:val="28"/>
          <w:szCs w:val="28"/>
        </w:rPr>
        <w:t>Фонда поддержки общественной инициативы в жилищно – коммунальном хозяйстве «</w:t>
      </w:r>
      <w:r w:rsidR="00616461">
        <w:rPr>
          <w:rFonts w:ascii="Times New Roman" w:hAnsi="Times New Roman" w:cs="Times New Roman"/>
          <w:sz w:val="28"/>
          <w:szCs w:val="28"/>
        </w:rPr>
        <w:t>ОБЩЕСТВЕННАЯ ИНИЦИАТИВА</w:t>
      </w:r>
      <w:r w:rsidR="001E5E0F">
        <w:rPr>
          <w:rFonts w:ascii="Times New Roman" w:hAnsi="Times New Roman" w:cs="Times New Roman"/>
          <w:sz w:val="28"/>
          <w:szCs w:val="28"/>
        </w:rPr>
        <w:t xml:space="preserve">» в г. Химки. На рис.1 представлено распределение Центров оценки квалификаций и экзаменационных центров по территории области. </w:t>
      </w:r>
    </w:p>
    <w:p w:rsidR="008F7139" w:rsidRDefault="008F7139" w:rsidP="00E00D8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F7139" w:rsidRDefault="008F7139" w:rsidP="00E00D8A">
      <w:pPr>
        <w:spacing w:after="0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131444" wp14:editId="2CEFBEE7">
            <wp:extent cx="4339417" cy="4104989"/>
            <wp:effectExtent l="0" t="0" r="4445" b="0"/>
            <wp:docPr id="10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417" cy="41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E0F" w:rsidRDefault="001E5E0F" w:rsidP="00E00D8A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E00D8A" w:rsidRDefault="005E18D0" w:rsidP="00E00D8A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участии заместителя </w:t>
      </w:r>
      <w:r w:rsidR="00AE289C">
        <w:rPr>
          <w:rFonts w:ascii="Times New Roman" w:hAnsi="Times New Roman" w:cs="Times New Roman"/>
          <w:sz w:val="28"/>
          <w:szCs w:val="28"/>
        </w:rPr>
        <w:t>Председателя Правительства</w:t>
      </w:r>
      <w:r>
        <w:rPr>
          <w:rFonts w:ascii="Times New Roman" w:hAnsi="Times New Roman" w:cs="Times New Roman"/>
          <w:sz w:val="28"/>
          <w:szCs w:val="28"/>
        </w:rPr>
        <w:t xml:space="preserve"> Московской области </w:t>
      </w:r>
      <w:r w:rsidR="00675BC5">
        <w:rPr>
          <w:rFonts w:ascii="Times New Roman" w:hAnsi="Times New Roman" w:cs="Times New Roman"/>
          <w:sz w:val="28"/>
          <w:szCs w:val="28"/>
        </w:rPr>
        <w:t xml:space="preserve">Пестова Д. В. </w:t>
      </w:r>
      <w:r>
        <w:rPr>
          <w:rFonts w:ascii="Times New Roman" w:hAnsi="Times New Roman" w:cs="Times New Roman"/>
          <w:sz w:val="28"/>
          <w:szCs w:val="28"/>
        </w:rPr>
        <w:t>проведено ряд публичных мероприятий по кадровой перезагрузке предприятий ЖКХ</w:t>
      </w:r>
      <w:r w:rsidR="00844A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главами муниципальных образований, руководителями предприятий отрасли и учреждений высшего и среднего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профессионального образо</w:t>
      </w:r>
      <w:r w:rsidR="00675BC5">
        <w:rPr>
          <w:rFonts w:ascii="Times New Roman" w:hAnsi="Times New Roman" w:cs="Times New Roman"/>
          <w:sz w:val="28"/>
          <w:szCs w:val="28"/>
        </w:rPr>
        <w:t xml:space="preserve">вания, </w:t>
      </w:r>
      <w:r w:rsidR="00675BC5" w:rsidRPr="00675B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посвящен</w:t>
      </w:r>
      <w:r w:rsidR="00675B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ных</w:t>
      </w:r>
      <w:r w:rsidR="00675BC5" w:rsidRPr="00675B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актуальным вопросам формирования Национальной системы профессиональных квалификаций, на примере жилищно – коммунального </w:t>
      </w:r>
      <w:r w:rsidR="00675B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комплекса Московской области</w:t>
      </w:r>
      <w:r w:rsidR="00675BC5" w:rsidRPr="00675B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</w:p>
    <w:p w:rsidR="00332EAD" w:rsidRDefault="00332EAD" w:rsidP="00E00D8A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193675</wp:posOffset>
                </wp:positionV>
                <wp:extent cx="6358255" cy="3771900"/>
                <wp:effectExtent l="0" t="0" r="2349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8255" cy="3771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EAD" w:rsidRPr="00305FCA" w:rsidRDefault="00332EAD" w:rsidP="00E311DA">
                            <w:pPr>
                              <w:shd w:val="clear" w:color="auto" w:fill="FDE9D9" w:themeFill="accent6" w:themeFillTint="33"/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3A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>Пестов Д.</w:t>
                            </w:r>
                            <w:r w:rsidR="00305FC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33A0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  <w:t xml:space="preserve">В. – </w:t>
                            </w:r>
                            <w:r w:rsidRPr="00E33A0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Зам</w:t>
                            </w:r>
                            <w:r w:rsidR="00EC6D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еститель</w:t>
                            </w:r>
                            <w:r w:rsidRPr="00E33A0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Председателя Правительства Московской области.</w:t>
                            </w:r>
                            <w:r w:rsidR="00305FC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3C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«Сегодня в жилищно-коммунальной отрасли Московской области уже ощущается существенный разрыв между современными требованиями предприятий отрасли к навыкам, умениям специалистов и реальными компетенциями персонала на рынке труда.  Оценка работников отрасли – один из эффективных инструментов масштабной и системной работы, направленной на повышение качества и производительности труда в ЖКХ области. Долгосрочная стратегическая цель заключается в создании системы подготовки квалифицированных кадров для жилищно-коммунального хозяйства на территории Московской области. Очевидно, что непрерывное развитие и обучение сотрудников является залогом достижения поставленных перед отраслью целей в части повышения качества и безопасности услуг, оказываемых населению предприятиями ЖКХ Подмосковья».</w:t>
                            </w:r>
                          </w:p>
                          <w:p w:rsidR="00332EAD" w:rsidRDefault="00332EAD" w:rsidP="00332E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left:0;text-align:left;margin-left:-25.8pt;margin-top:15.25pt;width:500.65pt;height:2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" fillcolor="#fde9d9 [665]" strokecolor="#fde9d9 [665]" strokeweight="2pt">
                <v:textbox>
                  <w:txbxContent>
                    <w:p w:rsidR="00332EAD" w:rsidRPr="00305FCA" w:rsidRDefault="00332EAD" w:rsidP="00E311DA">
                      <w:pPr>
                        <w:shd w:val="clear" w:color="auto" w:fill="FDE9D9" w:themeFill="accent6" w:themeFillTint="33"/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E33A0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eastAsia="ru-RU"/>
                        </w:rPr>
                        <w:t>Пестов Д.</w:t>
                      </w:r>
                      <w:r w:rsidR="00305FCA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33A05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eastAsia="ru-RU"/>
                        </w:rPr>
                        <w:t xml:space="preserve">В. – </w:t>
                      </w:r>
                      <w:r w:rsidRPr="00E33A0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Зам</w:t>
                      </w:r>
                      <w:r w:rsidR="00EC6D4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еститель</w:t>
                      </w:r>
                      <w:r w:rsidRPr="00E33A0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Председателя Правительства Московской области.</w:t>
                      </w:r>
                      <w:r w:rsidR="00305FC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7C3C02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</w:rPr>
                        <w:t>«Сегодня в жилищно-коммунальной отрасли Московской области уже ощущается существенный разрыв между современными требованиями предприятий отрасли к навыкам, умениям специалистов и реальными компетенциями персонала на рынке труда.  Оценка работников отрасли – один из эффективных инструментов масштабной и системной работы, направленной на повышение качества и производительности труда в ЖКХ области. Долгосрочная стратегическая цель заключается в создании системы подготовки квалифицированных кадров для жилищно-коммунального хозяйства на территории Московской области. Очевидно, что непрерывное развитие и обучение сотрудников является залогом достижения поставленных перед отраслью целей в части повышения качества и безопасности услуг, оказываемых населению предприятиями ЖКХ Подмосковья».</w:t>
                      </w:r>
                    </w:p>
                    <w:p w:rsidR="00332EAD" w:rsidRDefault="00332EAD" w:rsidP="00332E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7C3C02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332EAD" w:rsidRDefault="00332EAD" w:rsidP="00332EAD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675BC5" w:rsidRPr="00E00D8A" w:rsidRDefault="00126048" w:rsidP="00332EAD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26048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39155" cy="4066744"/>
            <wp:effectExtent l="0" t="0" r="4445" b="0"/>
            <wp:docPr id="3" name="Рисунок 3" descr="C:\Users\Admin\Desktop\фото для кейса\16. форум внедр ПС на предприятиях ЖКХ 27.02.2019\9b4a2913-c6f2-4cc7-f6c9-36492762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кейса\16. форум внедр ПС на предприятиях ЖКХ 27.02.2019\9b4a2913-c6f2-4cc7-f6c9-3649276292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20" cy="40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AD" w:rsidRDefault="00332EAD" w:rsidP="00332EAD">
      <w:pPr>
        <w:pStyle w:val="a3"/>
        <w:spacing w:before="0" w:beforeAutospacing="0" w:after="60" w:afterAutospacing="0" w:line="276" w:lineRule="auto"/>
        <w:ind w:firstLine="426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На встречах рассматривались</w:t>
      </w:r>
      <w:r w:rsidRPr="00675BC5">
        <w:rPr>
          <w:bCs/>
          <w:iCs/>
          <w:sz w:val="28"/>
          <w:szCs w:val="28"/>
        </w:rPr>
        <w:t xml:space="preserve"> основные проблемы оказывающие влияние на процесс применения профессиональных стандартов предприятиями </w:t>
      </w:r>
      <w:r>
        <w:rPr>
          <w:bCs/>
          <w:iCs/>
          <w:sz w:val="28"/>
          <w:szCs w:val="28"/>
        </w:rPr>
        <w:t>отрасли</w:t>
      </w:r>
      <w:r w:rsidRPr="00675BC5">
        <w:rPr>
          <w:bCs/>
          <w:iCs/>
          <w:sz w:val="28"/>
          <w:szCs w:val="28"/>
        </w:rPr>
        <w:t xml:space="preserve"> и организа</w:t>
      </w:r>
      <w:r>
        <w:rPr>
          <w:bCs/>
          <w:iCs/>
          <w:sz w:val="28"/>
          <w:szCs w:val="28"/>
        </w:rPr>
        <w:t xml:space="preserve">ционно – правовые механизмы их </w:t>
      </w:r>
      <w:r w:rsidRPr="00675BC5">
        <w:rPr>
          <w:bCs/>
          <w:iCs/>
          <w:sz w:val="28"/>
          <w:szCs w:val="28"/>
        </w:rPr>
        <w:t>решения.</w:t>
      </w:r>
    </w:p>
    <w:p w:rsidR="00675BC5" w:rsidRPr="00675BC5" w:rsidRDefault="00E00D8A" w:rsidP="003C47BF">
      <w:pPr>
        <w:pStyle w:val="a3"/>
        <w:spacing w:before="0" w:beforeAutospacing="0" w:after="60" w:afterAutospacing="0" w:line="276" w:lineRule="auto"/>
        <w:ind w:firstLine="710"/>
        <w:jc w:val="both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На одном из таких мероприятий</w:t>
      </w:r>
      <w:r w:rsidR="00675BC5" w:rsidRPr="00675BC5">
        <w:rPr>
          <w:rFonts w:eastAsiaTheme="minorEastAsia"/>
          <w:bCs/>
          <w:kern w:val="24"/>
          <w:sz w:val="28"/>
          <w:szCs w:val="28"/>
        </w:rPr>
        <w:t xml:space="preserve"> </w:t>
      </w:r>
      <w:r>
        <w:rPr>
          <w:rFonts w:eastAsiaTheme="minorEastAsia"/>
          <w:bCs/>
          <w:kern w:val="24"/>
          <w:sz w:val="28"/>
          <w:szCs w:val="28"/>
        </w:rPr>
        <w:t>- Ф</w:t>
      </w:r>
      <w:r w:rsidR="00675BC5" w:rsidRPr="00675BC5">
        <w:rPr>
          <w:rFonts w:eastAsiaTheme="minorEastAsia"/>
          <w:bCs/>
          <w:kern w:val="24"/>
          <w:sz w:val="28"/>
          <w:szCs w:val="28"/>
        </w:rPr>
        <w:t>орум</w:t>
      </w:r>
      <w:r>
        <w:rPr>
          <w:rFonts w:eastAsiaTheme="minorEastAsia"/>
          <w:bCs/>
          <w:kern w:val="24"/>
          <w:sz w:val="28"/>
          <w:szCs w:val="28"/>
        </w:rPr>
        <w:t>е</w:t>
      </w:r>
      <w:r w:rsidR="00675BC5" w:rsidRPr="00675BC5">
        <w:rPr>
          <w:rFonts w:eastAsiaTheme="minorEastAsia"/>
          <w:bCs/>
          <w:kern w:val="24"/>
          <w:sz w:val="28"/>
          <w:szCs w:val="28"/>
        </w:rPr>
        <w:t xml:space="preserve"> «</w:t>
      </w:r>
      <w:r>
        <w:rPr>
          <w:rFonts w:eastAsiaTheme="minorEastAsia"/>
          <w:bCs/>
          <w:kern w:val="24"/>
          <w:sz w:val="28"/>
          <w:szCs w:val="28"/>
        </w:rPr>
        <w:t>К</w:t>
      </w:r>
      <w:r w:rsidR="00675BC5" w:rsidRPr="00675BC5">
        <w:rPr>
          <w:rFonts w:eastAsiaTheme="minorEastAsia"/>
          <w:bCs/>
          <w:kern w:val="24"/>
          <w:sz w:val="28"/>
          <w:szCs w:val="28"/>
        </w:rPr>
        <w:t xml:space="preserve">адровая перезагрузка в ЖКХ Московской области» </w:t>
      </w:r>
      <w:r>
        <w:rPr>
          <w:rFonts w:eastAsiaTheme="minorEastAsia"/>
          <w:bCs/>
          <w:kern w:val="24"/>
          <w:sz w:val="28"/>
          <w:szCs w:val="28"/>
        </w:rPr>
        <w:t>в 2018 году</w:t>
      </w:r>
      <w:r w:rsidR="00675BC5" w:rsidRPr="00675BC5">
        <w:rPr>
          <w:rFonts w:eastAsiaTheme="minorEastAsia"/>
          <w:bCs/>
          <w:kern w:val="24"/>
          <w:sz w:val="28"/>
          <w:szCs w:val="28"/>
        </w:rPr>
        <w:t xml:space="preserve"> приняли участие представители </w:t>
      </w:r>
      <w:r>
        <w:rPr>
          <w:rFonts w:eastAsiaTheme="minorEastAsia"/>
          <w:bCs/>
          <w:kern w:val="24"/>
          <w:sz w:val="28"/>
          <w:szCs w:val="28"/>
        </w:rPr>
        <w:t>Н</w:t>
      </w:r>
      <w:r w:rsidR="00675BC5" w:rsidRPr="00675BC5">
        <w:rPr>
          <w:rFonts w:eastAsiaTheme="minorEastAsia"/>
          <w:bCs/>
          <w:kern w:val="24"/>
          <w:sz w:val="28"/>
          <w:szCs w:val="28"/>
        </w:rPr>
        <w:t xml:space="preserve">ационального совета по развитию профессиональных квалификаций, Министерства строительства и ЖКХ Российской Федерации, Министерства ЖКХ Московской области, Совета по профессиональным квалификациям в ЖКХ, более 400 представителей предприятий жилищно –коммунального комплекса области и органов местного самоуправления. </w:t>
      </w:r>
      <w:r w:rsidR="00240931" w:rsidRPr="00240931">
        <w:rPr>
          <w:rFonts w:eastAsiaTheme="minorEastAsia"/>
          <w:bCs/>
          <w:noProof/>
          <w:kern w:val="24"/>
          <w:sz w:val="28"/>
          <w:szCs w:val="28"/>
        </w:rPr>
        <w:drawing>
          <wp:inline distT="0" distB="0" distL="0" distR="0">
            <wp:extent cx="5507151" cy="4133603"/>
            <wp:effectExtent l="0" t="0" r="0" b="635"/>
            <wp:docPr id="4" name="Рисунок 4" descr="C:\Users\Admin\Desktop\фото для кейса\16. форум внедр ПС на предприятиях ЖКХ 27.02.2019\7c2920f5-eb69-4c00-a4c5-482c0444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кейса\16. форум внедр ПС на предприятиях ЖКХ 27.02.2019\7c2920f5-eb69-4c00-a4c5-482c044412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29" cy="41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C5" w:rsidRPr="00675BC5" w:rsidRDefault="00675BC5" w:rsidP="00E00D8A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675BC5">
        <w:rPr>
          <w:rFonts w:eastAsiaTheme="minorEastAsia"/>
          <w:bCs/>
          <w:kern w:val="24"/>
          <w:sz w:val="28"/>
          <w:szCs w:val="28"/>
        </w:rPr>
        <w:t>В итоговом документе форума были определены основные направления и приоритеты внедрения профессиональных квалификаций для предприятий ЖКХ</w:t>
      </w:r>
      <w:r w:rsidR="00616461">
        <w:rPr>
          <w:rFonts w:eastAsiaTheme="minorEastAsia"/>
          <w:bCs/>
          <w:kern w:val="24"/>
          <w:sz w:val="28"/>
          <w:szCs w:val="28"/>
        </w:rPr>
        <w:t xml:space="preserve"> области</w:t>
      </w:r>
      <w:r w:rsidRPr="00675BC5">
        <w:rPr>
          <w:rFonts w:eastAsiaTheme="minorEastAsia"/>
          <w:bCs/>
          <w:kern w:val="24"/>
          <w:sz w:val="28"/>
          <w:szCs w:val="28"/>
        </w:rPr>
        <w:t>, а также одобрен перечень</w:t>
      </w:r>
      <w:r w:rsidR="00BE603A">
        <w:rPr>
          <w:rFonts w:eastAsiaTheme="minorEastAsia"/>
          <w:bCs/>
          <w:kern w:val="24"/>
          <w:sz w:val="28"/>
          <w:szCs w:val="28"/>
        </w:rPr>
        <w:t xml:space="preserve"> 21 </w:t>
      </w:r>
      <w:r w:rsidRPr="00675BC5">
        <w:rPr>
          <w:rFonts w:eastAsiaTheme="minorEastAsia"/>
          <w:bCs/>
          <w:kern w:val="24"/>
          <w:sz w:val="28"/>
          <w:szCs w:val="28"/>
        </w:rPr>
        <w:t>наименовани</w:t>
      </w:r>
      <w:r w:rsidR="00BE603A">
        <w:rPr>
          <w:rFonts w:eastAsiaTheme="minorEastAsia"/>
          <w:bCs/>
          <w:kern w:val="24"/>
          <w:sz w:val="28"/>
          <w:szCs w:val="28"/>
        </w:rPr>
        <w:t>е</w:t>
      </w:r>
      <w:r w:rsidRPr="00675BC5">
        <w:rPr>
          <w:rFonts w:eastAsiaTheme="minorEastAsia"/>
          <w:bCs/>
          <w:kern w:val="24"/>
          <w:sz w:val="28"/>
          <w:szCs w:val="28"/>
        </w:rPr>
        <w:t xml:space="preserve"> квалификаций в ЖКХ оказывающих первостепенное влияние на обеспечение безопасности функционирования  объектов инженерной коммунальной инфраструктуры и проживание граждан в многоквартирных жилых домах:</w:t>
      </w:r>
      <w:r w:rsidRPr="00675BC5">
        <w:rPr>
          <w:rFonts w:eastAsiaTheme="minorEastAsia"/>
          <w:kern w:val="24"/>
          <w:sz w:val="28"/>
          <w:szCs w:val="28"/>
          <w:u w:val="single"/>
        </w:rPr>
        <w:t xml:space="preserve"> </w:t>
      </w:r>
    </w:p>
    <w:p w:rsidR="00675BC5" w:rsidRDefault="00675BC5" w:rsidP="007C3C02">
      <w:pPr>
        <w:pStyle w:val="a3"/>
        <w:spacing w:before="0" w:beforeAutospacing="0" w:after="0" w:afterAutospacing="0" w:line="276" w:lineRule="auto"/>
        <w:ind w:firstLine="426"/>
        <w:jc w:val="both"/>
        <w:rPr>
          <w:rFonts w:eastAsiaTheme="minorEastAsia"/>
          <w:bCs/>
          <w:kern w:val="24"/>
          <w:sz w:val="28"/>
          <w:szCs w:val="28"/>
        </w:rPr>
      </w:pPr>
      <w:r w:rsidRPr="00675BC5">
        <w:rPr>
          <w:rFonts w:asciiTheme="minorHAnsi" w:eastAsiaTheme="minorEastAsia" w:hAnsi="Calibri" w:cstheme="minorBidi"/>
          <w:kern w:val="24"/>
          <w:sz w:val="16"/>
          <w:szCs w:val="16"/>
        </w:rPr>
        <w:t xml:space="preserve"> </w:t>
      </w:r>
      <w:r w:rsidRPr="00675BC5">
        <w:rPr>
          <w:rFonts w:eastAsiaTheme="minorEastAsia"/>
          <w:bCs/>
          <w:i/>
          <w:kern w:val="24"/>
          <w:sz w:val="28"/>
          <w:szCs w:val="28"/>
        </w:rPr>
        <w:t xml:space="preserve">Руководитель лаборатории химического анализа воды в системах водоснабжения и теплоснабжения; Инженер лаборатории химического анализа воды в системах водоснабжения и теплоснабжения; Мастер по </w:t>
      </w:r>
      <w:r w:rsidRPr="00675BC5">
        <w:rPr>
          <w:rFonts w:eastAsiaTheme="minorEastAsia"/>
          <w:bCs/>
          <w:i/>
          <w:kern w:val="24"/>
          <w:sz w:val="28"/>
          <w:szCs w:val="28"/>
        </w:rPr>
        <w:lastRenderedPageBreak/>
        <w:t>эксплуатации станций водоподготовки; Руководитель структурного подразделения по эксплуатации станций водоподготовки; Оператор станции водоподготовки; Мастер по эксплуатации очистных сооружений водоотведения; Оператор по доочистке и обеззараживанию сточных вод; Мастер по эксплуатации трубопроводов и оборудования тепловых сете Руководитель структурного подразделения по эксплуатации тепловых сетей; Оператор водоподготовки; Слесарь по обслуживанию оборудования котельной; Мастер по эксплуатации линий электропередач; Руководитель структурного подразделения по эксплуатации линий электропередач; Старший оператор систем учета и регулирования потребления энергоресурсов; Главный инженер организации эксплуатирующей многоквартирный дом; Инженер по ремонту  общего  имущества  многоквартирного дома; Мастер по содержанию и обслуживанию общего имущества многоквартирного дома; Техник организации по управлению многоквартирным домом  1 категории;  Слесарь -  сантехник домовых систем  и оборудования  3 разряда; Слесарь -  сантехник домовых систем  и оборудования  4 разряда; Электромонтажник  домовых электрических систем и оборудования 4 разряда</w:t>
      </w:r>
      <w:r w:rsidRPr="00675BC5">
        <w:rPr>
          <w:rFonts w:eastAsiaTheme="minorEastAsia"/>
          <w:bCs/>
          <w:kern w:val="24"/>
          <w:sz w:val="28"/>
          <w:szCs w:val="28"/>
        </w:rPr>
        <w:t>.</w:t>
      </w:r>
    </w:p>
    <w:p w:rsidR="00997B5D" w:rsidRPr="0089116E" w:rsidRDefault="00997B5D" w:rsidP="00E00D8A">
      <w:pPr>
        <w:pStyle w:val="Default"/>
        <w:spacing w:line="276" w:lineRule="auto"/>
        <w:ind w:right="356" w:firstLine="426"/>
        <w:jc w:val="both"/>
        <w:rPr>
          <w:rStyle w:val="eop"/>
          <w:color w:val="auto"/>
          <w:sz w:val="28"/>
          <w:szCs w:val="28"/>
        </w:rPr>
      </w:pPr>
      <w:r w:rsidRPr="0089116E">
        <w:rPr>
          <w:rStyle w:val="eop"/>
          <w:color w:val="auto"/>
          <w:sz w:val="28"/>
          <w:szCs w:val="28"/>
        </w:rPr>
        <w:t xml:space="preserve">Совместная работа </w:t>
      </w:r>
      <w:r w:rsidR="00844A3F" w:rsidRPr="0089116E">
        <w:rPr>
          <w:rStyle w:val="eop"/>
          <w:color w:val="auto"/>
          <w:sz w:val="28"/>
          <w:szCs w:val="28"/>
        </w:rPr>
        <w:t>Министерства, СПК ЖКХ</w:t>
      </w:r>
      <w:r w:rsidRPr="0089116E">
        <w:rPr>
          <w:rStyle w:val="eop"/>
          <w:color w:val="auto"/>
          <w:sz w:val="28"/>
          <w:szCs w:val="28"/>
        </w:rPr>
        <w:t xml:space="preserve"> и </w:t>
      </w:r>
      <w:r w:rsidR="00844A3F" w:rsidRPr="0089116E">
        <w:rPr>
          <w:rStyle w:val="eop"/>
          <w:color w:val="auto"/>
          <w:sz w:val="28"/>
          <w:szCs w:val="28"/>
        </w:rPr>
        <w:t xml:space="preserve">2х центров оценки квалификаций </w:t>
      </w:r>
      <w:r w:rsidRPr="0089116E">
        <w:rPr>
          <w:rStyle w:val="eop"/>
          <w:color w:val="auto"/>
          <w:sz w:val="28"/>
          <w:szCs w:val="28"/>
        </w:rPr>
        <w:t xml:space="preserve">по организации применения профессиональных стандартов на предприятиях </w:t>
      </w:r>
      <w:r w:rsidR="00844A3F" w:rsidRPr="0089116E">
        <w:rPr>
          <w:rStyle w:val="eop"/>
          <w:color w:val="auto"/>
          <w:sz w:val="28"/>
          <w:szCs w:val="28"/>
        </w:rPr>
        <w:t>ЖКХ области</w:t>
      </w:r>
      <w:r w:rsidRPr="0089116E">
        <w:rPr>
          <w:rStyle w:val="eop"/>
          <w:color w:val="auto"/>
          <w:sz w:val="28"/>
          <w:szCs w:val="28"/>
        </w:rPr>
        <w:t xml:space="preserve"> дала возможность определить основные причины низкого профессионального уровня персонала предприятий ЖКХ:</w:t>
      </w:r>
    </w:p>
    <w:p w:rsidR="00997B5D" w:rsidRPr="0089116E" w:rsidRDefault="00997B5D" w:rsidP="00E00D8A">
      <w:pPr>
        <w:pStyle w:val="Default"/>
        <w:spacing w:line="276" w:lineRule="auto"/>
        <w:ind w:right="356" w:firstLine="426"/>
        <w:jc w:val="both"/>
        <w:rPr>
          <w:rStyle w:val="eop"/>
          <w:color w:val="auto"/>
          <w:sz w:val="28"/>
          <w:szCs w:val="28"/>
        </w:rPr>
      </w:pPr>
      <w:r w:rsidRPr="0089116E">
        <w:rPr>
          <w:rStyle w:val="eop"/>
          <w:color w:val="auto"/>
          <w:sz w:val="28"/>
          <w:szCs w:val="28"/>
        </w:rPr>
        <w:t>- отсутствие на большинстве отраслевых предприятий профессиональных специалистов по кадрам (как правило, эти функции совмещает бухгалтер или секретарь), благодаря чему на предприятие трудоустраивается персонал, не имеющий соответствующего образования и опыта работы;</w:t>
      </w:r>
    </w:p>
    <w:p w:rsidR="00997B5D" w:rsidRPr="0089116E" w:rsidRDefault="00997B5D" w:rsidP="00E00D8A">
      <w:pPr>
        <w:pStyle w:val="Default"/>
        <w:spacing w:line="276" w:lineRule="auto"/>
        <w:ind w:right="356" w:firstLine="426"/>
        <w:jc w:val="both"/>
        <w:rPr>
          <w:rStyle w:val="eop"/>
          <w:color w:val="auto"/>
          <w:sz w:val="28"/>
          <w:szCs w:val="28"/>
        </w:rPr>
      </w:pPr>
      <w:r w:rsidRPr="0089116E">
        <w:rPr>
          <w:rStyle w:val="eop"/>
          <w:color w:val="auto"/>
          <w:sz w:val="28"/>
          <w:szCs w:val="28"/>
        </w:rPr>
        <w:t>- отсутствие на предприятии плановых расходов на обучение (подготовку и переподготовку) и независимую оценку квалификаций, из-за «остаточного» принципа тарифного регулирования;</w:t>
      </w:r>
    </w:p>
    <w:p w:rsidR="00997B5D" w:rsidRPr="0089116E" w:rsidRDefault="00997B5D" w:rsidP="00E00D8A">
      <w:pPr>
        <w:pStyle w:val="Default"/>
        <w:spacing w:line="276" w:lineRule="auto"/>
        <w:ind w:right="356" w:firstLine="426"/>
        <w:jc w:val="both"/>
        <w:rPr>
          <w:rStyle w:val="eop"/>
          <w:color w:val="auto"/>
          <w:sz w:val="28"/>
          <w:szCs w:val="28"/>
        </w:rPr>
      </w:pPr>
      <w:r w:rsidRPr="0089116E">
        <w:rPr>
          <w:rStyle w:val="eop"/>
          <w:color w:val="auto"/>
          <w:sz w:val="28"/>
          <w:szCs w:val="28"/>
        </w:rPr>
        <w:t>- отсутствия в учреждениях образования учебных программ подготовки и переподготовки работников сферы ЖКХ, соответствующих требованиям профессиональных стандартов (современным требованиям производства и организации труда);</w:t>
      </w:r>
    </w:p>
    <w:p w:rsidR="00997B5D" w:rsidRPr="0089116E" w:rsidRDefault="00997B5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  <w:r w:rsidRPr="0089116E">
        <w:rPr>
          <w:color w:val="auto"/>
          <w:sz w:val="28"/>
          <w:szCs w:val="28"/>
        </w:rPr>
        <w:t>- низким уровнем оплаты труда линейного персонала предприятий ЖКХ.</w:t>
      </w:r>
    </w:p>
    <w:p w:rsidR="00AF6E5B" w:rsidRPr="0089116E" w:rsidRDefault="00F85FE3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  <w:r w:rsidRPr="0089116E">
        <w:rPr>
          <w:color w:val="auto"/>
          <w:sz w:val="28"/>
          <w:szCs w:val="28"/>
        </w:rPr>
        <w:lastRenderedPageBreak/>
        <w:t>За основу</w:t>
      </w:r>
      <w:r w:rsidR="00844A3F" w:rsidRPr="0089116E">
        <w:rPr>
          <w:color w:val="auto"/>
          <w:sz w:val="28"/>
          <w:szCs w:val="28"/>
        </w:rPr>
        <w:t xml:space="preserve"> решения</w:t>
      </w:r>
      <w:r w:rsidR="00997B5D" w:rsidRPr="0089116E">
        <w:rPr>
          <w:color w:val="auto"/>
          <w:sz w:val="28"/>
          <w:szCs w:val="28"/>
        </w:rPr>
        <w:t xml:space="preserve"> проблем обеспечения </w:t>
      </w:r>
      <w:r w:rsidR="00844A3F" w:rsidRPr="0089116E">
        <w:rPr>
          <w:color w:val="auto"/>
          <w:sz w:val="28"/>
          <w:szCs w:val="28"/>
        </w:rPr>
        <w:t xml:space="preserve">отраслевых </w:t>
      </w:r>
      <w:r w:rsidR="00997B5D" w:rsidRPr="0089116E">
        <w:rPr>
          <w:color w:val="auto"/>
          <w:sz w:val="28"/>
          <w:szCs w:val="28"/>
        </w:rPr>
        <w:t xml:space="preserve">предприятий </w:t>
      </w:r>
      <w:r w:rsidR="00844A3F" w:rsidRPr="0089116E">
        <w:rPr>
          <w:color w:val="auto"/>
          <w:sz w:val="28"/>
          <w:szCs w:val="28"/>
        </w:rPr>
        <w:t xml:space="preserve">высококвалифицированными  кадрами </w:t>
      </w:r>
      <w:r w:rsidRPr="0089116E">
        <w:rPr>
          <w:color w:val="auto"/>
          <w:sz w:val="28"/>
          <w:szCs w:val="28"/>
        </w:rPr>
        <w:t>в области, были приняты</w:t>
      </w:r>
      <w:r w:rsidR="00997B5D" w:rsidRPr="0089116E">
        <w:rPr>
          <w:color w:val="auto"/>
          <w:sz w:val="28"/>
          <w:szCs w:val="28"/>
        </w:rPr>
        <w:t xml:space="preserve"> инструмент</w:t>
      </w:r>
      <w:r w:rsidRPr="0089116E">
        <w:rPr>
          <w:color w:val="auto"/>
          <w:sz w:val="28"/>
          <w:szCs w:val="28"/>
        </w:rPr>
        <w:t>ы</w:t>
      </w:r>
      <w:r w:rsidR="00997B5D" w:rsidRPr="0089116E">
        <w:rPr>
          <w:color w:val="auto"/>
          <w:sz w:val="28"/>
          <w:szCs w:val="28"/>
        </w:rPr>
        <w:t xml:space="preserve"> программно – целевого планирования </w:t>
      </w:r>
      <w:r w:rsidRPr="0089116E">
        <w:rPr>
          <w:color w:val="auto"/>
          <w:sz w:val="28"/>
          <w:szCs w:val="28"/>
        </w:rPr>
        <w:t>деятельности соответствующих служб муниципальны</w:t>
      </w:r>
      <w:r w:rsidR="00616461">
        <w:rPr>
          <w:color w:val="auto"/>
          <w:sz w:val="28"/>
          <w:szCs w:val="28"/>
        </w:rPr>
        <w:t>х</w:t>
      </w:r>
      <w:r w:rsidRPr="0089116E">
        <w:rPr>
          <w:color w:val="auto"/>
          <w:sz w:val="28"/>
          <w:szCs w:val="28"/>
        </w:rPr>
        <w:t xml:space="preserve"> орган</w:t>
      </w:r>
      <w:r w:rsidR="00616461">
        <w:rPr>
          <w:color w:val="auto"/>
          <w:sz w:val="28"/>
          <w:szCs w:val="28"/>
        </w:rPr>
        <w:t>ов</w:t>
      </w:r>
      <w:r w:rsidRPr="0089116E">
        <w:rPr>
          <w:color w:val="auto"/>
          <w:sz w:val="28"/>
          <w:szCs w:val="28"/>
        </w:rPr>
        <w:t xml:space="preserve"> власти и подведомственным им предприятиям ЖКХ по реализации постановления</w:t>
      </w:r>
      <w:r w:rsidR="00616461">
        <w:rPr>
          <w:color w:val="auto"/>
          <w:sz w:val="28"/>
          <w:szCs w:val="28"/>
        </w:rPr>
        <w:t xml:space="preserve"> Правительства РФ №584 от 27.06.2016 </w:t>
      </w:r>
      <w:r w:rsidRPr="0089116E">
        <w:rPr>
          <w:color w:val="auto"/>
          <w:sz w:val="28"/>
          <w:szCs w:val="28"/>
        </w:rPr>
        <w:t>года</w:t>
      </w:r>
      <w:r w:rsidR="00AF6E5B" w:rsidRPr="0089116E">
        <w:rPr>
          <w:color w:val="auto"/>
          <w:sz w:val="28"/>
          <w:szCs w:val="28"/>
        </w:rPr>
        <w:t xml:space="preserve">. </w:t>
      </w:r>
      <w:r w:rsidR="00385DEB" w:rsidRPr="00385DEB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209862" cy="70110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67" cy="702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5D" w:rsidRDefault="00AF6E5B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  <w:r w:rsidRPr="0089116E">
        <w:rPr>
          <w:color w:val="auto"/>
          <w:sz w:val="28"/>
          <w:szCs w:val="28"/>
        </w:rPr>
        <w:t>Это</w:t>
      </w:r>
      <w:r w:rsidR="00997B5D" w:rsidRPr="0089116E">
        <w:rPr>
          <w:color w:val="auto"/>
          <w:sz w:val="28"/>
          <w:szCs w:val="28"/>
        </w:rPr>
        <w:t xml:space="preserve"> </w:t>
      </w:r>
      <w:r w:rsidRPr="0089116E">
        <w:rPr>
          <w:color w:val="auto"/>
          <w:sz w:val="28"/>
          <w:szCs w:val="28"/>
        </w:rPr>
        <w:t>позволило не только определить численность персонала предприятий нуждающегося в обучении и повышении квалификации</w:t>
      </w:r>
      <w:r w:rsidR="00997B5D" w:rsidRPr="0089116E">
        <w:rPr>
          <w:color w:val="auto"/>
          <w:sz w:val="28"/>
          <w:szCs w:val="28"/>
        </w:rPr>
        <w:t xml:space="preserve"> </w:t>
      </w:r>
      <w:r w:rsidR="0089116E">
        <w:rPr>
          <w:color w:val="auto"/>
          <w:sz w:val="28"/>
          <w:szCs w:val="28"/>
        </w:rPr>
        <w:t>при</w:t>
      </w:r>
      <w:r w:rsidR="0089116E" w:rsidRPr="0089116E">
        <w:rPr>
          <w:color w:val="auto"/>
          <w:sz w:val="28"/>
          <w:szCs w:val="28"/>
        </w:rPr>
        <w:t xml:space="preserve"> применени</w:t>
      </w:r>
      <w:r w:rsidR="0089116E">
        <w:rPr>
          <w:color w:val="auto"/>
          <w:sz w:val="28"/>
          <w:szCs w:val="28"/>
        </w:rPr>
        <w:t>и</w:t>
      </w:r>
      <w:r w:rsidR="0089116E" w:rsidRPr="0089116E">
        <w:rPr>
          <w:color w:val="auto"/>
          <w:sz w:val="28"/>
          <w:szCs w:val="28"/>
        </w:rPr>
        <w:t xml:space="preserve"> профессиональных стандартов и провести ревизию </w:t>
      </w:r>
      <w:r w:rsidR="0089116E" w:rsidRPr="0089116E">
        <w:rPr>
          <w:color w:val="auto"/>
          <w:sz w:val="28"/>
          <w:szCs w:val="28"/>
        </w:rPr>
        <w:lastRenderedPageBreak/>
        <w:t xml:space="preserve">имеющихся в учреждениях образования области образовательных </w:t>
      </w:r>
      <w:r w:rsidR="00395385">
        <w:rPr>
          <w:color w:val="auto"/>
          <w:sz w:val="28"/>
          <w:szCs w:val="28"/>
        </w:rPr>
        <w:t xml:space="preserve">программ </w:t>
      </w:r>
      <w:r w:rsidR="0089116E" w:rsidRPr="0089116E">
        <w:rPr>
          <w:color w:val="auto"/>
          <w:sz w:val="28"/>
          <w:szCs w:val="28"/>
        </w:rPr>
        <w:t xml:space="preserve">для работников ЖКХ, но и определить необходимый объем финансирования </w:t>
      </w:r>
      <w:r w:rsidR="00616461">
        <w:rPr>
          <w:color w:val="auto"/>
          <w:sz w:val="28"/>
          <w:szCs w:val="28"/>
        </w:rPr>
        <w:t xml:space="preserve">для </w:t>
      </w:r>
      <w:r w:rsidR="0089116E" w:rsidRPr="0089116E">
        <w:rPr>
          <w:color w:val="auto"/>
          <w:sz w:val="28"/>
          <w:szCs w:val="28"/>
        </w:rPr>
        <w:t>обучения и независимой оценки квалификаций работников</w:t>
      </w:r>
      <w:r w:rsidR="0089116E">
        <w:rPr>
          <w:color w:val="auto"/>
          <w:sz w:val="28"/>
          <w:szCs w:val="28"/>
        </w:rPr>
        <w:t>,</w:t>
      </w:r>
      <w:r w:rsidR="0089116E" w:rsidRPr="0089116E">
        <w:rPr>
          <w:color w:val="auto"/>
          <w:sz w:val="28"/>
          <w:szCs w:val="28"/>
        </w:rPr>
        <w:t xml:space="preserve"> замещающих должности (профессии) оказывающие наибольшее влияние на безопасность проживания граждан в многоквартирных домах.</w:t>
      </w:r>
    </w:p>
    <w:p w:rsidR="00332EAD" w:rsidRDefault="00305FCA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360543" wp14:editId="5A74CDFB">
                <wp:simplePos x="0" y="0"/>
                <wp:positionH relativeFrom="column">
                  <wp:posOffset>24765</wp:posOffset>
                </wp:positionH>
                <wp:positionV relativeFrom="paragraph">
                  <wp:posOffset>59690</wp:posOffset>
                </wp:positionV>
                <wp:extent cx="5686425" cy="3067050"/>
                <wp:effectExtent l="0" t="0" r="28575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670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2EAD" w:rsidRPr="00696B58" w:rsidRDefault="00305FCA" w:rsidP="004B1418">
                            <w:pPr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6B5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Игольницына</w:t>
                            </w:r>
                            <w:r w:rsidRPr="00696B5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B5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Н. 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5FCA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05FCA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6B58" w:rsidRPr="00696B5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Начальник отдела кадров управления по работе с персоналом Щелковского муниципального района «Межрайонный Щелковский водоканал»</w:t>
                            </w:r>
                            <w:r w:rsidR="00696B5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32EAD" w:rsidRPr="004B141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«Для многих Национальная система квалификаций воспринимается уже не как очередная «ком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пания» направленная на переход </w:t>
                            </w:r>
                            <w:r w:rsidR="00332EAD" w:rsidRPr="004B141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от установления квалификаций работников рынка труда по диплому, свидетельству или удостоверению выдаваемому учреждением образования, к признанию квалификации в центре независимой оценки, где решающее значение имеет реальный,  официально подтвержденный уровень подготовки специалиста для осуществления той или иной деятельности.</w:t>
                            </w:r>
                          </w:p>
                          <w:p w:rsidR="00332EAD" w:rsidRDefault="00332EAD" w:rsidP="00332E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60543" id="Скругленный прямоугольник 12" o:spid="_x0000_s1027" style="position:absolute;left:0;text-align:left;margin-left:1.95pt;margin-top:4.7pt;width:447.75pt;height:24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" fillcolor="#fde9d9 [665]" strokecolor="#fde9d9 [665]" strokeweight="2pt">
                <v:textbox>
                  <w:txbxContent>
                    <w:p w:rsidR="00332EAD" w:rsidRPr="00696B58" w:rsidRDefault="00305FCA" w:rsidP="004B1418">
                      <w:pPr>
                        <w:jc w:val="both"/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696B5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Игольницына</w:t>
                      </w:r>
                      <w:r w:rsidRPr="00696B5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96B5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Н. В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05FCA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Pr="00305FCA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96B58" w:rsidRPr="00696B5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Начальник отдела кадров управления по работе с персоналом Щелковского муниципального района «Межрайонный Щелковский водоканал»</w:t>
                      </w:r>
                      <w:r w:rsidR="00696B5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332EAD" w:rsidRPr="004B141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«Для многих Национальная система квалификаций воспринимается уже не как очередная «ком</w:t>
                      </w:r>
                      <w:r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пания» направленная на переход </w:t>
                      </w:r>
                      <w:r w:rsidR="00332EAD" w:rsidRPr="004B141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от установления квалификаций работников рынка труда по диплому, свидетельству или удостоверению выдаваемому учреждением образования, к признанию квалификации в центре независимой оценки, где решающее значение имеет реальный,  официально подтвержденный уровень подготовки специалиста для осуществления той или иной деятельности.</w:t>
                      </w:r>
                    </w:p>
                    <w:p w:rsidR="00332EAD" w:rsidRDefault="00332EAD" w:rsidP="00332E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332EAD" w:rsidRDefault="00332EA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AA6AD0" w:rsidRDefault="00AA6AD0" w:rsidP="00AA6AD0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5D2C0D" w:rsidRPr="005D2C0D" w:rsidRDefault="005D2C0D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  <w:r w:rsidRPr="005D2C0D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0" t="0" r="0" b="0"/>
            <wp:docPr id="6" name="Рисунок 6" descr="C:\Users\Admin\Desktop\фото для кейса\17. совещание по внедр ПС на предприятиях ЖКХ МО 15.03.2019\2019.03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кейса\17. совещание по внедр ПС на предприятиях ЖКХ МО 15.03.2019\2019.03.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73" cy="19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C0D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D2C0D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536825" cy="1902619"/>
            <wp:effectExtent l="0" t="0" r="0" b="2540"/>
            <wp:docPr id="7" name="Рисунок 7" descr="C:\Users\Admin\Desktop\фото для кейса\8. 11.10.2018 Коломна\2018.1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кейса\8. 11.10.2018 Коломна\2018.10.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05" cy="19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E2" w:rsidRDefault="00C418E2" w:rsidP="00E00D8A">
      <w:pPr>
        <w:pStyle w:val="Default"/>
        <w:spacing w:line="276" w:lineRule="auto"/>
        <w:ind w:right="356" w:firstLine="426"/>
        <w:jc w:val="both"/>
        <w:rPr>
          <w:color w:val="auto"/>
          <w:sz w:val="28"/>
          <w:szCs w:val="28"/>
        </w:rPr>
      </w:pPr>
    </w:p>
    <w:p w:rsidR="00C418E2" w:rsidRDefault="004E042F" w:rsidP="004E042F">
      <w:pPr>
        <w:pStyle w:val="Default"/>
        <w:spacing w:line="276" w:lineRule="auto"/>
        <w:ind w:left="1985" w:right="356" w:hanging="142"/>
        <w:jc w:val="both"/>
        <w:rPr>
          <w:color w:val="auto"/>
          <w:sz w:val="28"/>
          <w:szCs w:val="28"/>
        </w:rPr>
      </w:pPr>
      <w:r w:rsidRPr="004E042F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323590" cy="1742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28" cy="17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2F" w:rsidRPr="00EC5EE8" w:rsidRDefault="00616461" w:rsidP="004E042F">
      <w:pPr>
        <w:pStyle w:val="Default"/>
        <w:spacing w:line="276" w:lineRule="auto"/>
        <w:ind w:right="356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Эталоном при сдаче </w:t>
      </w:r>
      <w:r w:rsidR="004E042F" w:rsidRPr="00EC5EE8">
        <w:rPr>
          <w:sz w:val="28"/>
          <w:szCs w:val="28"/>
        </w:rPr>
        <w:t>профессионального экзамена являются требования не образовательного, а профессионального стандарта, а оценку квалификации проводит «третья сторона» эксперты Центр</w:t>
      </w:r>
      <w:r>
        <w:rPr>
          <w:sz w:val="28"/>
          <w:szCs w:val="28"/>
        </w:rPr>
        <w:t>ов</w:t>
      </w:r>
      <w:r w:rsidR="004E042F" w:rsidRPr="00EC5EE8">
        <w:rPr>
          <w:sz w:val="28"/>
          <w:szCs w:val="28"/>
        </w:rPr>
        <w:t xml:space="preserve"> оценки квалификаций </w:t>
      </w:r>
      <w:r>
        <w:rPr>
          <w:sz w:val="28"/>
          <w:szCs w:val="28"/>
        </w:rPr>
        <w:t xml:space="preserve">«Профессионал ЖКХ» и </w:t>
      </w:r>
      <w:r w:rsidR="004E042F" w:rsidRPr="00EC5EE8">
        <w:rPr>
          <w:sz w:val="28"/>
          <w:szCs w:val="28"/>
        </w:rPr>
        <w:t xml:space="preserve">«Союза предприятий жилищно – коммунального </w:t>
      </w:r>
      <w:r w:rsidR="00EC5EE8">
        <w:rPr>
          <w:sz w:val="28"/>
          <w:szCs w:val="28"/>
        </w:rPr>
        <w:t xml:space="preserve">хозяйства Московской области», </w:t>
      </w:r>
      <w:r w:rsidR="004E042F" w:rsidRPr="00EC5EE8">
        <w:rPr>
          <w:sz w:val="28"/>
          <w:szCs w:val="28"/>
        </w:rPr>
        <w:t>обладающие</w:t>
      </w:r>
      <w:r w:rsidR="004E042F">
        <w:rPr>
          <w:i/>
          <w:sz w:val="28"/>
          <w:szCs w:val="28"/>
        </w:rPr>
        <w:t xml:space="preserve"> </w:t>
      </w:r>
      <w:r w:rsidR="004E042F" w:rsidRPr="00EC5EE8">
        <w:rPr>
          <w:sz w:val="28"/>
          <w:szCs w:val="28"/>
        </w:rPr>
        <w:t>богатым опытом, деловой репутацией и высоким профессионализмом»</w:t>
      </w:r>
    </w:p>
    <w:p w:rsidR="001C6EAE" w:rsidRPr="00616461" w:rsidRDefault="001C6EAE" w:rsidP="00616461">
      <w:pPr>
        <w:pStyle w:val="a4"/>
        <w:ind w:left="0" w:right="42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Pr="001C6EAE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6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проделанной работы на</w:t>
      </w:r>
      <w:r w:rsidRPr="001C6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региональном и муниципальном уровне</w:t>
      </w:r>
      <w:r w:rsidRPr="001C6EA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профессиональном сообществе возникло</w:t>
      </w:r>
      <w:r w:rsidRPr="001C6EAE">
        <w:rPr>
          <w:rFonts w:ascii="Times New Roman" w:hAnsi="Times New Roman" w:cs="Times New Roman"/>
          <w:sz w:val="28"/>
          <w:szCs w:val="28"/>
        </w:rPr>
        <w:t xml:space="preserve"> понимани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C6EAE">
        <w:rPr>
          <w:rFonts w:ascii="Times New Roman" w:hAnsi="Times New Roman" w:cs="Times New Roman"/>
          <w:sz w:val="28"/>
          <w:szCs w:val="28"/>
        </w:rPr>
        <w:t xml:space="preserve"> необходимости применения профессиональных стандартов и проведения независимой оценки квалификаций на предприятиях ЖКХ</w:t>
      </w:r>
      <w:r w:rsidR="00616461">
        <w:rPr>
          <w:rFonts w:ascii="Times New Roman" w:hAnsi="Times New Roman" w:cs="Times New Roman"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1C6EAE">
        <w:rPr>
          <w:rFonts w:ascii="Times New Roman" w:hAnsi="Times New Roman" w:cs="Times New Roman"/>
          <w:sz w:val="28"/>
          <w:szCs w:val="28"/>
        </w:rPr>
        <w:t xml:space="preserve"> обеспечивает четкое распределение обязанностей персонала, и выявляет, насколько готовы работники к освоению новых современных компетенций,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EAE">
        <w:rPr>
          <w:rFonts w:ascii="Times New Roman" w:hAnsi="Times New Roman" w:cs="Times New Roman"/>
          <w:sz w:val="28"/>
          <w:szCs w:val="28"/>
        </w:rPr>
        <w:t>предприятие ‒ к организации, при необходимости, их целевого обучения.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DEB" w:rsidRDefault="00EC6D4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B568A" wp14:editId="15A3BBA2">
                <wp:simplePos x="0" y="0"/>
                <wp:positionH relativeFrom="column">
                  <wp:posOffset>43815</wp:posOffset>
                </wp:positionH>
                <wp:positionV relativeFrom="paragraph">
                  <wp:posOffset>153670</wp:posOffset>
                </wp:positionV>
                <wp:extent cx="5410200" cy="541020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5410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EE8" w:rsidRPr="00305FCA" w:rsidRDefault="00EC6D48" w:rsidP="00EC5EE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6D4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Самарин А.</w:t>
                            </w:r>
                            <w:r w:rsidR="00305FCA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6D4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Ю. – Генеральный директор ГУП Московской области «Коммунальные системы Московской области».</w:t>
                            </w:r>
                            <w:r w:rsidR="00305FCA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C5EE8"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«Для руководства предприятия независимая оценка квалификаций удобна тем, что упрощает процедуру аттестации персонала, которую мы проводили в соответствии с требованиями «Общих положений» Единого тарифно – квалификационного справочника профессий и должностей рабочих и служащих (ЕТКС). Не редко имел место субъективный подход, а порой и конфликт интересов.</w:t>
                            </w:r>
                          </w:p>
                          <w:p w:rsidR="00EC5EE8" w:rsidRPr="00EC5EE8" w:rsidRDefault="00EC5EE8" w:rsidP="00EC5EE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Профессиональный экзамен в Центре оценки квалификаций гарантирует объективное свидетельство качества работников предприятия.</w:t>
                            </w:r>
                          </w:p>
                          <w:p w:rsidR="00EC5EE8" w:rsidRPr="00385DEB" w:rsidRDefault="00EC5EE8" w:rsidP="00EC5EE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Независимая оценка квалификаций персонала нужна на предприятии также тогда, когда решается вопрос о переводе работников на новые (как правило, долее ответственные) должности (виды деятельно</w:t>
                            </w:r>
                            <w:r w:rsidR="006A4C94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сти). Профессиональный экзамен </w:t>
                            </w:r>
                            <w:r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или подтвердит </w:t>
                            </w:r>
                            <w:r w:rsidRPr="00385DEB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уровень подготовки претендента, или укажет на приобретение им необходимых навыков, знаний и умений».</w:t>
                            </w:r>
                          </w:p>
                          <w:p w:rsidR="00EC5EE8" w:rsidRDefault="00EC5EE8" w:rsidP="00EC5E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B568A" id="Скругленный прямоугольник 14" o:spid="_x0000_s1028" style="position:absolute;left:0;text-align:left;margin-left:3.45pt;margin-top:12.1pt;width:426pt;height:4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" fillcolor="#fde9d9 [665]" strokecolor="#fde9d9 [665]" strokeweight="2pt">
                <v:textbox>
                  <w:txbxContent>
                    <w:p w:rsidR="00EC5EE8" w:rsidRPr="00305FCA" w:rsidRDefault="00EC6D48" w:rsidP="00EC5EE8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6D4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Самарин А.</w:t>
                      </w:r>
                      <w:r w:rsidR="00305FCA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C6D4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Ю. – Генеральный директор ГУП Московской области «Коммунальные системы Московской области».</w:t>
                      </w:r>
                      <w:r w:rsidR="00305FCA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EC5EE8"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«Для руководства предприятия независимая оценка квалификаций удобна тем, что упрощает процедуру аттестации персонала, которую мы проводили в соответствии с требованиями «Общих положений» Единого тарифно – квалификационного справочника профессий и должностей рабочих и служащих (ЕТКС). Не редко имел место субъективный подход, а порой и конфликт интересов.</w:t>
                      </w:r>
                    </w:p>
                    <w:p w:rsidR="00EC5EE8" w:rsidRPr="00EC5EE8" w:rsidRDefault="00EC5EE8" w:rsidP="00EC5EE8">
                      <w:pPr>
                        <w:spacing w:after="0"/>
                        <w:jc w:val="both"/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Профессиональный экзамен в Центре оценки квалификаций гарантирует объективное свидетельство качества работников предприятия.</w:t>
                      </w:r>
                    </w:p>
                    <w:p w:rsidR="00EC5EE8" w:rsidRPr="00385DEB" w:rsidRDefault="00EC5EE8" w:rsidP="00EC5EE8">
                      <w:pPr>
                        <w:spacing w:after="0"/>
                        <w:jc w:val="both"/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Независимая оценка квалификаций персонала нужна на предприятии также тогда, когда решается вопрос о переводе работников на новые (как правило, долее ответственные) должности (виды деятельно</w:t>
                      </w:r>
                      <w:r w:rsidR="006A4C94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сти). Профессиональный экзамен </w:t>
                      </w:r>
                      <w:r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или подтвердит </w:t>
                      </w:r>
                      <w:r w:rsidRPr="00385DEB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уровень подготовки претендента, или укажет на приобретение им необходимых навыков, знаний и умений».</w:t>
                      </w:r>
                    </w:p>
                    <w:p w:rsidR="00EC5EE8" w:rsidRDefault="00EC5EE8" w:rsidP="00EC5E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5EE8" w:rsidRDefault="00EC5EE8" w:rsidP="001C6EAE">
      <w:pPr>
        <w:pStyle w:val="a4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85DEB" w:rsidRDefault="00385DEB" w:rsidP="009A1585">
      <w:pPr>
        <w:pStyle w:val="a4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EB" w:rsidRDefault="00385DEB" w:rsidP="009A1585">
      <w:pPr>
        <w:pStyle w:val="a4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EB" w:rsidRDefault="00385DEB" w:rsidP="009A1585">
      <w:pPr>
        <w:pStyle w:val="a4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EB" w:rsidRDefault="00385DEB" w:rsidP="009A1585">
      <w:pPr>
        <w:pStyle w:val="a4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5DEB" w:rsidRDefault="00385DEB" w:rsidP="009A1585">
      <w:pPr>
        <w:pStyle w:val="a4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F77" w:rsidRDefault="00416F77" w:rsidP="009114B5">
      <w:pPr>
        <w:pStyle w:val="a4"/>
        <w:spacing w:after="0"/>
        <w:ind w:left="0" w:right="42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16F77" w:rsidRDefault="00416F77" w:rsidP="009114B5">
      <w:pPr>
        <w:pStyle w:val="a4"/>
        <w:spacing w:after="0"/>
        <w:ind w:left="0" w:right="424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16461" w:rsidRDefault="00616461" w:rsidP="009114B5">
      <w:pPr>
        <w:pStyle w:val="a4"/>
        <w:spacing w:after="0"/>
        <w:ind w:left="0" w:right="42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истекший период</w:t>
      </w:r>
      <w:r w:rsidRPr="00AA6AD0">
        <w:rPr>
          <w:rFonts w:ascii="Times New Roman" w:hAnsi="Times New Roman" w:cs="Times New Roman"/>
          <w:sz w:val="28"/>
          <w:szCs w:val="28"/>
        </w:rPr>
        <w:t xml:space="preserve"> </w:t>
      </w:r>
      <w:r w:rsidR="009114B5">
        <w:rPr>
          <w:rFonts w:ascii="Times New Roman" w:hAnsi="Times New Roman" w:cs="Times New Roman"/>
          <w:sz w:val="28"/>
          <w:szCs w:val="28"/>
        </w:rPr>
        <w:t>в Ц</w:t>
      </w:r>
      <w:r w:rsidRPr="00AA6AD0">
        <w:rPr>
          <w:rFonts w:ascii="Times New Roman" w:hAnsi="Times New Roman" w:cs="Times New Roman"/>
          <w:sz w:val="28"/>
          <w:szCs w:val="28"/>
        </w:rPr>
        <w:t xml:space="preserve">ентрах оценки квалификаций </w:t>
      </w:r>
      <w:r>
        <w:rPr>
          <w:rFonts w:ascii="Times New Roman" w:hAnsi="Times New Roman" w:cs="Times New Roman"/>
          <w:sz w:val="28"/>
          <w:szCs w:val="28"/>
        </w:rPr>
        <w:t xml:space="preserve">Московской области </w:t>
      </w:r>
      <w:r w:rsidR="009114B5">
        <w:rPr>
          <w:rFonts w:ascii="Times New Roman" w:hAnsi="Times New Roman" w:cs="Times New Roman"/>
          <w:sz w:val="28"/>
          <w:szCs w:val="28"/>
        </w:rPr>
        <w:t xml:space="preserve">был аккредитован 61 эксперт независимой оценки квалификаций по различным направлениям деятельности в ЖКХ (управление многоквартирными домами, водоснабжение и водоотведение, коммунальное тепло- и электроснабжение), а с 2019 года в них </w:t>
      </w:r>
      <w:r w:rsidRPr="00AA6AD0">
        <w:rPr>
          <w:rFonts w:ascii="Times New Roman" w:hAnsi="Times New Roman" w:cs="Times New Roman"/>
          <w:sz w:val="28"/>
          <w:szCs w:val="28"/>
        </w:rPr>
        <w:t>начал</w:t>
      </w:r>
      <w:r w:rsidR="009114B5">
        <w:rPr>
          <w:rFonts w:ascii="Times New Roman" w:hAnsi="Times New Roman" w:cs="Times New Roman"/>
          <w:sz w:val="28"/>
          <w:szCs w:val="28"/>
        </w:rPr>
        <w:t>и</w:t>
      </w:r>
      <w:r w:rsidRPr="00AA6AD0">
        <w:rPr>
          <w:rFonts w:ascii="Times New Roman" w:hAnsi="Times New Roman" w:cs="Times New Roman"/>
          <w:sz w:val="28"/>
          <w:szCs w:val="28"/>
        </w:rPr>
        <w:t xml:space="preserve"> </w:t>
      </w:r>
      <w:r w:rsidR="009114B5">
        <w:rPr>
          <w:rFonts w:ascii="Times New Roman" w:hAnsi="Times New Roman" w:cs="Times New Roman"/>
          <w:sz w:val="28"/>
          <w:szCs w:val="28"/>
        </w:rPr>
        <w:t>проводить</w:t>
      </w:r>
      <w:r w:rsidRPr="00AA6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независим</w:t>
      </w:r>
      <w:r w:rsidR="009114B5">
        <w:rPr>
          <w:rFonts w:ascii="Times New Roman" w:hAnsi="Times New Roman" w:cs="Times New Roman"/>
          <w:sz w:val="28"/>
          <w:szCs w:val="28"/>
        </w:rPr>
        <w:t xml:space="preserve">ую </w:t>
      </w:r>
      <w:r>
        <w:rPr>
          <w:rFonts w:ascii="Times New Roman" w:hAnsi="Times New Roman" w:cs="Times New Roman"/>
          <w:sz w:val="28"/>
          <w:szCs w:val="28"/>
        </w:rPr>
        <w:t>оценк</w:t>
      </w:r>
      <w:r w:rsidR="009114B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квалификаций. </w:t>
      </w:r>
      <w:r w:rsidR="009114B5">
        <w:rPr>
          <w:rFonts w:ascii="Times New Roman" w:hAnsi="Times New Roman" w:cs="Times New Roman"/>
          <w:sz w:val="28"/>
          <w:szCs w:val="28"/>
        </w:rPr>
        <w:t>На 01.07.2019 года в ЦОК Московской области прошли независимую оценку квалификаций 157 сотрудников предприятий ЖКХ области.</w:t>
      </w:r>
    </w:p>
    <w:p w:rsidR="00B82369" w:rsidRDefault="00C273E1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3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B82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82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работодатели </w:t>
      </w:r>
      <w:r w:rsidR="00B82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направляющие своих работников в </w:t>
      </w:r>
      <w:r w:rsidR="00B82369" w:rsidRPr="00AA6AD0">
        <w:rPr>
          <w:rFonts w:ascii="Times New Roman" w:hAnsi="Times New Roman" w:cs="Times New Roman"/>
          <w:sz w:val="28"/>
          <w:szCs w:val="28"/>
        </w:rPr>
        <w:t>центр</w:t>
      </w:r>
      <w:r w:rsidR="00B82369">
        <w:rPr>
          <w:rFonts w:ascii="Times New Roman" w:hAnsi="Times New Roman" w:cs="Times New Roman"/>
          <w:sz w:val="28"/>
          <w:szCs w:val="28"/>
        </w:rPr>
        <w:t>ы</w:t>
      </w:r>
      <w:r w:rsidR="00B82369" w:rsidRPr="00AA6AD0">
        <w:rPr>
          <w:rFonts w:ascii="Times New Roman" w:hAnsi="Times New Roman" w:cs="Times New Roman"/>
          <w:sz w:val="28"/>
          <w:szCs w:val="28"/>
        </w:rPr>
        <w:t xml:space="preserve"> оценки квалификаций</w:t>
      </w:r>
      <w:r w:rsidR="00B82369">
        <w:rPr>
          <w:rFonts w:ascii="Times New Roman" w:hAnsi="Times New Roman" w:cs="Times New Roman"/>
          <w:sz w:val="28"/>
          <w:szCs w:val="28"/>
        </w:rPr>
        <w:t>,</w:t>
      </w:r>
      <w:r w:rsidR="00B82369" w:rsidRPr="00AA6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столкнулись </w:t>
      </w:r>
      <w:r w:rsidR="00B8236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проблемой допуска к сдаче профессионального экзамена.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5FCA" w:rsidRDefault="009114B5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847B45" wp14:editId="1C79D604">
                <wp:simplePos x="0" y="0"/>
                <wp:positionH relativeFrom="column">
                  <wp:posOffset>-3810</wp:posOffset>
                </wp:positionH>
                <wp:positionV relativeFrom="paragraph">
                  <wp:posOffset>236854</wp:posOffset>
                </wp:positionV>
                <wp:extent cx="5610225" cy="320992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32099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F49" w:rsidRPr="00305FCA" w:rsidRDefault="00EC6D48" w:rsidP="00305FCA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6D4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Бобков В.</w:t>
                            </w:r>
                            <w:r w:rsidR="00305FCA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6D48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И. – Машинист насосной установки ВНС ВЗУ АО «Финансово – проектная лизинговая компания Московской области» г. Можайск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305FCA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95F49"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«Оценка квалификации – это мой осознанный выбор. Преимуществом при успешной сдаче профессионального экзамена, будет, на мой взгляд, Свидетельство о квалификации – документ, внесенный в Федеральный реестр квалификаций. </w:t>
                            </w:r>
                          </w:p>
                          <w:p w:rsidR="00E95F49" w:rsidRPr="00EC5EE8" w:rsidRDefault="00E95F49" w:rsidP="00305FCA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Возможность сдачи  профессионального экзамена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Центре оценки квалификаций «Профессионал ЖКХ», при отсутствии у меня профильного образования, стала возможной благодаря тому, что был учтен мой продолжительный опыт работы по этой квалификации, а теорию я «подтянул» сам</w:t>
                            </w:r>
                            <w:r w:rsidR="00305FCA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остоятельно»</w:t>
                            </w:r>
                            <w:r w:rsidRPr="00EC5EE8">
                              <w:rPr>
                                <w:rFonts w:ascii="Times New Roman" w:hAnsi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95F49" w:rsidRDefault="00E95F49" w:rsidP="00E95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47B45" id="Скругленный прямоугольник 15" o:spid="_x0000_s1029" style="position:absolute;left:0;text-align:left;margin-left:-.3pt;margin-top:18.65pt;width:441.75pt;height:25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" fillcolor="#fdeada" strokecolor="#fdeada" strokeweight="2pt">
                <v:textbox>
                  <w:txbxContent>
                    <w:p w:rsidR="00E95F49" w:rsidRPr="00305FCA" w:rsidRDefault="00EC6D48" w:rsidP="00305FCA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6D4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Бобков В.</w:t>
                      </w:r>
                      <w:r w:rsidR="00305FCA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EC6D48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И. – Машинист насосной установки ВНС ВЗУ АО «Финансово – проектная лизинговая компания Московской области» г. Можайск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305FCA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E95F49"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«Оценка квалификации – это мой осознанный выбор. Преимуществом при успешной сдаче профессионального экзамена, будет, на мой взгляд, Свидетельство о квалификации – документ, внесенный в Федеральный реестр квалификаций. </w:t>
                      </w:r>
                    </w:p>
                    <w:p w:rsidR="00E95F49" w:rsidRPr="00EC5EE8" w:rsidRDefault="00E95F49" w:rsidP="00305FCA">
                      <w:pPr>
                        <w:spacing w:after="0"/>
                        <w:jc w:val="both"/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Возможность сдачи  профессионального экзамена</w:t>
                      </w:r>
                      <w:r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в Центре оценки квалификаций «Профессионал ЖКХ», при отсутствии у меня профильного образования, стала возможной благодаря тому, что был учтен мой продолжительный опыт работы по этой квалификации, а теорию я «подтянул» сам</w:t>
                      </w:r>
                      <w:r w:rsidR="00305FCA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остоятельно»</w:t>
                      </w:r>
                      <w:r w:rsidRPr="00EC5EE8">
                        <w:rPr>
                          <w:rFonts w:ascii="Times New Roman" w:hAnsi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E95F49" w:rsidRDefault="00E95F49" w:rsidP="00E95F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Default="00E95F49" w:rsidP="009114B5">
      <w:pPr>
        <w:pStyle w:val="a4"/>
        <w:spacing w:after="0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F49" w:rsidRPr="00E91923" w:rsidRDefault="00E95F49" w:rsidP="009114B5">
      <w:pPr>
        <w:spacing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3E1" w:rsidRDefault="00B82369" w:rsidP="009114B5">
      <w:pPr>
        <w:pStyle w:val="a4"/>
        <w:ind w:left="0" w:right="14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273E1" w:rsidRPr="00C2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нормативно-методическими документами, регулирующими процедуру независимой оценки квалификаций, требования к образованию не проверяются, но оно является входным параметром для </w:t>
      </w:r>
      <w:r w:rsid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экспертной</w:t>
      </w:r>
      <w:r w:rsidR="00C273E1" w:rsidRPr="00C27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Центра оценки квалификации. Если нет соответствующего образования, указанного в профессиональном стандарте для данной квалификации, соискатель не допускается к сдаче профессионального экзамена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2369" w:rsidRPr="00AA6AD0" w:rsidRDefault="00B82369" w:rsidP="009114B5">
      <w:pPr>
        <w:pStyle w:val="a4"/>
        <w:spacing w:after="0"/>
        <w:ind w:left="0" w:right="14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проблемы, Министерство ЖКХ предложило СПК ЖКХ реализовать на территории Московской области пилотный проект по допуску к сдаче профессионального экзамена заявителей, с учетом имеющегося </w:t>
      </w:r>
      <w:r w:rsid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неформального образования и большого опыта работы по заявленной квалификации. Соответствующее положительное решение было принято Советом в апреле </w:t>
      </w:r>
      <w:r w:rsid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9A1585" w:rsidRDefault="009A1585" w:rsidP="009114B5">
      <w:pPr>
        <w:shd w:val="clear" w:color="auto" w:fill="FFFFFF"/>
        <w:spacing w:after="0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5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Присвоение квалификаций в центрах независимой оценки квалификаций осуществляется на основе сдачи соискателем профессионального экзамена по той или иной квалификации.  Экзамен проводится с использованием оценочных средств, утвержденных Советом по профессиональным квалификациям в ЖКХ, которые позволяют осуществить широкий спектр проверки теоретических знаний и практических навыков и умений работника по соответствующему наименованию квалификации.</w:t>
      </w:r>
    </w:p>
    <w:p w:rsidR="0086783C" w:rsidRDefault="0086783C" w:rsidP="009114B5">
      <w:pPr>
        <w:shd w:val="clear" w:color="auto" w:fill="FFFFFF"/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D9C" w:rsidRPr="009A1585" w:rsidRDefault="00723D9C" w:rsidP="009114B5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D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29746"/>
            <wp:effectExtent l="0" t="0" r="0" b="0"/>
            <wp:docPr id="9" name="Рисунок 9" descr="C:\Users\Admin\Desktop\фото для кейса\3.первый НОК МГИМО 05.07.2018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кейса\3.первый НОК МГИМО 05.07.2018\DSC_1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07" cy="19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F0" w:rsidRPr="00D15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51F0" w:rsidRPr="00D151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7"/>
            <wp:effectExtent l="0" t="0" r="0" b="7620"/>
            <wp:docPr id="10" name="Рисунок 10" descr="C:\Users\Admin\Desktop\фото для кейса\14. Итоги  2018г и планы на 2019г. Вручение св-в о первой НОК Королев 14.12.2018\20181214_1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кейса\14. Итоги  2018г и планы на 2019г. Вручение св-в о первой НОК Королев 14.12.2018\20181214_114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15" cy="200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A2" w:rsidRDefault="00723D9C" w:rsidP="004B43D9">
      <w:pPr>
        <w:shd w:val="clear" w:color="auto" w:fill="FFFFFF"/>
        <w:spacing w:before="240" w:after="0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E1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снижения времени приема, регистрации, обработки документов соискателей и проведения независимой оценки квалификаций, в </w:t>
      </w:r>
      <w:r w:rsidR="00E168A2" w:rsidRPr="007A33F2">
        <w:rPr>
          <w:rFonts w:ascii="Times New Roman" w:hAnsi="Times New Roman" w:cs="Times New Roman"/>
          <w:sz w:val="28"/>
          <w:szCs w:val="28"/>
        </w:rPr>
        <w:t xml:space="preserve">Центрах оценки квалификации </w:t>
      </w:r>
      <w:r w:rsidR="00E168A2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Московской области 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</w:t>
      </w:r>
      <w:r w:rsidR="00E16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ирована 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</w:t>
      </w:r>
      <w:r w:rsidR="00E168A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дура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68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экзамена</w:t>
      </w:r>
      <w:r w:rsidR="00E168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43D9" w:rsidRDefault="004B43D9" w:rsidP="004B43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725">
        <w:rPr>
          <w:rFonts w:ascii="Times New Roman" w:hAnsi="Times New Roman" w:cs="Times New Roman"/>
          <w:sz w:val="28"/>
          <w:szCs w:val="28"/>
        </w:rPr>
        <w:t>Программный комплекс включает в себя весь необходимый функционал для автоматизированного 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725">
        <w:rPr>
          <w:rFonts w:ascii="Times New Roman" w:hAnsi="Times New Roman" w:cs="Times New Roman"/>
          <w:sz w:val="28"/>
          <w:szCs w:val="28"/>
        </w:rPr>
        <w:t>теоретической части независимой оценки квалификации.</w:t>
      </w:r>
    </w:p>
    <w:p w:rsidR="004B43D9" w:rsidRDefault="004B43D9" w:rsidP="004B43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A9">
        <w:rPr>
          <w:rFonts w:ascii="Times New Roman" w:hAnsi="Times New Roman" w:cs="Times New Roman"/>
          <w:sz w:val="28"/>
          <w:szCs w:val="28"/>
        </w:rPr>
        <w:t>Экзаменуемые проходят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FA9">
        <w:rPr>
          <w:rFonts w:ascii="Times New Roman" w:hAnsi="Times New Roman" w:cs="Times New Roman"/>
          <w:sz w:val="28"/>
          <w:szCs w:val="28"/>
        </w:rPr>
        <w:t>тест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FA9">
        <w:rPr>
          <w:rFonts w:ascii="Times New Roman" w:hAnsi="Times New Roman" w:cs="Times New Roman"/>
          <w:sz w:val="28"/>
          <w:szCs w:val="28"/>
        </w:rPr>
        <w:t>компьютером, ноутбуком либо планшетом, последовательно давая ответы на каждый из вопросов, просто кликнув на один или несколько правильных вариантов ответа.</w:t>
      </w:r>
    </w:p>
    <w:p w:rsidR="004B43D9" w:rsidRDefault="004B43D9" w:rsidP="004B43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A9">
        <w:rPr>
          <w:rFonts w:ascii="Times New Roman" w:hAnsi="Times New Roman" w:cs="Times New Roman"/>
          <w:sz w:val="28"/>
          <w:szCs w:val="28"/>
        </w:rPr>
        <w:t>По завершении теста, эксперты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FA9">
        <w:rPr>
          <w:rFonts w:ascii="Times New Roman" w:hAnsi="Times New Roman" w:cs="Times New Roman"/>
          <w:sz w:val="28"/>
          <w:szCs w:val="28"/>
        </w:rPr>
        <w:t>сразу же получают процент правильных ответов и без вынужденного промедления принимают решение о допуске или не допуске соискателя к практической части НОК.</w:t>
      </w:r>
    </w:p>
    <w:p w:rsidR="004B43D9" w:rsidRDefault="004B43D9" w:rsidP="004B43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A9">
        <w:rPr>
          <w:rFonts w:ascii="Times New Roman" w:hAnsi="Times New Roman" w:cs="Times New Roman"/>
          <w:sz w:val="28"/>
          <w:szCs w:val="28"/>
        </w:rPr>
        <w:t>Риск ошибок и потенциальных апелляций сведен к нулю, а скорость подсчета результатов по сравнению с ручной проверкой мгновенна.</w:t>
      </w:r>
    </w:p>
    <w:p w:rsidR="004B43D9" w:rsidRDefault="004B43D9" w:rsidP="004B43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FA9">
        <w:rPr>
          <w:rFonts w:ascii="Times New Roman" w:hAnsi="Times New Roman" w:cs="Times New Roman"/>
          <w:sz w:val="28"/>
          <w:szCs w:val="28"/>
        </w:rPr>
        <w:t xml:space="preserve">Широкий функционал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64725">
        <w:rPr>
          <w:rFonts w:ascii="Times New Roman" w:hAnsi="Times New Roman" w:cs="Times New Roman"/>
          <w:sz w:val="28"/>
          <w:szCs w:val="28"/>
        </w:rPr>
        <w:t>рограммн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64725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4725">
        <w:rPr>
          <w:rFonts w:ascii="Times New Roman" w:hAnsi="Times New Roman" w:cs="Times New Roman"/>
          <w:sz w:val="28"/>
          <w:szCs w:val="28"/>
        </w:rPr>
        <w:t xml:space="preserve"> </w:t>
      </w:r>
      <w:r w:rsidRPr="00AC6FA9">
        <w:rPr>
          <w:rFonts w:ascii="Times New Roman" w:hAnsi="Times New Roman" w:cs="Times New Roman"/>
          <w:sz w:val="28"/>
          <w:szCs w:val="28"/>
        </w:rPr>
        <w:t>позволяет значительно расширить эффективность применения оценочных средств с помощью имеющихся настроек создания тестов из пула вопросов и, неповторяющейся из теста в тест, расстановки вопросов и ответов.</w:t>
      </w:r>
    </w:p>
    <w:p w:rsidR="00E311DA" w:rsidRPr="003C47BF" w:rsidRDefault="004B43D9" w:rsidP="003C47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4725">
        <w:rPr>
          <w:rFonts w:ascii="Times New Roman" w:hAnsi="Times New Roman" w:cs="Times New Roman"/>
          <w:sz w:val="28"/>
          <w:szCs w:val="28"/>
        </w:rPr>
        <w:t xml:space="preserve">Программный комплекс </w:t>
      </w:r>
      <w:r>
        <w:rPr>
          <w:rFonts w:ascii="Times New Roman" w:hAnsi="Times New Roman" w:cs="Times New Roman"/>
          <w:sz w:val="28"/>
          <w:szCs w:val="28"/>
        </w:rPr>
        <w:t xml:space="preserve">является составной частью 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Единой информационной автоматизированной системы ЖКХ</w:t>
      </w:r>
      <w:r w:rsidR="003C4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которой подключены 100% управляющих и ресурсоснабжающих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агается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национальной облачной платформе ПАО «Ростелеком» и в которой личные данные сотрудников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этих предприятий 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защищены по всем правилам информационной безопасности и обработки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персональных данных.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Программный комплекс</w:t>
      </w:r>
      <w:r w:rsidR="00723D9C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позволяет:</w:t>
      </w:r>
    </w:p>
    <w:p w:rsidR="00E311DA" w:rsidRDefault="00E311DA" w:rsidP="00E311DA">
      <w:pPr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Министерству ЖКХ контролировать ситуацию с кадр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овым составом предприятий отрасли и </w:t>
      </w:r>
      <w:r w:rsidRPr="007A33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своевременно принимать управленческие решения;</w:t>
      </w:r>
    </w:p>
    <w:p w:rsidR="00723D9C" w:rsidRPr="007A33F2" w:rsidRDefault="00723D9C" w:rsidP="009114B5">
      <w:pPr>
        <w:shd w:val="clear" w:color="auto" w:fill="FFFFFF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1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предприятиям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отрасли ЖКХ </w:t>
      </w:r>
      <w:r w:rsidR="00E3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планирование 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</w:t>
      </w:r>
      <w:r w:rsidR="00E311DA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оценки квалификации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сотрудников, взаимодействовать с учреждениями в электронном виде, при этом работая только с аттестованными учебными заведениями, одобренными ЦОК;</w:t>
      </w:r>
    </w:p>
    <w:p w:rsidR="00723D9C" w:rsidRPr="007A33F2" w:rsidRDefault="00723D9C" w:rsidP="009114B5">
      <w:pPr>
        <w:shd w:val="clear" w:color="auto" w:fill="FFFFFF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311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Центрам оценки квалификаций осуществлять процедуру независимой оценки профессиональных квалификаций в автоматизированном режиме,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уведомлять </w:t>
      </w:r>
      <w:r w:rsidR="00E31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работодателей и соискателей об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изменениях в законодательстве, </w:t>
      </w:r>
      <w:r w:rsidR="00E31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стандартах и другое;</w:t>
      </w:r>
    </w:p>
    <w:p w:rsidR="00CC06BC" w:rsidRPr="007A33F2" w:rsidRDefault="00CC06BC" w:rsidP="009114B5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6BC" w:rsidRPr="007A33F2" w:rsidRDefault="00CC06BC" w:rsidP="009114B5">
      <w:pPr>
        <w:shd w:val="clear" w:color="auto" w:fill="FFFFFF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3F2">
        <w:rPr>
          <w:noProof/>
          <w:sz w:val="28"/>
          <w:szCs w:val="28"/>
          <w:lang w:eastAsia="ru-RU"/>
        </w:rPr>
        <w:drawing>
          <wp:inline distT="0" distB="0" distL="0" distR="0" wp14:anchorId="4A1A8928" wp14:editId="770CA130">
            <wp:extent cx="5695950" cy="30772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BC" w:rsidRPr="007A33F2" w:rsidRDefault="00CC06BC" w:rsidP="009114B5">
      <w:pPr>
        <w:shd w:val="clear" w:color="auto" w:fill="FFFFFF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EE8" w:rsidRDefault="00723D9C" w:rsidP="009114B5">
      <w:pPr>
        <w:shd w:val="clear" w:color="auto" w:fill="FFFFFF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гражданам понимать, что дом обслуживает, а тепло- и водоснабжение обеспечивают организации</w:t>
      </w:r>
      <w:r w:rsidR="00EC5EE8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имеющие  </w:t>
      </w:r>
      <w:r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</w:t>
      </w:r>
      <w:r w:rsidR="00DE1E71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C5EE8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квалификация которого подтверждена в независимом цент</w:t>
      </w:r>
      <w:r w:rsidR="00E91923" w:rsidRPr="007A3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 оценки </w:t>
      </w:r>
      <w:r w:rsidR="00E9192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квалификаций.</w:t>
      </w:r>
    </w:p>
    <w:p w:rsidR="00E95F49" w:rsidRPr="00E91923" w:rsidRDefault="00E311DA" w:rsidP="009114B5">
      <w:pPr>
        <w:spacing w:after="0" w:line="360" w:lineRule="atLeast"/>
        <w:ind w:right="141" w:firstLine="567"/>
        <w:jc w:val="both"/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</w:pPr>
      <w:r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Благодаря </w:t>
      </w:r>
      <w:r w:rsidR="003C47BF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действиям</w:t>
      </w:r>
      <w:r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</w:t>
      </w:r>
      <w:r w:rsidR="003C47BF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Совета по профессиональным квалификациям в ЖКХ, Министерству ЖКХ области и Центрам оценки квалификаций в 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обществе</w:t>
      </w:r>
      <w:r w:rsidR="003C47BF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нно – профессиональном  сознании 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возникает понимание того, что 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системой 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независимой оценк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и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профессиональных квалификаций создается  своеобразный «фильтр», который гарантир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ует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наличие на 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lastRenderedPageBreak/>
        <w:t>предприятии ЖКХ работников с квалификацией соответствующей современным требованиям производства и охраны труда. Исходя, из этого складывается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и степень доверия к </w:t>
      </w:r>
      <w:r w:rsidR="003C47BF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документу, </w:t>
      </w:r>
      <w:r w:rsidR="00CC06BC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выдаваемому ц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ентр</w:t>
      </w:r>
      <w:r w:rsidR="00CC06BC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а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м</w:t>
      </w:r>
      <w:r w:rsidR="00CC06BC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и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оценки квалификаций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.</w:t>
      </w:r>
      <w:r w:rsidR="00DE1E71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   </w:t>
      </w:r>
    </w:p>
    <w:p w:rsidR="00C418E2" w:rsidRPr="00E91923" w:rsidRDefault="00DE1E71" w:rsidP="009114B5">
      <w:pPr>
        <w:spacing w:after="0" w:line="360" w:lineRule="atLeast"/>
        <w:ind w:right="141" w:firstLine="567"/>
        <w:jc w:val="both"/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</w:pPr>
      <w:r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Формируемая таким образом система профессиональных квалификаций 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в ЖКХ Московской области </w:t>
      </w:r>
      <w:r w:rsidR="00CC06BC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получает социальное признание и </w:t>
      </w:r>
      <w:r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обеспечи</w:t>
      </w:r>
      <w:r w:rsidR="00CC06BC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вает</w:t>
      </w:r>
      <w:r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прозрачность получения Свидетельства о профессиональной квалификации, благодаря которой</w:t>
      </w:r>
      <w:r w:rsidR="00E95F49"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,</w:t>
      </w:r>
      <w:r w:rsidR="003C47BF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 xml:space="preserve"> только </w:t>
      </w:r>
      <w:r w:rsidRPr="00E91923">
        <w:rPr>
          <w:rFonts w:ascii="Open Sans" w:eastAsia="Times New Roman" w:hAnsi="Open Sans" w:cs="Helvetica"/>
          <w:color w:val="000000" w:themeColor="text1"/>
          <w:sz w:val="28"/>
          <w:szCs w:val="28"/>
          <w:lang w:eastAsia="ru-RU"/>
        </w:rPr>
        <w:t>работник имеющий такой документ, зарегистрированный в Федеральном и Отраслевом реестрах сведений о профессиональных квалификациях, будет пользоваться преимуществами на отраслевом рынке труда.</w:t>
      </w:r>
    </w:p>
    <w:p w:rsidR="001B7636" w:rsidRPr="00E33A05" w:rsidRDefault="001B7636" w:rsidP="009114B5">
      <w:pPr>
        <w:pStyle w:val="Default"/>
        <w:spacing w:line="276" w:lineRule="auto"/>
        <w:ind w:right="141" w:firstLine="426"/>
        <w:jc w:val="both"/>
        <w:rPr>
          <w:color w:val="auto"/>
          <w:sz w:val="28"/>
          <w:szCs w:val="28"/>
        </w:rPr>
      </w:pPr>
      <w:r w:rsidRPr="00E41B1E">
        <w:rPr>
          <w:sz w:val="28"/>
          <w:szCs w:val="28"/>
          <w:shd w:val="clear" w:color="auto" w:fill="FFFFFF"/>
        </w:rPr>
        <w:t>Конкурентоспособность выпускников на рынке труда во многом связана с нали</w:t>
      </w:r>
      <w:r w:rsidR="003C47BF">
        <w:rPr>
          <w:sz w:val="28"/>
          <w:szCs w:val="28"/>
          <w:shd w:val="clear" w:color="auto" w:fill="FFFFFF"/>
        </w:rPr>
        <w:t>чием понятной, а самое главное,</w:t>
      </w:r>
      <w:r w:rsidRPr="00E41B1E">
        <w:rPr>
          <w:sz w:val="28"/>
          <w:szCs w:val="28"/>
          <w:shd w:val="clear" w:color="auto" w:fill="FFFFFF"/>
        </w:rPr>
        <w:t> признаваемой работодателями квалификации, та</w:t>
      </w:r>
      <w:r>
        <w:rPr>
          <w:sz w:val="28"/>
          <w:szCs w:val="28"/>
          <w:shd w:val="clear" w:color="auto" w:fill="FFFFFF"/>
        </w:rPr>
        <w:t>к</w:t>
      </w:r>
      <w:r w:rsidRPr="00E41B1E">
        <w:rPr>
          <w:sz w:val="28"/>
          <w:szCs w:val="28"/>
          <w:shd w:val="clear" w:color="auto" w:fill="FFFFFF"/>
        </w:rPr>
        <w:t xml:space="preserve"> как формулировки в дипломе не дают полного представления</w:t>
      </w:r>
      <w:r w:rsidR="003C47BF">
        <w:rPr>
          <w:sz w:val="28"/>
          <w:szCs w:val="28"/>
          <w:shd w:val="clear" w:color="auto" w:fill="FFFFFF"/>
        </w:rPr>
        <w:t xml:space="preserve"> о конкретных знаниям, умениях, </w:t>
      </w:r>
      <w:r w:rsidRPr="00E41B1E">
        <w:rPr>
          <w:sz w:val="28"/>
          <w:szCs w:val="28"/>
          <w:shd w:val="clear" w:color="auto" w:fill="FFFFFF"/>
        </w:rPr>
        <w:t>навыках  и уровне профессионализма  молодого специалиста, а, следовательно, никак не помогают ему в трудоустройстве.</w:t>
      </w: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22222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55F297" wp14:editId="0748345F">
                <wp:simplePos x="0" y="0"/>
                <wp:positionH relativeFrom="column">
                  <wp:posOffset>-232410</wp:posOffset>
                </wp:positionH>
                <wp:positionV relativeFrom="paragraph">
                  <wp:posOffset>69215</wp:posOffset>
                </wp:positionV>
                <wp:extent cx="6143625" cy="2981325"/>
                <wp:effectExtent l="0" t="0" r="2857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981325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A05" w:rsidRPr="00305FCA" w:rsidRDefault="00E33A05" w:rsidP="00E33A05">
                            <w:pPr>
                              <w:shd w:val="clear" w:color="auto" w:fill="FDE9D9" w:themeFill="accent6" w:themeFillTint="33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</w:pPr>
                            <w:r w:rsidRPr="00A9319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Сергей Боровичев</w:t>
                            </w:r>
                            <w:r w:rsidR="00305FCA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 xml:space="preserve"> -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 xml:space="preserve"> студент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ГАПОУ Московской области «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Межрегиональный центр компетенций – техникум имени С. П. Королева»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.</w:t>
                            </w:r>
                            <w:r w:rsidR="00305FC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 xml:space="preserve"> </w:t>
                            </w:r>
                            <w:r w:rsidRPr="00A9319C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«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Мы многое умеем делать сами, своими руками, наши практические занятия проходят на подобном электротехническом оборудовании. Поэтому на демонстрационном экзамене я почти не волновался. Понимаю, что практическое задание выпускникам необходимо. У меня на «выходе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»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 xml:space="preserve"> будет скиллс-паспорт 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Союза Ворлдскиллс Россия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 xml:space="preserve"> и Свидетельство о профессиональной квалификации Национальной системы квалификаций. Работодатели посмотрят мои документы и поймут, что я многое умею в отличие от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тех, у кого будет только диплом</w:t>
                            </w:r>
                            <w:r w:rsidRPr="00A9319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shd w:val="clear" w:color="auto" w:fill="FDE9D9" w:themeFill="accent6" w:themeFillTint="3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5F297" id="Скругленный прямоугольник 16" o:spid="_x0000_s1030" style="position:absolute;left:0;text-align:left;margin-left:-18.3pt;margin-top:5.45pt;width:483.75pt;height:23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" fillcolor="#fdeada" strokecolor="#fdeada" strokeweight="2pt">
                <v:textbox>
                  <w:txbxContent>
                    <w:p w:rsidR="00E33A05" w:rsidRPr="00305FCA" w:rsidRDefault="00E33A05" w:rsidP="00E33A05">
                      <w:pPr>
                        <w:shd w:val="clear" w:color="auto" w:fill="FDE9D9" w:themeFill="accent6" w:themeFillTint="33"/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</w:pPr>
                      <w:r w:rsidRPr="00A9319C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Сергей Боровичев</w:t>
                      </w:r>
                      <w:r w:rsidR="00305FCA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 xml:space="preserve"> -</w:t>
                      </w:r>
                      <w:r w:rsidRPr="00A9319C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 xml:space="preserve"> студент</w:t>
                      </w:r>
                      <w:r w:rsidRPr="00A931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ГАПОУ Московской области «</w:t>
                      </w:r>
                      <w:r w:rsidRPr="00A931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Межрегиональный центр компетенций – техникум имени С. П. Королева»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.</w:t>
                      </w:r>
                      <w:r w:rsidR="00305FCA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 xml:space="preserve"> </w:t>
                      </w:r>
                      <w:r w:rsidRPr="00A9319C">
                        <w:rPr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«</w:t>
                      </w:r>
                      <w:r w:rsidRPr="00A9319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Мы многое умеем делать сами, своими руками, наши практические занятия проходят на подобном электротехническом оборудовании. Поэтому на демонстрационном экзамене я почти не волновался. Понимаю, что практическое задание выпускникам необходимо. У меня на «выходе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»</w:t>
                      </w:r>
                      <w:r w:rsidRPr="00A9319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 xml:space="preserve"> будет скиллс-паспорт </w:t>
                      </w:r>
                      <w:r w:rsidRPr="00A9319C">
                        <w:rPr>
                          <w:rFonts w:ascii="Times New Roman" w:hAnsi="Times New Roman" w:cs="Times New Roman"/>
                          <w:i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Союза Ворлдскиллс Россия</w:t>
                      </w:r>
                      <w:r w:rsidRPr="00A9319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 xml:space="preserve"> и Свидетельство о профессиональной квалификации Национальной системы квалификаций. Работодатели посмотрят мои документы и поймут, что я многое умею в отличие от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тех, у кого будет только диплом</w:t>
                      </w:r>
                      <w:r w:rsidRPr="00A9319C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shd w:val="clear" w:color="auto" w:fill="FDE9D9" w:themeFill="accent6" w:themeFillTint="33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33A05" w:rsidRDefault="00E33A05" w:rsidP="009114B5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47BF" w:rsidRDefault="003C47BF" w:rsidP="003C47BF">
      <w:pPr>
        <w:tabs>
          <w:tab w:val="left" w:pos="3330"/>
        </w:tabs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1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Принимая во внимание, что каждый руководитель организации в сфере ЖКХ заинтересован в том, чтобы приходящие на  предприятие молодые специалисты соответствовали бы современным требованиям организации производства и труда и были бы готовы сразу приступить к работе, СПК ЖКХ и Союза Ворлдскиллс Россия реализовали в 2х колледжах Московской области (</w:t>
      </w:r>
      <w:r w:rsidRPr="00E41B1E">
        <w:rPr>
          <w:rFonts w:ascii="Times New Roman" w:hAnsi="Times New Roman" w:cs="Times New Roman"/>
          <w:sz w:val="28"/>
          <w:szCs w:val="28"/>
        </w:rPr>
        <w:t>ГАПОУ «</w:t>
      </w:r>
      <w:r w:rsidRPr="00E41B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Межрегиональный центр компетенций – техникум имени С. П. Королева» и </w:t>
      </w:r>
      <w:r w:rsidRPr="00E41B1E">
        <w:rPr>
          <w:rFonts w:ascii="Times New Roman" w:hAnsi="Times New Roman" w:cs="Times New Roman"/>
          <w:sz w:val="28"/>
          <w:szCs w:val="28"/>
        </w:rPr>
        <w:t>ГБПОУ «</w:t>
      </w:r>
      <w:r w:rsidRPr="00E41B1E">
        <w:rPr>
          <w:rFonts w:ascii="Times New Roman" w:hAnsi="Times New Roman" w:cs="Times New Roman"/>
          <w:sz w:val="28"/>
          <w:szCs w:val="28"/>
          <w:shd w:val="clear" w:color="auto" w:fill="FFFFFF"/>
        </w:rPr>
        <w:t>Павлово - Посадский техникум»</w:t>
      </w:r>
      <w:r w:rsidRPr="00E41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пилотный проект, направленный на слияние </w:t>
      </w:r>
      <w:r w:rsidRPr="00E41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инструментов независимой оценки квалификации  с встраиванием демонстрационного экзамена на площадку  практического этапа профессионального экзамена, в рамках государственной итоговой аттестации студентов, завершающих освоение образовательных программ среднего профессионального образования</w:t>
      </w:r>
      <w:r w:rsidR="00B53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профилю ЖКХ</w:t>
      </w:r>
      <w:r w:rsidRPr="00E41B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33A05" w:rsidRPr="001B7636" w:rsidRDefault="00E33A05" w:rsidP="009114B5">
      <w:pPr>
        <w:tabs>
          <w:tab w:val="left" w:pos="3330"/>
        </w:tabs>
        <w:ind w:right="141" w:firstLine="709"/>
        <w:jc w:val="both"/>
      </w:pPr>
    </w:p>
    <w:p w:rsidR="00997B5D" w:rsidRPr="005E18D0" w:rsidRDefault="00B907F3" w:rsidP="00997B5D">
      <w:pPr>
        <w:pStyle w:val="Default"/>
        <w:spacing w:line="276" w:lineRule="auto"/>
        <w:ind w:right="356"/>
        <w:jc w:val="both"/>
        <w:rPr>
          <w:color w:val="FF0000"/>
        </w:rPr>
      </w:pPr>
      <w:r w:rsidRPr="00B907F3">
        <w:rPr>
          <w:noProof/>
          <w:color w:val="FF0000"/>
          <w:lang w:eastAsia="ru-RU"/>
        </w:rPr>
        <w:drawing>
          <wp:inline distT="0" distB="0" distL="0" distR="0">
            <wp:extent cx="5867400" cy="4274820"/>
            <wp:effectExtent l="0" t="0" r="0" b="0"/>
            <wp:docPr id="13" name="Рисунок 13" descr="C:\Users\Admin\Desktop\фото для кейса\21.ГАПОУ МО «МЦК — Техникум им. С.П. Королева 04.-06.06.2019\7e90e991-5085-4f51-f24b-12d123722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кейса\21.ГАПОУ МО «МЦК — Техникум им. С.П. Королева 04.-06.06.2019\7e90e991-5085-4f51-f24b-12d12372202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29" cy="42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5D" w:rsidRPr="005E18D0" w:rsidRDefault="00997B5D" w:rsidP="00DD3DBA">
      <w:pPr>
        <w:pStyle w:val="2"/>
        <w:shd w:val="clear" w:color="auto" w:fill="FFFFFF"/>
        <w:spacing w:before="0" w:beforeAutospacing="0" w:after="0" w:afterAutospacing="0" w:line="276" w:lineRule="auto"/>
        <w:ind w:left="-284" w:firstLine="568"/>
        <w:jc w:val="both"/>
        <w:rPr>
          <w:b w:val="0"/>
          <w:color w:val="FF0000"/>
          <w:sz w:val="28"/>
          <w:szCs w:val="28"/>
        </w:rPr>
      </w:pPr>
    </w:p>
    <w:p w:rsidR="00262BD4" w:rsidRPr="00262BD4" w:rsidRDefault="00262BD4" w:rsidP="00262BD4">
      <w:pPr>
        <w:shd w:val="clear" w:color="auto" w:fill="FFFFFF"/>
        <w:spacing w:after="150" w:line="240" w:lineRule="auto"/>
        <w:outlineLvl w:val="1"/>
        <w:rPr>
          <w:rFonts w:ascii="Arial" w:eastAsia="Times New Roman" w:hAnsi="Arial" w:cs="Arial"/>
          <w:b/>
          <w:bCs/>
          <w:color w:val="324194"/>
          <w:sz w:val="33"/>
          <w:szCs w:val="33"/>
          <w:lang w:eastAsia="ru-RU"/>
        </w:rPr>
      </w:pPr>
    </w:p>
    <w:p w:rsidR="00DD4C2E" w:rsidRPr="005471AB" w:rsidRDefault="00DD4C2E" w:rsidP="00383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D4C2E" w:rsidRPr="005471AB" w:rsidSect="009114B5">
      <w:footerReference w:type="default" r:id="rId19"/>
      <w:pgSz w:w="11906" w:h="16838"/>
      <w:pgMar w:top="1134" w:right="1133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DF6" w:rsidRDefault="00B42DF6" w:rsidP="00E763F7">
      <w:pPr>
        <w:spacing w:after="0" w:line="240" w:lineRule="auto"/>
      </w:pPr>
      <w:r>
        <w:separator/>
      </w:r>
    </w:p>
  </w:endnote>
  <w:endnote w:type="continuationSeparator" w:id="0">
    <w:p w:rsidR="00B42DF6" w:rsidRDefault="00B42DF6" w:rsidP="00E76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667735"/>
      <w:docPartObj>
        <w:docPartGallery w:val="Page Numbers (Bottom of Page)"/>
        <w:docPartUnique/>
      </w:docPartObj>
    </w:sdtPr>
    <w:sdtEndPr/>
    <w:sdtContent>
      <w:p w:rsidR="00E763F7" w:rsidRDefault="00E763F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C94">
          <w:rPr>
            <w:noProof/>
          </w:rPr>
          <w:t>11</w:t>
        </w:r>
        <w:r>
          <w:fldChar w:fldCharType="end"/>
        </w:r>
      </w:p>
    </w:sdtContent>
  </w:sdt>
  <w:p w:rsidR="00E763F7" w:rsidRDefault="00E763F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DF6" w:rsidRDefault="00B42DF6" w:rsidP="00E763F7">
      <w:pPr>
        <w:spacing w:after="0" w:line="240" w:lineRule="auto"/>
      </w:pPr>
      <w:r>
        <w:separator/>
      </w:r>
    </w:p>
  </w:footnote>
  <w:footnote w:type="continuationSeparator" w:id="0">
    <w:p w:rsidR="00B42DF6" w:rsidRDefault="00B42DF6" w:rsidP="00E763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1AB"/>
    <w:rsid w:val="00126048"/>
    <w:rsid w:val="00133AC5"/>
    <w:rsid w:val="0015272A"/>
    <w:rsid w:val="00166ED1"/>
    <w:rsid w:val="0019687D"/>
    <w:rsid w:val="001B1556"/>
    <w:rsid w:val="001B7636"/>
    <w:rsid w:val="001C6EAE"/>
    <w:rsid w:val="001E1C7D"/>
    <w:rsid w:val="001E5E0F"/>
    <w:rsid w:val="00222618"/>
    <w:rsid w:val="002232C6"/>
    <w:rsid w:val="00231179"/>
    <w:rsid w:val="00240931"/>
    <w:rsid w:val="002604EB"/>
    <w:rsid w:val="00262BD4"/>
    <w:rsid w:val="002B6969"/>
    <w:rsid w:val="002F50EE"/>
    <w:rsid w:val="00305FCA"/>
    <w:rsid w:val="00332EAD"/>
    <w:rsid w:val="0036454C"/>
    <w:rsid w:val="00383BEB"/>
    <w:rsid w:val="00385DEB"/>
    <w:rsid w:val="00395385"/>
    <w:rsid w:val="003C47BF"/>
    <w:rsid w:val="00416F77"/>
    <w:rsid w:val="004B1418"/>
    <w:rsid w:val="004B43D9"/>
    <w:rsid w:val="004E042F"/>
    <w:rsid w:val="004F459F"/>
    <w:rsid w:val="0051584C"/>
    <w:rsid w:val="005471AB"/>
    <w:rsid w:val="005D2C0D"/>
    <w:rsid w:val="005E18D0"/>
    <w:rsid w:val="005E22B7"/>
    <w:rsid w:val="00616461"/>
    <w:rsid w:val="0066341C"/>
    <w:rsid w:val="00675BC5"/>
    <w:rsid w:val="00696B58"/>
    <w:rsid w:val="006A4C94"/>
    <w:rsid w:val="00723D9C"/>
    <w:rsid w:val="00737806"/>
    <w:rsid w:val="007A33F2"/>
    <w:rsid w:val="007C3C02"/>
    <w:rsid w:val="00844A3F"/>
    <w:rsid w:val="00851A19"/>
    <w:rsid w:val="0086783C"/>
    <w:rsid w:val="0089116E"/>
    <w:rsid w:val="008A6D50"/>
    <w:rsid w:val="008C732A"/>
    <w:rsid w:val="008D4A60"/>
    <w:rsid w:val="008F7139"/>
    <w:rsid w:val="009114B5"/>
    <w:rsid w:val="00997B5D"/>
    <w:rsid w:val="009A1585"/>
    <w:rsid w:val="00A9319C"/>
    <w:rsid w:val="00AA6AD0"/>
    <w:rsid w:val="00AB4627"/>
    <w:rsid w:val="00AE289C"/>
    <w:rsid w:val="00AF6E5B"/>
    <w:rsid w:val="00B05B45"/>
    <w:rsid w:val="00B21EF3"/>
    <w:rsid w:val="00B2211A"/>
    <w:rsid w:val="00B42DF6"/>
    <w:rsid w:val="00B535A4"/>
    <w:rsid w:val="00B62465"/>
    <w:rsid w:val="00B66C9F"/>
    <w:rsid w:val="00B82369"/>
    <w:rsid w:val="00B907F3"/>
    <w:rsid w:val="00BD05CF"/>
    <w:rsid w:val="00BE603A"/>
    <w:rsid w:val="00C12C3E"/>
    <w:rsid w:val="00C273E1"/>
    <w:rsid w:val="00C418E2"/>
    <w:rsid w:val="00C47FB1"/>
    <w:rsid w:val="00CC06BC"/>
    <w:rsid w:val="00D151F0"/>
    <w:rsid w:val="00DD3DBA"/>
    <w:rsid w:val="00DD4C2E"/>
    <w:rsid w:val="00DE1E71"/>
    <w:rsid w:val="00DF4850"/>
    <w:rsid w:val="00E00D8A"/>
    <w:rsid w:val="00E168A2"/>
    <w:rsid w:val="00E25D51"/>
    <w:rsid w:val="00E27A7F"/>
    <w:rsid w:val="00E311DA"/>
    <w:rsid w:val="00E33A05"/>
    <w:rsid w:val="00E763F7"/>
    <w:rsid w:val="00E91923"/>
    <w:rsid w:val="00E95F49"/>
    <w:rsid w:val="00EC5EE8"/>
    <w:rsid w:val="00EC6D48"/>
    <w:rsid w:val="00F30288"/>
    <w:rsid w:val="00F63A5F"/>
    <w:rsid w:val="00F8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FAA35"/>
  <w15:docId w15:val="{95BBF474-2FE7-4878-9B0A-B3CEAD48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62B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2B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997B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eop">
    <w:name w:val="eop"/>
    <w:rsid w:val="00997B5D"/>
  </w:style>
  <w:style w:type="paragraph" w:styleId="a3">
    <w:name w:val="Normal (Web)"/>
    <w:basedOn w:val="a"/>
    <w:uiPriority w:val="99"/>
    <w:unhideWhenUsed/>
    <w:rsid w:val="00675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E1C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73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73E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6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63F7"/>
  </w:style>
  <w:style w:type="paragraph" w:styleId="a9">
    <w:name w:val="footer"/>
    <w:basedOn w:val="a"/>
    <w:link w:val="aa"/>
    <w:uiPriority w:val="99"/>
    <w:unhideWhenUsed/>
    <w:rsid w:val="00E76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6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15</Pages>
  <Words>2511</Words>
  <Characters>14318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34</cp:revision>
  <cp:lastPrinted>2019-06-25T16:24:00Z</cp:lastPrinted>
  <dcterms:created xsi:type="dcterms:W3CDTF">2019-06-01T11:27:00Z</dcterms:created>
  <dcterms:modified xsi:type="dcterms:W3CDTF">2019-07-01T15:28:00Z</dcterms:modified>
</cp:coreProperties>
</file>