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1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0"/>
      </w:tblGrid>
      <w:tr w:rsidR="00734A14" w:rsidRPr="00734A14" w14:paraId="54301F27" w14:textId="77777777" w:rsidTr="003B5641">
        <w:trPr>
          <w:trHeight w:val="1418"/>
          <w:jc w:val="right"/>
        </w:trPr>
        <w:tc>
          <w:tcPr>
            <w:tcW w:w="3650" w:type="dxa"/>
          </w:tcPr>
          <w:p w14:paraId="5AC42F0F" w14:textId="0003A7ED" w:rsidR="003B5641" w:rsidRDefault="00D63DE7" w:rsidP="00D63DE7">
            <w:pPr>
              <w:spacing w:after="200" w:line="276" w:lineRule="auto"/>
              <w:rPr>
                <w:rFonts w:ascii="Open Sans" w:hAnsi="Open Sans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Open Sans" w:hAnsi="Open Sans"/>
                <w:color w:val="333333"/>
                <w:sz w:val="18"/>
                <w:szCs w:val="18"/>
                <w:shd w:val="clear" w:color="auto" w:fill="FFFFFF"/>
              </w:rPr>
              <w:t>Утвержден Решением Совета</w:t>
            </w:r>
            <w:r>
              <w:rPr>
                <w:rFonts w:ascii="Open Sans" w:hAnsi="Open Sans"/>
                <w:color w:val="333333"/>
                <w:sz w:val="18"/>
                <w:szCs w:val="18"/>
              </w:rPr>
              <w:br/>
            </w:r>
            <w:r>
              <w:rPr>
                <w:rFonts w:ascii="Open Sans" w:hAnsi="Open Sans"/>
                <w:color w:val="333333"/>
                <w:sz w:val="18"/>
                <w:szCs w:val="18"/>
                <w:shd w:val="clear" w:color="auto" w:fill="FFFFFF"/>
              </w:rPr>
              <w:t>по профессиональным квалификациям</w:t>
            </w:r>
            <w:r>
              <w:rPr>
                <w:rFonts w:ascii="Open Sans" w:hAnsi="Open Sans"/>
                <w:color w:val="333333"/>
                <w:sz w:val="18"/>
                <w:szCs w:val="18"/>
              </w:rPr>
              <w:br/>
            </w:r>
            <w:r>
              <w:rPr>
                <w:rFonts w:ascii="Open Sans" w:hAnsi="Open Sans"/>
                <w:color w:val="333333"/>
                <w:sz w:val="18"/>
                <w:szCs w:val="18"/>
                <w:shd w:val="clear" w:color="auto" w:fill="FFFFFF"/>
              </w:rPr>
              <w:t>в жилищно-коммунальном хозяйстве</w:t>
            </w:r>
            <w:r>
              <w:rPr>
                <w:rFonts w:ascii="Open Sans" w:hAnsi="Open Sans"/>
                <w:color w:val="333333"/>
                <w:sz w:val="18"/>
                <w:szCs w:val="18"/>
              </w:rPr>
              <w:br/>
            </w:r>
            <w:r>
              <w:rPr>
                <w:rFonts w:ascii="Open Sans" w:hAnsi="Open Sans"/>
                <w:color w:val="333333"/>
                <w:sz w:val="18"/>
                <w:szCs w:val="18"/>
                <w:shd w:val="clear" w:color="auto" w:fill="FFFFFF"/>
              </w:rPr>
              <w:t xml:space="preserve">(протокол </w:t>
            </w:r>
            <w:proofErr w:type="gramStart"/>
            <w:r>
              <w:rPr>
                <w:rFonts w:ascii="Open Sans" w:hAnsi="Open Sans"/>
                <w:color w:val="333333"/>
                <w:sz w:val="18"/>
                <w:szCs w:val="18"/>
                <w:shd w:val="clear" w:color="auto" w:fill="FFFFFF"/>
              </w:rPr>
              <w:t>№  45</w:t>
            </w:r>
            <w:proofErr w:type="gramEnd"/>
            <w:r>
              <w:rPr>
                <w:rFonts w:ascii="Open Sans" w:hAnsi="Open Sans"/>
                <w:color w:val="333333"/>
                <w:sz w:val="18"/>
                <w:szCs w:val="18"/>
                <w:shd w:val="clear" w:color="auto" w:fill="FFFFFF"/>
              </w:rPr>
              <w:t xml:space="preserve"> от «10» февраля  2020г.</w:t>
            </w:r>
            <w:r w:rsidR="003B5641">
              <w:rPr>
                <w:rFonts w:ascii="Open Sans" w:hAnsi="Open Sans"/>
                <w:color w:val="333333"/>
                <w:sz w:val="18"/>
                <w:szCs w:val="18"/>
                <w:shd w:val="clear" w:color="auto" w:fill="FFFFFF"/>
              </w:rPr>
              <w:t>;  протокол № 54 от «21»ноября 2020 г.)</w:t>
            </w:r>
          </w:p>
          <w:p w14:paraId="32605F00" w14:textId="77777777" w:rsidR="003B5641" w:rsidRDefault="003B5641" w:rsidP="00D63DE7">
            <w:pPr>
              <w:spacing w:after="200" w:line="276" w:lineRule="auto"/>
              <w:rPr>
                <w:rFonts w:ascii="Open Sans" w:hAnsi="Open Sans"/>
                <w:color w:val="333333"/>
                <w:sz w:val="18"/>
                <w:szCs w:val="18"/>
                <w:shd w:val="clear" w:color="auto" w:fill="FFFFFF"/>
              </w:rPr>
            </w:pPr>
          </w:p>
          <w:p w14:paraId="72EF8E7C" w14:textId="77777777" w:rsidR="003B5641" w:rsidRDefault="003B5641" w:rsidP="00D63DE7">
            <w:pPr>
              <w:spacing w:after="200" w:line="276" w:lineRule="auto"/>
              <w:rPr>
                <w:rFonts w:ascii="Open Sans" w:hAnsi="Open Sans"/>
                <w:color w:val="333333"/>
                <w:sz w:val="18"/>
                <w:szCs w:val="18"/>
                <w:shd w:val="clear" w:color="auto" w:fill="FFFFFF"/>
              </w:rPr>
            </w:pPr>
          </w:p>
          <w:p w14:paraId="71549048" w14:textId="334E46AA" w:rsidR="0047263C" w:rsidRPr="0047263C" w:rsidRDefault="0047263C" w:rsidP="00D63DE7">
            <w:pPr>
              <w:spacing w:after="200" w:line="276" w:lineRule="auto"/>
              <w:rPr>
                <w:rFonts w:ascii="Open Sans" w:eastAsia="Times New Roman" w:hAnsi="Open Sans" w:cs="Helvetica"/>
                <w:b/>
                <w:bCs/>
                <w:color w:val="333333"/>
                <w:lang w:eastAsia="ru-RU"/>
              </w:rPr>
            </w:pPr>
          </w:p>
        </w:tc>
      </w:tr>
    </w:tbl>
    <w:p w14:paraId="7B5083FA" w14:textId="77777777" w:rsidR="00CB79E0" w:rsidRPr="00734A14" w:rsidRDefault="00CB79E0" w:rsidP="00EB567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34A14">
        <w:rPr>
          <w:rFonts w:ascii="Times New Roman" w:eastAsia="Calibri" w:hAnsi="Times New Roman" w:cs="Times New Roman"/>
          <w:b/>
          <w:sz w:val="24"/>
          <w:szCs w:val="24"/>
        </w:rPr>
        <w:t>СОСТАВ</w:t>
      </w:r>
      <w:r w:rsidR="00EB567D" w:rsidRPr="00734A14">
        <w:rPr>
          <w:rFonts w:ascii="Times New Roman" w:eastAsia="Calibri" w:hAnsi="Times New Roman" w:cs="Times New Roman"/>
          <w:b/>
          <w:sz w:val="24"/>
          <w:szCs w:val="24"/>
        </w:rPr>
        <w:t xml:space="preserve"> РАБОЧЕЙ ГРУППЫ </w:t>
      </w:r>
      <w:r w:rsidR="001A424A" w:rsidRPr="00734A14">
        <w:rPr>
          <w:rFonts w:ascii="Times New Roman" w:eastAsia="Calibri" w:hAnsi="Times New Roman" w:cs="Times New Roman"/>
          <w:b/>
          <w:sz w:val="24"/>
          <w:szCs w:val="24"/>
        </w:rPr>
        <w:t>СПК ЖКХ</w:t>
      </w:r>
    </w:p>
    <w:p w14:paraId="5AE41643" w14:textId="77777777" w:rsidR="00B10C6D" w:rsidRDefault="00EB567D" w:rsidP="00EB567D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B10C6D">
        <w:rPr>
          <w:rFonts w:ascii="Times New Roman" w:eastAsia="Calibri" w:hAnsi="Times New Roman" w:cs="Times New Roman"/>
        </w:rPr>
        <w:t xml:space="preserve">по организации профессионально-общественной аккредитации </w:t>
      </w:r>
    </w:p>
    <w:p w14:paraId="7B36FFB3" w14:textId="77777777" w:rsidR="00B10C6D" w:rsidRDefault="00EB567D" w:rsidP="00EB567D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B10C6D">
        <w:rPr>
          <w:rFonts w:ascii="Times New Roman" w:eastAsia="Calibri" w:hAnsi="Times New Roman" w:cs="Times New Roman"/>
        </w:rPr>
        <w:t xml:space="preserve">основных профессиональных образовательных программ (ОПОП), </w:t>
      </w:r>
    </w:p>
    <w:p w14:paraId="07FC5D6F" w14:textId="77777777" w:rsidR="00B10C6D" w:rsidRDefault="00EB567D" w:rsidP="00EB567D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B10C6D">
        <w:rPr>
          <w:rFonts w:ascii="Times New Roman" w:eastAsia="Calibri" w:hAnsi="Times New Roman" w:cs="Times New Roman"/>
        </w:rPr>
        <w:t xml:space="preserve">основных программ профессионального обучения (ОППО), </w:t>
      </w:r>
    </w:p>
    <w:p w14:paraId="779911E9" w14:textId="77777777" w:rsidR="00B10C6D" w:rsidRDefault="00EB567D" w:rsidP="00EB567D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B10C6D">
        <w:rPr>
          <w:rFonts w:ascii="Times New Roman" w:eastAsia="Calibri" w:hAnsi="Times New Roman" w:cs="Times New Roman"/>
        </w:rPr>
        <w:t xml:space="preserve">дополнительных профессиональных программ (ДПО) </w:t>
      </w:r>
    </w:p>
    <w:p w14:paraId="46510663" w14:textId="77777777" w:rsidR="00BA342D" w:rsidRDefault="00EB567D" w:rsidP="00EB567D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B10C6D">
        <w:rPr>
          <w:rFonts w:ascii="Times New Roman" w:eastAsia="Calibri" w:hAnsi="Times New Roman" w:cs="Times New Roman"/>
        </w:rPr>
        <w:t xml:space="preserve">и </w:t>
      </w:r>
      <w:r w:rsidR="00BA342D">
        <w:rPr>
          <w:rFonts w:ascii="Times New Roman" w:eastAsia="Calibri" w:hAnsi="Times New Roman" w:cs="Times New Roman"/>
        </w:rPr>
        <w:t>экспертизе</w:t>
      </w:r>
      <w:r w:rsidRPr="00B10C6D">
        <w:rPr>
          <w:rFonts w:ascii="Times New Roman" w:eastAsia="Calibri" w:hAnsi="Times New Roman" w:cs="Times New Roman"/>
        </w:rPr>
        <w:t xml:space="preserve"> федеральных государственных образовательных стандартов (ФГОС)</w:t>
      </w:r>
      <w:r w:rsidR="00BA342D">
        <w:rPr>
          <w:rFonts w:ascii="Times New Roman" w:eastAsia="Calibri" w:hAnsi="Times New Roman" w:cs="Times New Roman"/>
        </w:rPr>
        <w:t xml:space="preserve">, </w:t>
      </w:r>
    </w:p>
    <w:p w14:paraId="2D6EEFCA" w14:textId="77777777" w:rsidR="00B10C6D" w:rsidRDefault="00BA342D" w:rsidP="00EB567D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BA342D">
        <w:rPr>
          <w:rFonts w:ascii="Times New Roman" w:eastAsia="Calibri" w:hAnsi="Times New Roman" w:cs="Times New Roman"/>
        </w:rPr>
        <w:t>примерных основных профессиональных образовательных программ</w:t>
      </w:r>
      <w:r>
        <w:rPr>
          <w:rFonts w:ascii="Times New Roman" w:eastAsia="Calibri" w:hAnsi="Times New Roman" w:cs="Times New Roman"/>
        </w:rPr>
        <w:t xml:space="preserve"> (ПООП)</w:t>
      </w:r>
      <w:r w:rsidRPr="00BA342D">
        <w:rPr>
          <w:rFonts w:ascii="Times New Roman" w:eastAsia="Calibri" w:hAnsi="Times New Roman" w:cs="Times New Roman"/>
        </w:rPr>
        <w:t xml:space="preserve"> и их проектов</w:t>
      </w:r>
    </w:p>
    <w:p w14:paraId="13F1DA79" w14:textId="77777777" w:rsidR="00EB567D" w:rsidRPr="00B10C6D" w:rsidRDefault="00EB567D" w:rsidP="00EB567D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B10C6D">
        <w:rPr>
          <w:rFonts w:ascii="Times New Roman" w:eastAsia="Calibri" w:hAnsi="Times New Roman" w:cs="Times New Roman"/>
        </w:rPr>
        <w:t>на соответствие их требованиям отраслевых профессиональных стандартов</w:t>
      </w:r>
    </w:p>
    <w:p w14:paraId="40570F60" w14:textId="77777777" w:rsidR="008014F3" w:rsidRDefault="00EB567D" w:rsidP="00EB567D">
      <w:pPr>
        <w:spacing w:line="240" w:lineRule="auto"/>
        <w:jc w:val="center"/>
        <w:rPr>
          <w:rFonts w:ascii="Times New Roman" w:eastAsia="Calibri" w:hAnsi="Times New Roman" w:cs="Times New Roman"/>
          <w:b/>
        </w:rPr>
      </w:pPr>
      <w:r w:rsidRPr="00EB567D">
        <w:rPr>
          <w:rFonts w:ascii="Times New Roman" w:eastAsia="Calibri" w:hAnsi="Times New Roman" w:cs="Times New Roman"/>
          <w:b/>
        </w:rPr>
        <w:t xml:space="preserve"> (Рабочая группа </w:t>
      </w:r>
      <w:r w:rsidR="00B260FD" w:rsidRPr="00EB567D">
        <w:rPr>
          <w:rFonts w:ascii="Times New Roman" w:eastAsia="Calibri" w:hAnsi="Times New Roman" w:cs="Times New Roman"/>
          <w:b/>
        </w:rPr>
        <w:t xml:space="preserve">СПК ЖКХ </w:t>
      </w:r>
      <w:r w:rsidRPr="00EB567D">
        <w:rPr>
          <w:rFonts w:ascii="Times New Roman" w:eastAsia="Calibri" w:hAnsi="Times New Roman" w:cs="Times New Roman"/>
          <w:b/>
        </w:rPr>
        <w:t>по</w:t>
      </w:r>
      <w:r w:rsidR="008531BE">
        <w:rPr>
          <w:rFonts w:ascii="Times New Roman" w:eastAsia="Calibri" w:hAnsi="Times New Roman" w:cs="Times New Roman"/>
          <w:b/>
        </w:rPr>
        <w:t xml:space="preserve"> организации</w:t>
      </w:r>
      <w:r w:rsidRPr="00EB567D">
        <w:rPr>
          <w:rFonts w:ascii="Times New Roman" w:eastAsia="Calibri" w:hAnsi="Times New Roman" w:cs="Times New Roman"/>
          <w:b/>
        </w:rPr>
        <w:t xml:space="preserve"> ПОА </w:t>
      </w:r>
      <w:r w:rsidR="00916657">
        <w:rPr>
          <w:rFonts w:ascii="Times New Roman" w:eastAsia="Calibri" w:hAnsi="Times New Roman" w:cs="Times New Roman"/>
          <w:b/>
        </w:rPr>
        <w:t>ОП</w:t>
      </w:r>
      <w:r w:rsidR="008531BE">
        <w:rPr>
          <w:rFonts w:ascii="Times New Roman" w:eastAsia="Calibri" w:hAnsi="Times New Roman" w:cs="Times New Roman"/>
          <w:b/>
        </w:rPr>
        <w:t xml:space="preserve">, экспертизе </w:t>
      </w:r>
      <w:r w:rsidRPr="00EB567D">
        <w:rPr>
          <w:rFonts w:ascii="Times New Roman" w:eastAsia="Calibri" w:hAnsi="Times New Roman" w:cs="Times New Roman"/>
          <w:b/>
        </w:rPr>
        <w:t>ФГОС</w:t>
      </w:r>
      <w:r w:rsidR="008531BE">
        <w:rPr>
          <w:rFonts w:ascii="Times New Roman" w:eastAsia="Calibri" w:hAnsi="Times New Roman" w:cs="Times New Roman"/>
          <w:b/>
        </w:rPr>
        <w:t xml:space="preserve"> и ПООП</w:t>
      </w:r>
      <w:r w:rsidRPr="00EB567D">
        <w:rPr>
          <w:rFonts w:ascii="Times New Roman" w:eastAsia="Calibri" w:hAnsi="Times New Roman" w:cs="Times New Roman"/>
          <w:b/>
        </w:rPr>
        <w:t>)</w:t>
      </w:r>
    </w:p>
    <w:p w14:paraId="37301E03" w14:textId="77777777" w:rsidR="00886AEF" w:rsidRPr="00886AEF" w:rsidRDefault="00886AEF" w:rsidP="00886A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59042856"/>
      <w:r w:rsidRPr="00886A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Руководитель рабочей группы:</w:t>
      </w:r>
    </w:p>
    <w:p w14:paraId="4BFC254B" w14:textId="77777777" w:rsidR="00886AEF" w:rsidRPr="00886AEF" w:rsidRDefault="00886AEF" w:rsidP="00886AE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A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Чернышов Леонид Николаевич,</w:t>
      </w:r>
      <w:r w:rsidRPr="0088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первый заместитель председателя Совета, Директор Института «Сити – менеджмента» Национально-исследовательского университета «Высшая школа экономики», доктор экономических наук, профессор.</w:t>
      </w:r>
    </w:p>
    <w:p w14:paraId="232F7DAC" w14:textId="77777777" w:rsidR="00886AEF" w:rsidRPr="00886AEF" w:rsidRDefault="00886AEF" w:rsidP="00886A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A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Заместители руководителя рабочей группы:</w:t>
      </w:r>
    </w:p>
    <w:p w14:paraId="6FF4F7A3" w14:textId="77777777" w:rsidR="00886AEF" w:rsidRPr="00886AEF" w:rsidRDefault="00886AEF" w:rsidP="00886AE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A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Бирюкова Галина Егоровна, </w:t>
      </w:r>
      <w:r w:rsidRPr="00886AE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эксперт АНО «Центр развития профессиональных квалификаций в сфере жилищно-коммунального хозяйства», к.т.н.</w:t>
      </w:r>
      <w:proofErr w:type="gramStart"/>
      <w:r w:rsidRPr="00886AEF">
        <w:rPr>
          <w:rFonts w:ascii="Times New Roman" w:eastAsia="Times New Roman" w:hAnsi="Times New Roman" w:cs="Times New Roman"/>
          <w:sz w:val="24"/>
          <w:szCs w:val="24"/>
          <w:lang w:eastAsia="ru-RU"/>
        </w:rPr>
        <w:t>,  эксперт</w:t>
      </w:r>
      <w:proofErr w:type="gramEnd"/>
      <w:r w:rsidRPr="0088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проведению ПОАОП</w:t>
      </w:r>
    </w:p>
    <w:p w14:paraId="23CD2559" w14:textId="77777777" w:rsidR="00886AEF" w:rsidRPr="00886AEF" w:rsidRDefault="00886AEF" w:rsidP="00886AE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A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Гончаренко Татьяна Алексеевна, </w:t>
      </w:r>
      <w:r w:rsidRPr="00886AEF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 АНО «Центр развития профессиональных квалификаций в сфере жилищно-коммунального хозяйства», эксперт по проведению ПОАОП</w:t>
      </w:r>
    </w:p>
    <w:p w14:paraId="101E8800" w14:textId="77777777" w:rsidR="00886AEF" w:rsidRPr="00DA595A" w:rsidRDefault="00886AEF" w:rsidP="00886A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9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Члены рабочей группы:</w:t>
      </w:r>
    </w:p>
    <w:p w14:paraId="7E54121B" w14:textId="77777777" w:rsidR="00886AEF" w:rsidRPr="00DA595A" w:rsidRDefault="00886AEF" w:rsidP="00886AE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9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Андреев Валерий </w:t>
      </w:r>
      <w:proofErr w:type="gramStart"/>
      <w:r w:rsidRPr="00DA59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Евгеньевич,</w:t>
      </w:r>
      <w:r w:rsidRPr="00DA595A">
        <w:rPr>
          <w:rFonts w:ascii="Times New Roman" w:eastAsia="Times New Roman" w:hAnsi="Times New Roman" w:cs="Times New Roman"/>
          <w:sz w:val="24"/>
          <w:szCs w:val="24"/>
          <w:lang w:eastAsia="ru-RU"/>
        </w:rPr>
        <w:t>  директор</w:t>
      </w:r>
      <w:proofErr w:type="gramEnd"/>
      <w:r w:rsidRPr="00DA5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ГБ ПОУ «Колледж водных ресурсов», г. Санкт-Петербург</w:t>
      </w:r>
    </w:p>
    <w:p w14:paraId="7A479928" w14:textId="77777777" w:rsidR="00886AEF" w:rsidRPr="00DA595A" w:rsidRDefault="00886AEF" w:rsidP="00886AE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9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Астафьев Сергей Александрович</w:t>
      </w:r>
      <w:r w:rsidRPr="00DA595A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заведующий кафедрой экономики и управления инвестициями и недвижимостью Байкальского государственного университета, д.э.н., г. Иркутск</w:t>
      </w:r>
    </w:p>
    <w:p w14:paraId="680CF3EF" w14:textId="77777777" w:rsidR="00886AEF" w:rsidRPr="00DA595A" w:rsidRDefault="00886AEF" w:rsidP="00886AE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A59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Блех</w:t>
      </w:r>
      <w:proofErr w:type="spellEnd"/>
      <w:r w:rsidRPr="00DA59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Евгений </w:t>
      </w:r>
      <w:proofErr w:type="gramStart"/>
      <w:r w:rsidRPr="00DA59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Михайлович</w:t>
      </w:r>
      <w:r w:rsidRPr="00DA595A">
        <w:rPr>
          <w:rFonts w:ascii="Times New Roman" w:eastAsia="Times New Roman" w:hAnsi="Times New Roman" w:cs="Times New Roman"/>
          <w:sz w:val="24"/>
          <w:szCs w:val="24"/>
          <w:lang w:eastAsia="ru-RU"/>
        </w:rPr>
        <w:t>,  профессор</w:t>
      </w:r>
      <w:proofErr w:type="gramEnd"/>
      <w:r w:rsidRPr="00DA5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РАНХиГС при Президенте РФ, д.э.н.</w:t>
      </w:r>
    </w:p>
    <w:p w14:paraId="53F70BBD" w14:textId="77777777" w:rsidR="00886AEF" w:rsidRPr="00DA595A" w:rsidRDefault="00886AEF" w:rsidP="00886AE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9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Гришина Ольга Александровна, </w:t>
      </w:r>
      <w:r w:rsidRPr="00DA5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Управления обучающих проектов государственной </w:t>
      </w:r>
      <w:proofErr w:type="gramStart"/>
      <w:r w:rsidRPr="00DA595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корпорации  -</w:t>
      </w:r>
      <w:proofErr w:type="gramEnd"/>
      <w:r w:rsidRPr="00DA5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 содействия реформированию  жилищно-коммунального хозяйства</w:t>
      </w:r>
    </w:p>
    <w:p w14:paraId="478A2B6D" w14:textId="77777777" w:rsidR="00886AEF" w:rsidRPr="00DA595A" w:rsidRDefault="00886AEF" w:rsidP="00886AE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9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Губайдуллин Руслан </w:t>
      </w:r>
      <w:proofErr w:type="spellStart"/>
      <w:r w:rsidRPr="00DA59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Харисович</w:t>
      </w:r>
      <w:proofErr w:type="spellEnd"/>
      <w:r w:rsidRPr="00DA595A">
        <w:rPr>
          <w:rFonts w:ascii="Times New Roman" w:eastAsia="Times New Roman" w:hAnsi="Times New Roman" w:cs="Times New Roman"/>
          <w:sz w:val="24"/>
          <w:szCs w:val="24"/>
          <w:lang w:eastAsia="ru-RU"/>
        </w:rPr>
        <w:t>, руководитель Ассоциации организаций, операторов и специалистов в сфере обращения с отходами «Чистая страна», к.э.н. </w:t>
      </w:r>
    </w:p>
    <w:p w14:paraId="09A7CA7D" w14:textId="77777777" w:rsidR="00886AEF" w:rsidRPr="00DA595A" w:rsidRDefault="00886AEF" w:rsidP="00886AE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9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Король Елена Анатольевна, </w:t>
      </w:r>
      <w:r w:rsidRPr="00DA5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заведующая кафедрой Жилищно-коммунального комплекса, д.т.н., профессор, член-корреспондент </w:t>
      </w:r>
      <w:proofErr w:type="spellStart"/>
      <w:proofErr w:type="gramStart"/>
      <w:r w:rsidRPr="00DA595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РААСН,академик</w:t>
      </w:r>
      <w:proofErr w:type="spellEnd"/>
      <w:proofErr w:type="gramEnd"/>
      <w:r w:rsidRPr="00DA5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РИА, член РОИС</w:t>
      </w:r>
    </w:p>
    <w:p w14:paraId="58D1F799" w14:textId="77777777" w:rsidR="00886AEF" w:rsidRPr="00DA595A" w:rsidRDefault="00886AEF" w:rsidP="00886AE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9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Мельникова Наталия Николаевна</w:t>
      </w:r>
      <w:r w:rsidRPr="00DA5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советник Департамента мониторинга региональных систем капитального ремонта и экспертно-методического обеспечения государственной </w:t>
      </w:r>
      <w:proofErr w:type="gramStart"/>
      <w:r w:rsidRPr="00DA595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корпорации  -</w:t>
      </w:r>
      <w:proofErr w:type="gramEnd"/>
      <w:r w:rsidRPr="00DA5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 содействия реформированию  жилищно-коммунального хозяйства</w:t>
      </w:r>
    </w:p>
    <w:p w14:paraId="0A148798" w14:textId="77777777" w:rsidR="00886AEF" w:rsidRPr="00DA595A" w:rsidRDefault="00886AEF" w:rsidP="00886AE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9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Михайлов Василий Васильевич, </w:t>
      </w:r>
      <w:r w:rsidRPr="00DA59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 Российской ассоциации «Коммунальная энергетика», к.э.н.</w:t>
      </w:r>
    </w:p>
    <w:p w14:paraId="50A291FB" w14:textId="77777777" w:rsidR="00886AEF" w:rsidRPr="00DA595A" w:rsidRDefault="00886AEF" w:rsidP="00886AE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9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Опарина Людмила Анатольевна</w:t>
      </w:r>
      <w:r w:rsidRPr="00DA595A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заведующий кафедрой организации производства и городского хозяйства Ивановского государственного политехнического университета, д.т.н.</w:t>
      </w:r>
    </w:p>
    <w:p w14:paraId="07C73A21" w14:textId="77777777" w:rsidR="00886AEF" w:rsidRPr="00DA595A" w:rsidRDefault="00886AEF" w:rsidP="00886AE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9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Плеханов Андрей Михайлович, </w:t>
      </w:r>
      <w:r w:rsidRPr="00DA595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директора ГБПУ г. Москвы "Колледж архитектуры, Дизайна и Реинжиниринга №26"</w:t>
      </w:r>
    </w:p>
    <w:p w14:paraId="010DC5B4" w14:textId="77777777" w:rsidR="00886AEF" w:rsidRPr="00DA595A" w:rsidRDefault="00886AEF" w:rsidP="00886AE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9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Романова Анна Ильинична, </w:t>
      </w:r>
      <w:r w:rsidRPr="00DA595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заведующая кафедрой «Муниципальный менеджмент Казанского государственного архитектурно-строительного университета, д.э.н.</w:t>
      </w:r>
    </w:p>
    <w:p w14:paraId="08664956" w14:textId="77777777" w:rsidR="00886AEF" w:rsidRPr="00DA595A" w:rsidRDefault="00886AEF" w:rsidP="00886AE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9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Сердюк Ольга Владимировна</w:t>
      </w:r>
      <w:r w:rsidRPr="00DA5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заместитель генерального директора государственной </w:t>
      </w:r>
      <w:proofErr w:type="gramStart"/>
      <w:r w:rsidRPr="00DA595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корпорации  -</w:t>
      </w:r>
      <w:proofErr w:type="gramEnd"/>
      <w:r w:rsidRPr="00DA5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 содействия реформированию  жилищно-коммунального хозяйства</w:t>
      </w:r>
    </w:p>
    <w:p w14:paraId="57180B89" w14:textId="568129E5" w:rsidR="00886AEF" w:rsidRPr="00DA595A" w:rsidRDefault="00886AEF" w:rsidP="00886AE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9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Савин Константин Николаевич, </w:t>
      </w:r>
      <w:r w:rsidRPr="00DA595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направления «Жилищное хозяйство и коммунальная инфраструктура» Тамбовского государственного технического университета, д.т.н., д.э.н., профессор</w:t>
      </w:r>
    </w:p>
    <w:p w14:paraId="507F5AF3" w14:textId="6C0297F0" w:rsidR="00886AEF" w:rsidRPr="00DA595A" w:rsidRDefault="00886AEF" w:rsidP="00886AE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DA59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Самбурский</w:t>
      </w:r>
      <w:proofErr w:type="spellEnd"/>
      <w:r w:rsidRPr="00DA59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Георгий Александрович, </w:t>
      </w:r>
      <w:r w:rsidRPr="00DA5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заведующий кафедрой экологической и промышленной </w:t>
      </w:r>
      <w:proofErr w:type="spellStart"/>
      <w:r w:rsidRPr="00DA595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безопасностиМИРЭА</w:t>
      </w:r>
      <w:proofErr w:type="spellEnd"/>
      <w:r w:rsidRPr="00DA5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Российский технологический университет, ученый секретарь Экспертно-технологического совета Российской ассоциации </w:t>
      </w:r>
      <w:r w:rsidRPr="00DA59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водоснабжения и водоотведения</w:t>
      </w:r>
    </w:p>
    <w:p w14:paraId="1E6CB699" w14:textId="77777777" w:rsidR="00DA595A" w:rsidRPr="00DA595A" w:rsidRDefault="00DA595A" w:rsidP="00DA595A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DA59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Сумзина</w:t>
      </w:r>
      <w:proofErr w:type="spellEnd"/>
      <w:r w:rsidRPr="00DA59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Лариса Владимировна, к.т.н., директор Высшей школы </w:t>
      </w:r>
      <w:proofErr w:type="gramStart"/>
      <w:r w:rsidRPr="00DA59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сервиса  </w:t>
      </w:r>
      <w:proofErr w:type="spellStart"/>
      <w:r w:rsidRPr="00DA59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РГУТиС</w:t>
      </w:r>
      <w:proofErr w:type="spellEnd"/>
      <w:proofErr w:type="gramEnd"/>
    </w:p>
    <w:p w14:paraId="639B4598" w14:textId="77777777" w:rsidR="00886AEF" w:rsidRPr="00DA595A" w:rsidRDefault="00886AEF" w:rsidP="00886AE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9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Уфимцев Данил Александрович, </w:t>
      </w:r>
      <w:r w:rsidRPr="00DA595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Управления регионального стандарта и внедрения демонстрационного экзамена Союза "Агентство развития профессиональных сообществ и рабочих кадров "Молодые профессионалы (</w:t>
      </w:r>
      <w:proofErr w:type="spellStart"/>
      <w:r w:rsidRPr="00DA595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Ворлдскиллс</w:t>
      </w:r>
      <w:proofErr w:type="spellEnd"/>
      <w:r w:rsidRPr="00DA5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Россия)"</w:t>
      </w:r>
    </w:p>
    <w:p w14:paraId="5ACFC852" w14:textId="77777777" w:rsidR="00886AEF" w:rsidRPr="00DA595A" w:rsidRDefault="00886AEF" w:rsidP="00886AE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9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Шишка Константин Петрович, </w:t>
      </w:r>
      <w:r w:rsidRPr="00DA595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генерального директора АНО «Центр развития профессиональных квалификаций в сфере жилищно-коммунального хозяйства», к.э.н., эксперт по проведению ПОАОП</w:t>
      </w:r>
    </w:p>
    <w:p w14:paraId="1C80B76D" w14:textId="558AAFAE" w:rsidR="00886AEF" w:rsidRPr="00DA595A" w:rsidRDefault="00886AEF" w:rsidP="00E66CC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A59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Шрейбер</w:t>
      </w:r>
      <w:proofErr w:type="spellEnd"/>
      <w:r w:rsidRPr="00DA59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Алла </w:t>
      </w:r>
      <w:proofErr w:type="gramStart"/>
      <w:r w:rsidRPr="00DA59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Алексеевна</w:t>
      </w:r>
      <w:r w:rsidRPr="00DA595A">
        <w:rPr>
          <w:rFonts w:ascii="Times New Roman" w:eastAsia="Times New Roman" w:hAnsi="Times New Roman" w:cs="Times New Roman"/>
          <w:sz w:val="24"/>
          <w:szCs w:val="24"/>
          <w:lang w:eastAsia="ru-RU"/>
        </w:rPr>
        <w:t>,  декан</w:t>
      </w:r>
      <w:proofErr w:type="gramEnd"/>
      <w:r w:rsidRPr="00DA5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факультета дополнительного образования МИТУ-МАСИ,    к.т.н., профессор, член-корреспондент Академии ЖКХ</w:t>
      </w:r>
    </w:p>
    <w:bookmarkEnd w:id="0"/>
    <w:p w14:paraId="009C9578" w14:textId="77777777" w:rsidR="007852A4" w:rsidRPr="00C8691B" w:rsidRDefault="007852A4" w:rsidP="007852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sectPr w:rsidR="007852A4" w:rsidRPr="00C8691B" w:rsidSect="00ED4636">
      <w:pgSz w:w="11906" w:h="16838"/>
      <w:pgMar w:top="709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altName w:val="Times New Roman"/>
    <w:charset w:val="00"/>
    <w:family w:val="auto"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92193"/>
    <w:multiLevelType w:val="multilevel"/>
    <w:tmpl w:val="9CF86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465DDE"/>
    <w:multiLevelType w:val="multilevel"/>
    <w:tmpl w:val="8BB41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4D7DCE"/>
    <w:multiLevelType w:val="multilevel"/>
    <w:tmpl w:val="25F20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48D34A1"/>
    <w:multiLevelType w:val="hybridMultilevel"/>
    <w:tmpl w:val="382694FC"/>
    <w:lvl w:ilvl="0" w:tplc="14C65A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536394"/>
    <w:multiLevelType w:val="multilevel"/>
    <w:tmpl w:val="EF5A0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4"/>
    <w:lvlOverride w:ilvl="0">
      <w:startOverride w:val="11"/>
    </w:lvlOverride>
  </w:num>
  <w:num w:numId="3">
    <w:abstractNumId w:val="4"/>
    <w:lvlOverride w:ilvl="0">
      <w:startOverride w:val="12"/>
    </w:lvlOverride>
  </w:num>
  <w:num w:numId="4">
    <w:abstractNumId w:val="4"/>
    <w:lvlOverride w:ilvl="0">
      <w:startOverride w:val="13"/>
    </w:lvlOverride>
  </w:num>
  <w:num w:numId="5">
    <w:abstractNumId w:val="4"/>
    <w:lvlOverride w:ilvl="0">
      <w:startOverride w:val="14"/>
    </w:lvlOverride>
  </w:num>
  <w:num w:numId="6">
    <w:abstractNumId w:val="4"/>
    <w:lvlOverride w:ilvl="0">
      <w:startOverride w:val="15"/>
    </w:lvlOverride>
  </w:num>
  <w:num w:numId="7">
    <w:abstractNumId w:val="3"/>
  </w:num>
  <w:num w:numId="8">
    <w:abstractNumId w:val="2"/>
  </w:num>
  <w:num w:numId="9">
    <w:abstractNumId w:val="0"/>
    <w:lvlOverride w:ilvl="0">
      <w:startOverride w:val="2"/>
    </w:lvlOverride>
  </w:num>
  <w:num w:numId="10">
    <w:abstractNumId w:val="1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34B"/>
    <w:rsid w:val="00006D5A"/>
    <w:rsid w:val="000B72A8"/>
    <w:rsid w:val="00107011"/>
    <w:rsid w:val="00132F63"/>
    <w:rsid w:val="00173D40"/>
    <w:rsid w:val="001A108F"/>
    <w:rsid w:val="001A424A"/>
    <w:rsid w:val="001F46DE"/>
    <w:rsid w:val="00216DA7"/>
    <w:rsid w:val="00231988"/>
    <w:rsid w:val="002579B8"/>
    <w:rsid w:val="002D547E"/>
    <w:rsid w:val="002F1AAB"/>
    <w:rsid w:val="0034407B"/>
    <w:rsid w:val="00370C69"/>
    <w:rsid w:val="00383146"/>
    <w:rsid w:val="003A034B"/>
    <w:rsid w:val="003B5641"/>
    <w:rsid w:val="003F5E37"/>
    <w:rsid w:val="0047263C"/>
    <w:rsid w:val="004B780D"/>
    <w:rsid w:val="00503065"/>
    <w:rsid w:val="00540A6F"/>
    <w:rsid w:val="00572924"/>
    <w:rsid w:val="00611CFB"/>
    <w:rsid w:val="006273D0"/>
    <w:rsid w:val="0065619A"/>
    <w:rsid w:val="00677B0B"/>
    <w:rsid w:val="00687DE0"/>
    <w:rsid w:val="006C7657"/>
    <w:rsid w:val="006D06A0"/>
    <w:rsid w:val="006D14AA"/>
    <w:rsid w:val="006D22E7"/>
    <w:rsid w:val="007166D2"/>
    <w:rsid w:val="00734A14"/>
    <w:rsid w:val="00736833"/>
    <w:rsid w:val="0078295F"/>
    <w:rsid w:val="00784C82"/>
    <w:rsid w:val="007852A4"/>
    <w:rsid w:val="007C33DB"/>
    <w:rsid w:val="007E08C9"/>
    <w:rsid w:val="007E10E5"/>
    <w:rsid w:val="008014F3"/>
    <w:rsid w:val="00836D0F"/>
    <w:rsid w:val="00847AEA"/>
    <w:rsid w:val="008531BE"/>
    <w:rsid w:val="00855CFF"/>
    <w:rsid w:val="00864A3B"/>
    <w:rsid w:val="00886AEF"/>
    <w:rsid w:val="0090048B"/>
    <w:rsid w:val="00916657"/>
    <w:rsid w:val="009249BD"/>
    <w:rsid w:val="009A59A2"/>
    <w:rsid w:val="009E1FF8"/>
    <w:rsid w:val="00A60B69"/>
    <w:rsid w:val="00A76034"/>
    <w:rsid w:val="00AB5F2B"/>
    <w:rsid w:val="00AC5617"/>
    <w:rsid w:val="00AE3AD0"/>
    <w:rsid w:val="00AE5955"/>
    <w:rsid w:val="00AF48A9"/>
    <w:rsid w:val="00B01ED0"/>
    <w:rsid w:val="00B10C6D"/>
    <w:rsid w:val="00B1313F"/>
    <w:rsid w:val="00B214D5"/>
    <w:rsid w:val="00B260FD"/>
    <w:rsid w:val="00B3050F"/>
    <w:rsid w:val="00B92B8F"/>
    <w:rsid w:val="00BA342D"/>
    <w:rsid w:val="00C27C06"/>
    <w:rsid w:val="00C8691B"/>
    <w:rsid w:val="00CB79E0"/>
    <w:rsid w:val="00D00974"/>
    <w:rsid w:val="00D17D33"/>
    <w:rsid w:val="00D378C9"/>
    <w:rsid w:val="00D63DE7"/>
    <w:rsid w:val="00D64954"/>
    <w:rsid w:val="00D679EA"/>
    <w:rsid w:val="00D961C7"/>
    <w:rsid w:val="00DA1250"/>
    <w:rsid w:val="00DA595A"/>
    <w:rsid w:val="00DF476D"/>
    <w:rsid w:val="00DF52FC"/>
    <w:rsid w:val="00E0198B"/>
    <w:rsid w:val="00E50E2B"/>
    <w:rsid w:val="00E60D6F"/>
    <w:rsid w:val="00E752EE"/>
    <w:rsid w:val="00EB567D"/>
    <w:rsid w:val="00EB7DAB"/>
    <w:rsid w:val="00ED2AF2"/>
    <w:rsid w:val="00ED4636"/>
    <w:rsid w:val="00F079F6"/>
    <w:rsid w:val="00F3626E"/>
    <w:rsid w:val="00F442D1"/>
    <w:rsid w:val="00FD64BF"/>
    <w:rsid w:val="00FF31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BE297"/>
  <w15:docId w15:val="{F6D93237-97A1-4349-AB4D-009B2F712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F31F7"/>
    <w:rPr>
      <w:color w:val="0000FF"/>
      <w:u w:val="single"/>
    </w:rPr>
  </w:style>
  <w:style w:type="table" w:styleId="a4">
    <w:name w:val="Table Grid"/>
    <w:basedOn w:val="a1"/>
    <w:uiPriority w:val="59"/>
    <w:rsid w:val="00CB7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B92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F1AAB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734A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Emphasis"/>
    <w:basedOn w:val="a0"/>
    <w:uiPriority w:val="20"/>
    <w:qFormat/>
    <w:rsid w:val="00886AEF"/>
    <w:rPr>
      <w:i/>
      <w:iCs/>
    </w:rPr>
  </w:style>
  <w:style w:type="character" w:styleId="a8">
    <w:name w:val="Strong"/>
    <w:basedOn w:val="a0"/>
    <w:uiPriority w:val="22"/>
    <w:qFormat/>
    <w:rsid w:val="00886A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63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56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89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0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66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789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499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571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461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971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78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4927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5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990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584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4238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4629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93549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98557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78907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57773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80152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509892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1640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028625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97055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18080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47863133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737154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44136922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73536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0727204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6877292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7970641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5831664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1379882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1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5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5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4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6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66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6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2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9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96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62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3855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35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409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9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1CF56-CFA6-4A8F-97EE-F89F471F6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Татьяна Гончаренко</cp:lastModifiedBy>
  <cp:revision>5</cp:revision>
  <cp:lastPrinted>2018-12-24T12:24:00Z</cp:lastPrinted>
  <dcterms:created xsi:type="dcterms:W3CDTF">2020-12-16T15:59:00Z</dcterms:created>
  <dcterms:modified xsi:type="dcterms:W3CDTF">2020-12-16T17:28:00Z</dcterms:modified>
</cp:coreProperties>
</file>