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0166" w14:textId="77777777" w:rsidR="001D2B14" w:rsidRPr="001D2B14" w:rsidRDefault="001D2B14" w:rsidP="001D2B14">
      <w:pPr>
        <w:ind w:left="993" w:firstLine="425"/>
        <w:jc w:val="right"/>
        <w:rPr>
          <w:sz w:val="28"/>
          <w:szCs w:val="28"/>
        </w:rPr>
      </w:pPr>
      <w:r w:rsidRPr="001D2B14">
        <w:rPr>
          <w:sz w:val="28"/>
          <w:szCs w:val="28"/>
        </w:rPr>
        <w:t>УТВЕРЖДЕНО</w:t>
      </w:r>
    </w:p>
    <w:p w14:paraId="683F5FF9" w14:textId="77777777" w:rsidR="001D2B14" w:rsidRPr="001D2B14" w:rsidRDefault="001D2B14" w:rsidP="001D2B14">
      <w:pPr>
        <w:ind w:left="993" w:firstLine="425"/>
        <w:jc w:val="right"/>
        <w:rPr>
          <w:sz w:val="28"/>
          <w:szCs w:val="28"/>
        </w:rPr>
      </w:pPr>
      <w:r w:rsidRPr="001D2B14">
        <w:rPr>
          <w:sz w:val="28"/>
          <w:szCs w:val="28"/>
        </w:rPr>
        <w:t>Решением</w:t>
      </w:r>
    </w:p>
    <w:p w14:paraId="6251BCF4" w14:textId="77777777" w:rsidR="001D2B14" w:rsidRPr="001D2B14" w:rsidRDefault="001D2B14" w:rsidP="001D2B14">
      <w:pPr>
        <w:ind w:left="993" w:firstLine="425"/>
        <w:jc w:val="right"/>
        <w:rPr>
          <w:sz w:val="28"/>
          <w:szCs w:val="28"/>
        </w:rPr>
      </w:pPr>
      <w:r w:rsidRPr="001D2B14">
        <w:rPr>
          <w:sz w:val="28"/>
          <w:szCs w:val="28"/>
        </w:rPr>
        <w:t>Совета по профессиональным квалификациям</w:t>
      </w:r>
    </w:p>
    <w:p w14:paraId="74CAD340" w14:textId="77777777" w:rsidR="001D2B14" w:rsidRPr="001D2B14" w:rsidRDefault="001D2B14" w:rsidP="001D2B14">
      <w:pPr>
        <w:ind w:left="993" w:firstLine="425"/>
        <w:jc w:val="right"/>
        <w:rPr>
          <w:sz w:val="28"/>
          <w:szCs w:val="28"/>
        </w:rPr>
      </w:pPr>
      <w:r w:rsidRPr="001D2B14">
        <w:rPr>
          <w:sz w:val="28"/>
          <w:szCs w:val="28"/>
        </w:rPr>
        <w:t>в жилищно-коммунальном хозяйстве</w:t>
      </w:r>
    </w:p>
    <w:p w14:paraId="31A63C58" w14:textId="281A789D" w:rsidR="00A4450F" w:rsidRDefault="001D2B14" w:rsidP="001D2B14">
      <w:pPr>
        <w:ind w:left="993" w:firstLine="425"/>
        <w:jc w:val="right"/>
        <w:rPr>
          <w:sz w:val="28"/>
          <w:szCs w:val="28"/>
        </w:rPr>
      </w:pPr>
      <w:r w:rsidRPr="001D2B14">
        <w:rPr>
          <w:sz w:val="28"/>
          <w:szCs w:val="28"/>
        </w:rPr>
        <w:t>протокол № 12 от «18» апреля 2017 г.</w:t>
      </w:r>
    </w:p>
    <w:p w14:paraId="1A91F19C" w14:textId="77777777" w:rsidR="001D2B14" w:rsidRPr="00A4450F" w:rsidRDefault="001D2B14" w:rsidP="001D2B14">
      <w:pPr>
        <w:ind w:left="993" w:firstLine="425"/>
        <w:jc w:val="right"/>
        <w:rPr>
          <w:sz w:val="28"/>
          <w:szCs w:val="28"/>
        </w:rPr>
      </w:pPr>
    </w:p>
    <w:p w14:paraId="40EFDC8A" w14:textId="0A9C84FB" w:rsidR="00A4450F" w:rsidRPr="00A4450F" w:rsidRDefault="00A4450F" w:rsidP="00A4450F">
      <w:pPr>
        <w:ind w:left="993" w:firstLine="425"/>
        <w:jc w:val="center"/>
        <w:rPr>
          <w:sz w:val="28"/>
          <w:szCs w:val="28"/>
        </w:rPr>
      </w:pPr>
      <w:r w:rsidRPr="00A4450F">
        <w:rPr>
          <w:sz w:val="28"/>
          <w:szCs w:val="28"/>
        </w:rPr>
        <w:t>ПОЛОЖЕНИЕ</w:t>
      </w:r>
    </w:p>
    <w:p w14:paraId="4CEC7E9C" w14:textId="77777777" w:rsidR="00A4450F" w:rsidRPr="00A4450F" w:rsidRDefault="00A4450F" w:rsidP="00A4450F">
      <w:pPr>
        <w:ind w:left="851" w:firstLine="567"/>
        <w:jc w:val="center"/>
        <w:rPr>
          <w:sz w:val="28"/>
          <w:szCs w:val="28"/>
        </w:rPr>
      </w:pPr>
      <w:r w:rsidRPr="00A4450F">
        <w:rPr>
          <w:sz w:val="28"/>
          <w:szCs w:val="28"/>
        </w:rPr>
        <w:t>О СОВЕТЕ ПО ПРОФЕССИОНАЛЬНЫМ КВАЛИФИКАЦИЯМ</w:t>
      </w:r>
    </w:p>
    <w:p w14:paraId="27C216C4" w14:textId="77777777" w:rsidR="00A4450F" w:rsidRPr="00A4450F" w:rsidRDefault="00A4450F" w:rsidP="00A4450F">
      <w:pPr>
        <w:ind w:left="851" w:firstLine="567"/>
        <w:jc w:val="center"/>
        <w:rPr>
          <w:sz w:val="28"/>
          <w:szCs w:val="28"/>
        </w:rPr>
      </w:pPr>
      <w:r w:rsidRPr="00A4450F">
        <w:rPr>
          <w:sz w:val="28"/>
          <w:szCs w:val="28"/>
        </w:rPr>
        <w:t>В ЖИЛИЩНО-КОММУНАЛЬНОМ ХОЗЯЙСТВЕ</w:t>
      </w:r>
    </w:p>
    <w:p w14:paraId="5BF02CDA" w14:textId="77777777" w:rsidR="00A4450F" w:rsidRPr="00A4450F" w:rsidRDefault="00A4450F" w:rsidP="00A4450F">
      <w:pPr>
        <w:ind w:left="851" w:firstLine="567"/>
        <w:jc w:val="center"/>
        <w:rPr>
          <w:sz w:val="28"/>
          <w:szCs w:val="28"/>
        </w:rPr>
      </w:pPr>
      <w:r w:rsidRPr="00A4450F">
        <w:rPr>
          <w:sz w:val="28"/>
          <w:szCs w:val="28"/>
        </w:rPr>
        <w:t>РОССИЙСКОЙ ФЕДЕРАЦИИ</w:t>
      </w:r>
    </w:p>
    <w:p w14:paraId="27F58442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10DFA262" w14:textId="599E2D09" w:rsidR="00A4450F" w:rsidRPr="00A4450F" w:rsidRDefault="00A4450F" w:rsidP="00A4450F">
      <w:pPr>
        <w:ind w:left="851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4450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A4450F">
        <w:rPr>
          <w:sz w:val="28"/>
          <w:szCs w:val="28"/>
        </w:rPr>
        <w:t>БЩИЕ ПОЛОЖЕНИЯ</w:t>
      </w:r>
    </w:p>
    <w:p w14:paraId="6E654B3C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43ED97E1" w14:textId="6227DE67" w:rsidR="003523E3" w:rsidRPr="00A4450F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1.1. Совет по профессиональным квалификациям в жилищно-коммунальном хозяйстве Российской Федерации (далее -</w:t>
      </w:r>
      <w:r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>СПК ЖКХ) является органом управления, созданный решением Национального Совета при Президенте Российской Федерации по профессиональным квалификациям (далее -Национальный совет) от 29 июля 2014 года (протокол №3). Сокращенное наименование Совета -</w:t>
      </w:r>
      <w:r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>СПК ЖКХ.</w:t>
      </w:r>
    </w:p>
    <w:p w14:paraId="5C13A2A8" w14:textId="2E8BEDE9" w:rsidR="00A4450F" w:rsidRPr="00A4450F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1.2. СПК ЖКХ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социальной защиты Российской Федерации (далее – Минтруд России), Министерства строительства и жилищно-коммунального хозяйства (далее – Минстрой России), решениями Национального совета и настоящим Положением и Регламентом СПК ЖКХ.</w:t>
      </w:r>
    </w:p>
    <w:p w14:paraId="45ACF3C3" w14:textId="6848CFEF" w:rsidR="00A4450F" w:rsidRPr="00A4450F" w:rsidRDefault="00A4450F" w:rsidP="003523E3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1.3. СПК ЖКХ наделён следующими полномочиями:</w:t>
      </w:r>
    </w:p>
    <w:p w14:paraId="1710497F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проведение мониторинга рынка труда на предмет выявления новых профессий; по изменению наименований и перечней профессий в сфере жилищно-коммунального хозяйства (далее – сфера ЖКХ);</w:t>
      </w:r>
    </w:p>
    <w:p w14:paraId="66E055D1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разработка, применение и актуализация профессиональных стандартов в сфере ЖКХ;</w:t>
      </w:r>
    </w:p>
    <w:p w14:paraId="4749141C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разработка, применение и актуализация отраслевой рамки квалификаций и квалификационных требований в сфере ЖКХ;</w:t>
      </w:r>
    </w:p>
    <w:p w14:paraId="59954033" w14:textId="3B1A2285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организация и координация деятельности по </w:t>
      </w:r>
      <w:r w:rsidR="003523E3">
        <w:rPr>
          <w:sz w:val="28"/>
          <w:szCs w:val="28"/>
        </w:rPr>
        <w:t xml:space="preserve">оценке </w:t>
      </w:r>
      <w:r w:rsidRPr="00A4450F">
        <w:rPr>
          <w:sz w:val="28"/>
          <w:szCs w:val="28"/>
        </w:rPr>
        <w:t xml:space="preserve">профессиональных квалификаций в соответствии с перечнем </w:t>
      </w:r>
      <w:r w:rsidR="003523E3">
        <w:rPr>
          <w:sz w:val="28"/>
          <w:szCs w:val="28"/>
        </w:rPr>
        <w:t xml:space="preserve">наименований квалификаций в соответствии с отраслевыми </w:t>
      </w:r>
      <w:r w:rsidRPr="00A4450F">
        <w:rPr>
          <w:sz w:val="28"/>
          <w:szCs w:val="28"/>
        </w:rPr>
        <w:t>профессиональны</w:t>
      </w:r>
      <w:r w:rsidR="003523E3">
        <w:rPr>
          <w:sz w:val="28"/>
          <w:szCs w:val="28"/>
        </w:rPr>
        <w:t>ми</w:t>
      </w:r>
      <w:r w:rsidRPr="00A4450F">
        <w:rPr>
          <w:sz w:val="28"/>
          <w:szCs w:val="28"/>
        </w:rPr>
        <w:t xml:space="preserve"> стандарт</w:t>
      </w:r>
      <w:r w:rsidR="003523E3">
        <w:rPr>
          <w:sz w:val="28"/>
          <w:szCs w:val="28"/>
        </w:rPr>
        <w:t>ами</w:t>
      </w:r>
      <w:r w:rsidRPr="00A4450F">
        <w:rPr>
          <w:sz w:val="28"/>
          <w:szCs w:val="28"/>
        </w:rPr>
        <w:t>;</w:t>
      </w:r>
    </w:p>
    <w:p w14:paraId="4DCCD00D" w14:textId="03C9369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участие в разработке федеральных государственных образовательных стандартов профессионального образования,</w:t>
      </w:r>
      <w:r w:rsidR="003523E3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>актуализации программ профессионального образования, а также в организации деятельности по профессионально-общественной аккредитации образовательных программ в сфере ЖКХ;</w:t>
      </w:r>
    </w:p>
    <w:p w14:paraId="45564F4D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подготовка экспертов центров оценки квалификаций и аккредитующих организаций по профессионально-общественной аккредитации.</w:t>
      </w:r>
    </w:p>
    <w:p w14:paraId="29BA534A" w14:textId="492695AC" w:rsidR="00A4450F" w:rsidRPr="00A4450F" w:rsidRDefault="00A4450F" w:rsidP="003523E3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1.4. К компетенции СПК ЖКХ относится рассмотрение вопросов, касающихся формирования и развития системы профессиональных </w:t>
      </w:r>
      <w:r w:rsidRPr="00A4450F">
        <w:rPr>
          <w:sz w:val="28"/>
          <w:szCs w:val="28"/>
        </w:rPr>
        <w:lastRenderedPageBreak/>
        <w:t>квалификаций в следующих сферах деятельности жилищно-коммунального хозяйства:</w:t>
      </w:r>
    </w:p>
    <w:p w14:paraId="6C1A1685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водоснабжение и водоотведение;</w:t>
      </w:r>
    </w:p>
    <w:p w14:paraId="3FDEE7F3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коммунальное теплоснабжение;</w:t>
      </w:r>
    </w:p>
    <w:p w14:paraId="65752406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коммунальное электроснабжение;</w:t>
      </w:r>
    </w:p>
    <w:p w14:paraId="59F3F6B6" w14:textId="45939AE4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управление и эксплуатация </w:t>
      </w:r>
      <w:r w:rsidR="003523E3">
        <w:rPr>
          <w:sz w:val="28"/>
          <w:szCs w:val="28"/>
        </w:rPr>
        <w:t>гражданских зданий</w:t>
      </w:r>
      <w:r w:rsidRPr="00A4450F">
        <w:rPr>
          <w:sz w:val="28"/>
          <w:szCs w:val="28"/>
        </w:rPr>
        <w:t>;</w:t>
      </w:r>
    </w:p>
    <w:p w14:paraId="7F4C799B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благоустройство и озеленение территорий;</w:t>
      </w:r>
    </w:p>
    <w:p w14:paraId="33E2392D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обращение с отходами;</w:t>
      </w:r>
    </w:p>
    <w:p w14:paraId="08B85595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похоронное дело;</w:t>
      </w:r>
    </w:p>
    <w:p w14:paraId="414E48FB" w14:textId="4932CAFA" w:rsidR="003523E3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капитальный ремонт общего имущества в многоквартирных домах</w:t>
      </w:r>
      <w:r w:rsidR="003523E3">
        <w:rPr>
          <w:sz w:val="28"/>
          <w:szCs w:val="28"/>
        </w:rPr>
        <w:t>.</w:t>
      </w:r>
    </w:p>
    <w:p w14:paraId="1C07EFF7" w14:textId="3CA1AFAA" w:rsidR="00A4450F" w:rsidRPr="00A4450F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1.5. Деятельность СПК ЖКХ координирует Национальный совет.</w:t>
      </w:r>
    </w:p>
    <w:p w14:paraId="778DA33B" w14:textId="765BE784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1.6. СПК ЖКХ определяет экспертн</w:t>
      </w:r>
      <w:r w:rsidR="003523E3">
        <w:rPr>
          <w:sz w:val="28"/>
          <w:szCs w:val="28"/>
        </w:rPr>
        <w:t>ые</w:t>
      </w:r>
      <w:r w:rsidRPr="00A4450F">
        <w:rPr>
          <w:sz w:val="28"/>
          <w:szCs w:val="28"/>
        </w:rPr>
        <w:t xml:space="preserve"> организаци</w:t>
      </w:r>
      <w:r w:rsidR="003523E3">
        <w:rPr>
          <w:sz w:val="28"/>
          <w:szCs w:val="28"/>
        </w:rPr>
        <w:t xml:space="preserve">и для </w:t>
      </w:r>
      <w:r w:rsidRPr="00A4450F">
        <w:rPr>
          <w:sz w:val="28"/>
          <w:szCs w:val="28"/>
        </w:rPr>
        <w:t>обеспечения своей деятельности</w:t>
      </w:r>
      <w:r w:rsidR="003523E3">
        <w:rPr>
          <w:sz w:val="28"/>
          <w:szCs w:val="28"/>
        </w:rPr>
        <w:t>.</w:t>
      </w:r>
    </w:p>
    <w:p w14:paraId="0FBBF9BC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396858F8" w14:textId="3493A71A" w:rsidR="00A4450F" w:rsidRPr="00EF1B85" w:rsidRDefault="00EF1B85" w:rsidP="00EF1B85">
      <w:pPr>
        <w:ind w:left="851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A4450F" w:rsidRPr="00A4450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A4450F">
        <w:rPr>
          <w:sz w:val="28"/>
          <w:szCs w:val="28"/>
        </w:rPr>
        <w:t xml:space="preserve">СНОВНЫЕ ЗАДАЧИ </w:t>
      </w:r>
      <w:r w:rsidR="00A4450F" w:rsidRPr="00A4450F">
        <w:rPr>
          <w:sz w:val="28"/>
          <w:szCs w:val="28"/>
        </w:rPr>
        <w:t>СПК ЖКХ</w:t>
      </w:r>
      <w:r>
        <w:rPr>
          <w:sz w:val="28"/>
          <w:szCs w:val="28"/>
        </w:rPr>
        <w:t>.</w:t>
      </w:r>
    </w:p>
    <w:p w14:paraId="7329FA5B" w14:textId="77777777" w:rsidR="00A4450F" w:rsidRPr="00A4450F" w:rsidRDefault="00A4450F" w:rsidP="00EF1B85">
      <w:pPr>
        <w:jc w:val="center"/>
        <w:rPr>
          <w:sz w:val="28"/>
          <w:szCs w:val="28"/>
        </w:rPr>
      </w:pPr>
    </w:p>
    <w:p w14:paraId="75B273D0" w14:textId="6DC05B30" w:rsidR="00EF1B85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2.1. Разработка предложений Национальному совету по определению приоритетных направлений государственной политики в сфере подготовки высококвалифицированных кадров жилищно-коммунального хозяйства. </w:t>
      </w:r>
    </w:p>
    <w:p w14:paraId="57551EE5" w14:textId="07773F72" w:rsidR="00A4450F" w:rsidRPr="00A4450F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2.2. Координация деятельности органов государственной власти Российской Федерации, </w:t>
      </w:r>
      <w:r w:rsidR="00EF1B85">
        <w:rPr>
          <w:sz w:val="28"/>
          <w:szCs w:val="28"/>
        </w:rPr>
        <w:t xml:space="preserve">отраслевых </w:t>
      </w:r>
      <w:r w:rsidRPr="00A4450F">
        <w:rPr>
          <w:sz w:val="28"/>
          <w:szCs w:val="28"/>
        </w:rPr>
        <w:t xml:space="preserve">объединений </w:t>
      </w:r>
      <w:r w:rsidR="00EF1B85" w:rsidRPr="00EF1B85">
        <w:rPr>
          <w:sz w:val="28"/>
          <w:szCs w:val="28"/>
        </w:rPr>
        <w:t xml:space="preserve">и ассоциаций </w:t>
      </w:r>
      <w:r w:rsidRPr="00A4450F">
        <w:rPr>
          <w:sz w:val="28"/>
          <w:szCs w:val="28"/>
        </w:rPr>
        <w:t>работодателей, профессиональных союзов (их объединений), общественных объединений, образовательных, научных и иных организаций по созданию и развитию системы профессиональных квалификаций жилищно-коммунального хозяйства в Российской Федерации.</w:t>
      </w:r>
    </w:p>
    <w:p w14:paraId="5E6B3E19" w14:textId="04C9A766" w:rsidR="00EF1B85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2.3. Проведение экспертизы проектов законодательных и иных нормативных правовых актов Российской Федерации, по вопросам развития системы профессиональных квалификаций в жилищно-коммунальном хозяйстве Российской Федерации. </w:t>
      </w:r>
    </w:p>
    <w:p w14:paraId="124452C4" w14:textId="4727A342" w:rsidR="00EF1B85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2.4. Проведение экспертизы проектов профессиональных стандартов, подготовка экспертных заключений по ним и выработка предложений по </w:t>
      </w:r>
      <w:r w:rsidR="00EF1B85">
        <w:rPr>
          <w:sz w:val="28"/>
          <w:szCs w:val="28"/>
        </w:rPr>
        <w:t xml:space="preserve">актуализации </w:t>
      </w:r>
      <w:r w:rsidRPr="00A4450F">
        <w:rPr>
          <w:sz w:val="28"/>
          <w:szCs w:val="28"/>
        </w:rPr>
        <w:t xml:space="preserve">профессиональных стандартов. </w:t>
      </w:r>
    </w:p>
    <w:p w14:paraId="1370EAE4" w14:textId="77777777" w:rsidR="00EF1B85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2.5. Рассмотрение проектов федеральных государственных образовательных стандартов профессионального образования, оценка их соответствия профессиональным стандартам, подготовка предложений по их совершенствованию. </w:t>
      </w:r>
    </w:p>
    <w:p w14:paraId="274BD8B3" w14:textId="77777777" w:rsidR="00EF1B85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2.6. Подготовка предложений по разработке классификатора (перечня) видов профессиональной деятельности и его последующей актуализации. </w:t>
      </w:r>
    </w:p>
    <w:p w14:paraId="778F2AE1" w14:textId="6DEFE5B2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2.7. Содействие международному сотрудничеству в сфере развития национальных систем профессиональных квалификаций.</w:t>
      </w:r>
    </w:p>
    <w:p w14:paraId="4A6CE4F6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4E988882" w14:textId="1F7E70BB" w:rsidR="00A4450F" w:rsidRPr="00A4450F" w:rsidRDefault="00EF1B85" w:rsidP="00A4450F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A4450F" w:rsidRPr="00A4450F">
        <w:rPr>
          <w:sz w:val="28"/>
          <w:szCs w:val="28"/>
        </w:rPr>
        <w:t xml:space="preserve">. СПК ЖКХ </w:t>
      </w:r>
      <w:r w:rsidRPr="00A4450F">
        <w:rPr>
          <w:sz w:val="28"/>
          <w:szCs w:val="28"/>
        </w:rPr>
        <w:t>ОСУЩЕСТВЛЯЕТ СЛЕДУЮЩИЕ ФУНКЦИИ</w:t>
      </w:r>
      <w:r>
        <w:rPr>
          <w:sz w:val="28"/>
          <w:szCs w:val="28"/>
        </w:rPr>
        <w:t>:</w:t>
      </w:r>
    </w:p>
    <w:p w14:paraId="4CB9C695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0E04166D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3.1. Проведение не реже одного раза в два года мониторинга рынка труда, обеспечение его потребностей в квалификациях и профессиональном образовании.</w:t>
      </w:r>
    </w:p>
    <w:p w14:paraId="4DDD1456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0B745871" w14:textId="70CCEF2A" w:rsidR="00A4450F" w:rsidRPr="00A4450F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lastRenderedPageBreak/>
        <w:t>3.2. Разработка и актуализация профессиональных стандартов</w:t>
      </w:r>
      <w:r w:rsidR="00EF1B85">
        <w:rPr>
          <w:sz w:val="28"/>
          <w:szCs w:val="28"/>
        </w:rPr>
        <w:t>,</w:t>
      </w:r>
      <w:r w:rsidRPr="00A4450F">
        <w:rPr>
          <w:sz w:val="28"/>
          <w:szCs w:val="28"/>
        </w:rPr>
        <w:t xml:space="preserve"> квалификационных требований</w:t>
      </w:r>
      <w:r w:rsidR="00EF1B85">
        <w:rPr>
          <w:sz w:val="28"/>
          <w:szCs w:val="28"/>
        </w:rPr>
        <w:t xml:space="preserve"> и характеристик</w:t>
      </w:r>
      <w:r w:rsidRPr="00A4450F">
        <w:rPr>
          <w:sz w:val="28"/>
          <w:szCs w:val="28"/>
        </w:rPr>
        <w:t>.</w:t>
      </w:r>
    </w:p>
    <w:p w14:paraId="68B4A285" w14:textId="5C3A9E89" w:rsidR="00A4450F" w:rsidRPr="00A4450F" w:rsidRDefault="00A4450F" w:rsidP="00EF1B85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3.3. Проведение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оценка их соответствия профессиональным стандартам, подготовка предложений по совершенствованию указанных стандартов профессионального образования и образовательных программ.</w:t>
      </w:r>
    </w:p>
    <w:p w14:paraId="46600471" w14:textId="4CC03418" w:rsidR="00A4450F" w:rsidRPr="00A4450F" w:rsidRDefault="00A4450F" w:rsidP="00600277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3.4. Организация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образовательных программ.</w:t>
      </w:r>
    </w:p>
    <w:p w14:paraId="2CE5EA8B" w14:textId="77777777" w:rsidR="00600277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3.5. Организация независимой оценки квалификаций работников или </w:t>
      </w:r>
      <w:proofErr w:type="gramStart"/>
      <w:r w:rsidRPr="00A4450F">
        <w:rPr>
          <w:sz w:val="28"/>
          <w:szCs w:val="28"/>
        </w:rPr>
        <w:t>лиц</w:t>
      </w:r>
      <w:proofErr w:type="gramEnd"/>
      <w:r w:rsidRPr="00A4450F">
        <w:rPr>
          <w:sz w:val="28"/>
          <w:szCs w:val="28"/>
        </w:rPr>
        <w:t xml:space="preserve"> претендующих на осуществление определенного вида трудовой деятельности (далее соотве</w:t>
      </w:r>
      <w:r w:rsidR="00600277">
        <w:rPr>
          <w:sz w:val="28"/>
          <w:szCs w:val="28"/>
        </w:rPr>
        <w:t>т</w:t>
      </w:r>
      <w:r w:rsidRPr="00A4450F">
        <w:rPr>
          <w:sz w:val="28"/>
          <w:szCs w:val="28"/>
        </w:rPr>
        <w:t xml:space="preserve">ственно – соискатели, независимая оценка квалификаций) по отраслям жилищно-коммунального хозяйства, включая: </w:t>
      </w:r>
    </w:p>
    <w:p w14:paraId="076E4794" w14:textId="77777777" w:rsidR="00600277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-</w:t>
      </w:r>
      <w:r w:rsidR="00600277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>разработку проектов наименований квалификаций и требования к квалификации,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14:paraId="5E086804" w14:textId="77777777" w:rsidR="00600277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 -</w:t>
      </w:r>
      <w:r w:rsidR="00600277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 xml:space="preserve">проведение отбора организаций для выполнения ими функций центров оценки квалификаций (далее - ЦОК), наделение их полномочиями по проведению независимой оценки квалификации и проверка сведений, представляемых данными организациями в ходе их отбора и наделения полномочиями; </w:t>
      </w:r>
    </w:p>
    <w:p w14:paraId="4C37129D" w14:textId="77777777" w:rsidR="00600277" w:rsidRDefault="00A4450F" w:rsidP="00600277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-</w:t>
      </w:r>
      <w:r w:rsidR="00600277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>организацию разработки и утверждение оценочных средств по соответствующим квалификациям, которые применяются ЦОК при проведении профессионального экзамена по соответствующей квалификации;</w:t>
      </w:r>
    </w:p>
    <w:p w14:paraId="4C03FB59" w14:textId="743E78ED" w:rsidR="00600277" w:rsidRDefault="00A4450F" w:rsidP="00600277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 -размещение на официальном сайте http://спк-жкх.рф/ в информационно-телекоммуникационной сети "Интернет" (далее – сети "Интернет") порядка оценки квалификации экспертов ЦОК, которые планируют участвовать в проведении </w:t>
      </w:r>
      <w:r w:rsidR="00600277">
        <w:rPr>
          <w:sz w:val="28"/>
          <w:szCs w:val="28"/>
        </w:rPr>
        <w:t xml:space="preserve">процедуры </w:t>
      </w:r>
      <w:r w:rsidRPr="00A4450F">
        <w:rPr>
          <w:sz w:val="28"/>
          <w:szCs w:val="28"/>
        </w:rPr>
        <w:t>профессионального экзамена и организация</w:t>
      </w:r>
      <w:r w:rsidR="00600277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 xml:space="preserve">их </w:t>
      </w:r>
      <w:r w:rsidR="00600277">
        <w:rPr>
          <w:sz w:val="28"/>
          <w:szCs w:val="28"/>
        </w:rPr>
        <w:t>аттестации</w:t>
      </w:r>
      <w:r w:rsidRPr="00A4450F">
        <w:rPr>
          <w:sz w:val="28"/>
          <w:szCs w:val="28"/>
        </w:rPr>
        <w:t xml:space="preserve">; </w:t>
      </w:r>
    </w:p>
    <w:p w14:paraId="1B1FA5DB" w14:textId="77777777" w:rsidR="00600277" w:rsidRDefault="00A4450F" w:rsidP="00600277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-</w:t>
      </w:r>
      <w:r w:rsidR="00600277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 xml:space="preserve">определение для каждого ЦОК наименования квалификаций, по которым будет проводиться независимая оценка квалификации; </w:t>
      </w:r>
    </w:p>
    <w:p w14:paraId="3845A381" w14:textId="77777777" w:rsidR="00600277" w:rsidRDefault="00A4450F" w:rsidP="00600277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-</w:t>
      </w:r>
      <w:r w:rsidR="00600277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 xml:space="preserve">осуществление мониторинга и контроля деятельности ЦОК; </w:t>
      </w:r>
    </w:p>
    <w:p w14:paraId="6DDCE4E0" w14:textId="60E5E397" w:rsidR="00600277" w:rsidRDefault="00A4450F" w:rsidP="00600277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-</w:t>
      </w:r>
      <w:r w:rsidR="00600277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 xml:space="preserve">принятие решений о </w:t>
      </w:r>
      <w:r w:rsidR="00600277">
        <w:rPr>
          <w:sz w:val="28"/>
          <w:szCs w:val="28"/>
        </w:rPr>
        <w:t xml:space="preserve">продлении срока действия </w:t>
      </w:r>
      <w:r w:rsidR="00A72F7A">
        <w:rPr>
          <w:sz w:val="28"/>
          <w:szCs w:val="28"/>
        </w:rPr>
        <w:t xml:space="preserve">или </w:t>
      </w:r>
      <w:r w:rsidRPr="00A4450F">
        <w:rPr>
          <w:sz w:val="28"/>
          <w:szCs w:val="28"/>
        </w:rPr>
        <w:t xml:space="preserve">прекращении полномочий ЦОК; </w:t>
      </w:r>
    </w:p>
    <w:p w14:paraId="650F0D67" w14:textId="0D821D89" w:rsidR="00A72F7A" w:rsidRDefault="00A4450F" w:rsidP="00600277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-</w:t>
      </w:r>
      <w:r w:rsidR="00A72F7A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 xml:space="preserve">проверку, обработку и признание результатов независимой оценки квалификации, принятие решений о выдаче свидетельств о квалификации ЦОКами; </w:t>
      </w:r>
    </w:p>
    <w:p w14:paraId="5062E0B2" w14:textId="77777777" w:rsidR="00A72F7A" w:rsidRDefault="00A4450F" w:rsidP="00600277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-</w:t>
      </w:r>
      <w:r w:rsidR="00A72F7A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 xml:space="preserve">проведение по решению Национального совета независимой оценки квалификации; </w:t>
      </w:r>
    </w:p>
    <w:p w14:paraId="65261910" w14:textId="77777777" w:rsidR="00A72F7A" w:rsidRDefault="00A4450F" w:rsidP="00600277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-</w:t>
      </w:r>
      <w:r w:rsidR="00A72F7A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>создание и организация деятельности апелляционной комиссии по рассмотрению жалоб, связанных с результатами проведения профессионального экзамена и выдачей свидетельства о квалификации;</w:t>
      </w:r>
    </w:p>
    <w:p w14:paraId="7EDFE154" w14:textId="1639AC6D" w:rsidR="00A4450F" w:rsidRPr="00A4450F" w:rsidRDefault="00A4450F" w:rsidP="00A72F7A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lastRenderedPageBreak/>
        <w:t xml:space="preserve"> -</w:t>
      </w:r>
      <w:r w:rsidR="00A72F7A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 xml:space="preserve">обеспечение размещения информации </w:t>
      </w:r>
      <w:r w:rsidR="00A72F7A">
        <w:rPr>
          <w:sz w:val="28"/>
          <w:szCs w:val="28"/>
        </w:rPr>
        <w:t xml:space="preserve">о деятельности СПК ЖКХ и ЦОК </w:t>
      </w:r>
      <w:r w:rsidRPr="00A4450F">
        <w:rPr>
          <w:sz w:val="28"/>
          <w:szCs w:val="28"/>
        </w:rPr>
        <w:t>в реестре сведений о проведении независимой оценки квалификации;</w:t>
      </w:r>
    </w:p>
    <w:p w14:paraId="6DD44508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3.6. Формирование общедоступного информационного ресурса СПК ЖКХ на сайте http://спк-жкх.рф/.</w:t>
      </w:r>
    </w:p>
    <w:p w14:paraId="036924F1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73BAEDB7" w14:textId="2C8D1735" w:rsidR="00A4450F" w:rsidRPr="00A4450F" w:rsidRDefault="00A72F7A" w:rsidP="00A72F7A">
      <w:pPr>
        <w:ind w:left="851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A4450F" w:rsidRPr="00A4450F">
        <w:rPr>
          <w:sz w:val="28"/>
          <w:szCs w:val="28"/>
        </w:rPr>
        <w:t>. СПК ЖКХ</w:t>
      </w:r>
      <w:r w:rsidR="006C0EA6" w:rsidRPr="006C0EA6">
        <w:rPr>
          <w:sz w:val="28"/>
          <w:szCs w:val="28"/>
        </w:rPr>
        <w:t xml:space="preserve"> </w:t>
      </w:r>
      <w:r w:rsidR="006C0EA6">
        <w:rPr>
          <w:sz w:val="28"/>
          <w:szCs w:val="28"/>
        </w:rPr>
        <w:t>ИМЕЕТ ПРАВО</w:t>
      </w:r>
      <w:r w:rsidR="00A4450F" w:rsidRPr="00A4450F">
        <w:rPr>
          <w:sz w:val="28"/>
          <w:szCs w:val="28"/>
        </w:rPr>
        <w:t>:</w:t>
      </w:r>
    </w:p>
    <w:p w14:paraId="653E8036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2E06445A" w14:textId="77777777" w:rsidR="006C0EA6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4.1. Запрашивать у Национального совета, Минтруда России, Минстроя России, автономной некоммерческой организации "Национальное агентство развития квалификаций" (далее - НАРК), иных Советов по профессиональным квалификациям информацию, необходимую для работы СПК ЖКХ. </w:t>
      </w:r>
    </w:p>
    <w:p w14:paraId="0844120B" w14:textId="58DB7ADE" w:rsidR="00A4450F" w:rsidRPr="00A4450F" w:rsidRDefault="00A4450F" w:rsidP="006C0EA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4.2. Приглашать на заседания СПК ЖКХ членов Национального совета, представителей НАРК, членов других советов по профессиональным квалификациям, иных лиц.</w:t>
      </w:r>
    </w:p>
    <w:p w14:paraId="27405701" w14:textId="77777777" w:rsidR="006C0EA6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4.3. Привлекать к работе СПК ЖКХ экспертов по вопросам, подлежащим рассмотрению СПК ЖКХ, создавать комиссии, рабочие группы для решения задач, относящихся к компетенции СПК ЖКХ. </w:t>
      </w:r>
    </w:p>
    <w:p w14:paraId="1736AF72" w14:textId="77777777" w:rsidR="006C0EA6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4.4. Публиковать информацию о деятельности СПК ЖКХ в СМИ, в сети «Интернет», на официальных сайтах организаций в сети "Интернет", представители которых входят в состав СПК ЖКХ. </w:t>
      </w:r>
    </w:p>
    <w:p w14:paraId="3674D696" w14:textId="6A5698F4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4.5. Для осуществления своих задач СПК ЖКХ может создавать рабочие органы по отдельным направлениям и видам профессиональной деятельности.</w:t>
      </w:r>
    </w:p>
    <w:p w14:paraId="3B5900E0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608356AF" w14:textId="1CDC8FCD" w:rsidR="00A4450F" w:rsidRPr="00A4450F" w:rsidRDefault="006C0EA6" w:rsidP="006C0EA6">
      <w:pPr>
        <w:ind w:left="851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A4450F" w:rsidRPr="00A4450F">
        <w:rPr>
          <w:sz w:val="28"/>
          <w:szCs w:val="28"/>
        </w:rPr>
        <w:t xml:space="preserve">. СПК ЖКХ </w:t>
      </w:r>
      <w:r>
        <w:rPr>
          <w:sz w:val="28"/>
          <w:szCs w:val="28"/>
        </w:rPr>
        <w:t>ОБЯЗАН</w:t>
      </w:r>
      <w:r w:rsidR="00A4450F" w:rsidRPr="00A4450F">
        <w:rPr>
          <w:sz w:val="28"/>
          <w:szCs w:val="28"/>
        </w:rPr>
        <w:t>:</w:t>
      </w:r>
    </w:p>
    <w:p w14:paraId="29A15217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4F28741E" w14:textId="790906E0" w:rsidR="00A4450F" w:rsidRPr="00A4450F" w:rsidRDefault="00A4450F" w:rsidP="006C0EA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5.1. Ежегодно, до 1 марта года, следующего за отчетным периодом, направлять в Национальный совет и НАРК отчет о деятельности СПК ЖКХ за прошедший календарный год.</w:t>
      </w:r>
    </w:p>
    <w:p w14:paraId="12B0FE90" w14:textId="6A59C0D9" w:rsidR="00A4450F" w:rsidRPr="00A4450F" w:rsidRDefault="00A4450F" w:rsidP="006C0EA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5.2. Представлять информацию о своей деятельности по запросам Национального совета, НАРК и Минтруда России, Минстроя России.</w:t>
      </w:r>
    </w:p>
    <w:p w14:paraId="6686DCFC" w14:textId="1048403E" w:rsidR="00A4450F" w:rsidRPr="00A4450F" w:rsidRDefault="00A4450F" w:rsidP="006C0EA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5.3. В случае прекращения юридическим лицом осуществления полномочий ЦОК обеспечивать выполнение неисполненных обязательств перед соискателями, в отношении которых не завершена процедура оценки квалификации.</w:t>
      </w:r>
    </w:p>
    <w:p w14:paraId="384E7C45" w14:textId="3ED54438" w:rsidR="00A4450F" w:rsidRPr="00A4450F" w:rsidRDefault="00A4450F" w:rsidP="006C0EA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5.4. Заблаговременно (не менее чем за 3 месяца) информировать Национальный совет об изменении наименования организации и ее реквизитов, на базе которой создан СПК ЖКХ.</w:t>
      </w:r>
    </w:p>
    <w:p w14:paraId="360235B7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5.5. В случае принятия Национальным советом решения о прекращении исполнения СПК ЖКХ полномочий передать архивные документы СПК ЖКХ в НАРК.</w:t>
      </w:r>
    </w:p>
    <w:p w14:paraId="0DD36E5F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033DF188" w14:textId="61FE89B2" w:rsidR="00A4450F" w:rsidRPr="00A4450F" w:rsidRDefault="006C0EA6" w:rsidP="006C0EA6">
      <w:pPr>
        <w:ind w:left="851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A4450F" w:rsidRPr="00A4450F">
        <w:rPr>
          <w:sz w:val="28"/>
          <w:szCs w:val="28"/>
        </w:rPr>
        <w:t>. С</w:t>
      </w:r>
      <w:r>
        <w:rPr>
          <w:sz w:val="28"/>
          <w:szCs w:val="28"/>
        </w:rPr>
        <w:t>ОСТАВ</w:t>
      </w:r>
      <w:r w:rsidR="00A4450F" w:rsidRPr="00A4450F">
        <w:rPr>
          <w:sz w:val="28"/>
          <w:szCs w:val="28"/>
        </w:rPr>
        <w:t xml:space="preserve"> СПК ЖКХ</w:t>
      </w:r>
    </w:p>
    <w:p w14:paraId="7A6798AA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297FB7C6" w14:textId="5DF33D12" w:rsidR="00A4450F" w:rsidRPr="00A4450F" w:rsidRDefault="00A4450F" w:rsidP="006C0EA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6.1. В состав СПК ЖКХ входят представители </w:t>
      </w:r>
      <w:r w:rsidR="006C0EA6">
        <w:rPr>
          <w:sz w:val="28"/>
          <w:szCs w:val="28"/>
        </w:rPr>
        <w:t xml:space="preserve">отраслевых </w:t>
      </w:r>
      <w:r w:rsidRPr="00A4450F">
        <w:rPr>
          <w:sz w:val="28"/>
          <w:szCs w:val="28"/>
        </w:rPr>
        <w:t xml:space="preserve">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сообщества, в совокупности осуществляющие свою деятельность на территориях более </w:t>
      </w:r>
      <w:r w:rsidRPr="00A4450F">
        <w:rPr>
          <w:sz w:val="28"/>
          <w:szCs w:val="28"/>
        </w:rPr>
        <w:lastRenderedPageBreak/>
        <w:t>половины субъектов Российской Федерации и (или) представляющих более пятидесяти процентов работников, занятых профессиональной деятельностью в ЖКХ, а также представители профессиональных союзов (их объединений), образовательных, научных и других организаций.</w:t>
      </w:r>
    </w:p>
    <w:p w14:paraId="2D7DC820" w14:textId="1D501097" w:rsidR="00A4450F" w:rsidRPr="00A4450F" w:rsidRDefault="00A4450F" w:rsidP="006C0EA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6.2. Включение в состав членов СПК ЖКХ осуществляется по представлению заинтересованной стороны с личного согласия кандидата. Новые члены СПК ЖКХ утверждаются на очередном заседании СПК ЖКХ.</w:t>
      </w:r>
    </w:p>
    <w:p w14:paraId="4D733DE1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 xml:space="preserve">6.3. Членство в СПК ЖКХ прекращается на основании заявления члена СПК ЖКХ о выходе из его состава и (или) </w:t>
      </w:r>
      <w:r w:rsidRPr="00EE1594">
        <w:rPr>
          <w:sz w:val="28"/>
          <w:szCs w:val="28"/>
        </w:rPr>
        <w:t>по иным основаниям определенным СПК</w:t>
      </w:r>
      <w:r w:rsidRPr="00A4450F">
        <w:rPr>
          <w:sz w:val="28"/>
          <w:szCs w:val="28"/>
        </w:rPr>
        <w:t xml:space="preserve"> ЖКХ.</w:t>
      </w:r>
    </w:p>
    <w:p w14:paraId="5919BACD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4B20310D" w14:textId="196252FE" w:rsidR="00A4450F" w:rsidRPr="00A4450F" w:rsidRDefault="000E4966" w:rsidP="00A4450F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C0EA6">
        <w:rPr>
          <w:sz w:val="28"/>
          <w:szCs w:val="28"/>
          <w:lang w:val="en-US"/>
        </w:rPr>
        <w:t>VII</w:t>
      </w:r>
      <w:r w:rsidR="00A4450F" w:rsidRPr="00A4450F">
        <w:rPr>
          <w:sz w:val="28"/>
          <w:szCs w:val="28"/>
        </w:rPr>
        <w:t xml:space="preserve">. </w:t>
      </w:r>
      <w:r w:rsidR="006C0EA6">
        <w:rPr>
          <w:sz w:val="28"/>
          <w:szCs w:val="28"/>
        </w:rPr>
        <w:t>ОРГАНИЗАЦИЯ ДЕЯТЕЛЬНОСТИ</w:t>
      </w:r>
      <w:r w:rsidR="00A4450F" w:rsidRPr="00A4450F">
        <w:rPr>
          <w:sz w:val="28"/>
          <w:szCs w:val="28"/>
        </w:rPr>
        <w:t xml:space="preserve"> СПК ЖКХ</w:t>
      </w:r>
    </w:p>
    <w:p w14:paraId="2D068CC0" w14:textId="77777777" w:rsidR="00A4450F" w:rsidRPr="00A4450F" w:rsidRDefault="00A4450F" w:rsidP="00A4450F">
      <w:pPr>
        <w:ind w:left="851" w:firstLine="567"/>
        <w:jc w:val="both"/>
        <w:rPr>
          <w:sz w:val="28"/>
          <w:szCs w:val="28"/>
        </w:rPr>
      </w:pPr>
    </w:p>
    <w:p w14:paraId="48C9B3A2" w14:textId="19C443E9" w:rsidR="00A4450F" w:rsidRPr="00A4450F" w:rsidRDefault="00A4450F" w:rsidP="006C0EA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7.1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СПК ЖКХ состоит из </w:t>
      </w:r>
      <w:r w:rsidR="00495EFD">
        <w:rPr>
          <w:sz w:val="28"/>
          <w:szCs w:val="28"/>
        </w:rPr>
        <w:t>п</w:t>
      </w:r>
      <w:r w:rsidRPr="00A4450F">
        <w:rPr>
          <w:sz w:val="28"/>
          <w:szCs w:val="28"/>
        </w:rPr>
        <w:t>редседателя, заместителей председателя</w:t>
      </w:r>
      <w:r w:rsidR="00130135">
        <w:rPr>
          <w:sz w:val="28"/>
          <w:szCs w:val="28"/>
        </w:rPr>
        <w:t xml:space="preserve"> (один в ранге первого заместителя)</w:t>
      </w:r>
      <w:r w:rsidRPr="00A4450F">
        <w:rPr>
          <w:sz w:val="28"/>
          <w:szCs w:val="28"/>
        </w:rPr>
        <w:t>, отве</w:t>
      </w:r>
      <w:r w:rsidR="006C0EA6">
        <w:rPr>
          <w:sz w:val="28"/>
          <w:szCs w:val="28"/>
        </w:rPr>
        <w:t>т</w:t>
      </w:r>
      <w:r w:rsidRPr="00A4450F">
        <w:rPr>
          <w:sz w:val="28"/>
          <w:szCs w:val="28"/>
        </w:rPr>
        <w:t>ственного секретаря и членов СПК ЖКХ.</w:t>
      </w:r>
    </w:p>
    <w:p w14:paraId="171680E8" w14:textId="2A028247" w:rsidR="00A4450F" w:rsidRPr="00A4450F" w:rsidRDefault="00A4450F" w:rsidP="00B2702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7.2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Численность СПК ЖКХ не может превышать 31 человека.</w:t>
      </w:r>
    </w:p>
    <w:p w14:paraId="45CF0D0B" w14:textId="3D4CACEB" w:rsidR="00A4450F" w:rsidRPr="00A4450F" w:rsidRDefault="00A4450F" w:rsidP="00B2702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7.3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Ответственный секретарь СПК ЖКХ по представлению председателя СПК ЖКХ выбирается из числа членов СПК ЖКХ, либо представителей организации, на базе которой создан СПК ЖКХ.</w:t>
      </w:r>
    </w:p>
    <w:p w14:paraId="752A7EC6" w14:textId="04030B5E" w:rsidR="00A4450F" w:rsidRDefault="00A4450F" w:rsidP="00B2702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7.4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В отсутствие председателя СПК ЖКХ его функции выполняет один из его заместителей, который определен председателем СПК ЖКХ.</w:t>
      </w:r>
    </w:p>
    <w:p w14:paraId="7099B57E" w14:textId="0FA6BF70" w:rsidR="008E0390" w:rsidRDefault="008E0390" w:rsidP="008E0390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7.5</w:t>
      </w:r>
      <w:r w:rsidRPr="008E0390">
        <w:rPr>
          <w:sz w:val="28"/>
          <w:szCs w:val="28"/>
        </w:rPr>
        <w:t xml:space="preserve">. СПК ЖКХ в соответствии с возложенными на него основными задачами создает комиссии, рабочие группы и иные рабочие органы (далее вместе рабочие органы), из числа членов СПК ЖКХ, а также из числа не входящих в состав СПК ЖКХ представителей органов государственной власти Российской Федерации и отраслевых организаций, объединений работодателей и профессиональных союзов (их объединений) и ассоциаций, общественных объединений, ученых и специалистов. </w:t>
      </w:r>
    </w:p>
    <w:p w14:paraId="323BAF62" w14:textId="01889A72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Включение указанных лиц в состав рабочего органа осуществляется добровольно и по согласованию с ними.</w:t>
      </w:r>
    </w:p>
    <w:p w14:paraId="36C40B8E" w14:textId="2154B524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8E0390">
        <w:rPr>
          <w:sz w:val="28"/>
          <w:szCs w:val="28"/>
        </w:rPr>
        <w:t xml:space="preserve">. Рабочие органы создаются СПК ЖКХ и функционируют в соответствии с положениями о них, утвержденными на заседаниях СПК ЖКХ. </w:t>
      </w:r>
    </w:p>
    <w:p w14:paraId="19FC15DD" w14:textId="0CB1F019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8E0390">
        <w:rPr>
          <w:sz w:val="28"/>
          <w:szCs w:val="28"/>
        </w:rPr>
        <w:t xml:space="preserve">. СПК ЖКХ создает постоянно действующие: </w:t>
      </w:r>
    </w:p>
    <w:p w14:paraId="76DF7980" w14:textId="510531F4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8E0390">
        <w:rPr>
          <w:sz w:val="28"/>
          <w:szCs w:val="28"/>
        </w:rPr>
        <w:t>.1. Отраслевые комиссии:</w:t>
      </w:r>
    </w:p>
    <w:p w14:paraId="764528DF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по профессиональным квалификациям в сфере управления и эксплуатации многоквартирных домов;</w:t>
      </w:r>
    </w:p>
    <w:p w14:paraId="563DD923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по профессиональным квалификациям в сфере водоснабжения и водоотведения;</w:t>
      </w:r>
    </w:p>
    <w:p w14:paraId="1DC003BC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по профессиональным квалификациям в сфере обращения с отходами производства и потребления;</w:t>
      </w:r>
    </w:p>
    <w:p w14:paraId="6A5C0BFA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по профессиональным квалификациям в области управления, эксплуатации и уборки объектов коммерческой недвижимости;</w:t>
      </w:r>
    </w:p>
    <w:p w14:paraId="68445700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по профессиональным квалификациям в сфере коммунальной энергетики;</w:t>
      </w:r>
    </w:p>
    <w:p w14:paraId="20CA8B65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 по профессиональным квалификациям в области организации проведения капитального ремонта общего имущества в многоквартирных домах;</w:t>
      </w:r>
    </w:p>
    <w:p w14:paraId="155266DA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по профессиональным квалификациям в области комплексного благоустройства территорий и ландшафтной архитектуры;</w:t>
      </w:r>
    </w:p>
    <w:p w14:paraId="154085C6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lastRenderedPageBreak/>
        <w:t>- по профессиональным квалификациям в похоронной отрасли.</w:t>
      </w:r>
    </w:p>
    <w:p w14:paraId="6758C8D4" w14:textId="5EB430EB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 xml:space="preserve"> </w:t>
      </w:r>
      <w:r>
        <w:rPr>
          <w:sz w:val="28"/>
          <w:szCs w:val="28"/>
        </w:rPr>
        <w:t>7.7</w:t>
      </w:r>
      <w:r w:rsidRPr="008E0390">
        <w:rPr>
          <w:sz w:val="28"/>
          <w:szCs w:val="28"/>
        </w:rPr>
        <w:t>.2. Рабочие группы:</w:t>
      </w:r>
    </w:p>
    <w:p w14:paraId="541D6D4B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по формированию и развитию профессиональных квалификаций в ЖКХ – для рассмотрения вопросов, связанных с разработкой отраслевой рамки квалификаций, профессиональных стандартов, наименований профессиональных квалификаций и комплектов оценочных средств и подготовки проектов соответствующих заключений СПК ЖКХ по ним;</w:t>
      </w:r>
    </w:p>
    <w:p w14:paraId="07F6AEE4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по созданию и организации деятельности Центров оценки квалификаций – для рассмотрения вопросов, связанных с регламентацией проведения независимой оценки квалификации, подготовкой проектов документов СПК ЖКХ по наделению полномочием проведения независимой оценки квалификации организаций заявителей;</w:t>
      </w:r>
    </w:p>
    <w:p w14:paraId="1DA00FBC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по проведению профессионально-общественной аккредитации профессиональных образовательных программ и актуализации федеральных государственных образовательных стандартов – на соответствие их отраслевым профессиональным стандартам и подготовки проектов соответствующих заключений СПК ЖКХ по ним.</w:t>
      </w:r>
    </w:p>
    <w:p w14:paraId="20886DE6" w14:textId="5D962FF0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7.7</w:t>
      </w:r>
      <w:r w:rsidRPr="008E0390">
        <w:rPr>
          <w:sz w:val="28"/>
          <w:szCs w:val="28"/>
        </w:rPr>
        <w:t>.3. Функциональные комиссии:</w:t>
      </w:r>
    </w:p>
    <w:p w14:paraId="2CECD8C9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центральная аттестационная комиссия;</w:t>
      </w:r>
    </w:p>
    <w:p w14:paraId="154574C2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- апелляционная комиссия.</w:t>
      </w:r>
    </w:p>
    <w:p w14:paraId="249CF2DF" w14:textId="77777777" w:rsidR="008E0390" w:rsidRPr="008E0390" w:rsidRDefault="008E0390" w:rsidP="008E0390">
      <w:pPr>
        <w:ind w:left="851" w:firstLine="567"/>
        <w:jc w:val="both"/>
        <w:rPr>
          <w:sz w:val="28"/>
          <w:szCs w:val="28"/>
        </w:rPr>
      </w:pPr>
      <w:r w:rsidRPr="008E0390">
        <w:rPr>
          <w:sz w:val="28"/>
          <w:szCs w:val="28"/>
        </w:rPr>
        <w:t>При необходимости решением СПК ЖКХ могут быть созданы временные комиссии и рабочие группы по иным вопросам деятельности СПК ЖКХ.</w:t>
      </w:r>
    </w:p>
    <w:p w14:paraId="03D7D2AB" w14:textId="16F49AAD" w:rsidR="008E0390" w:rsidRPr="00A4450F" w:rsidRDefault="008E0390" w:rsidP="008E0390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8E0390">
        <w:rPr>
          <w:sz w:val="28"/>
          <w:szCs w:val="28"/>
        </w:rPr>
        <w:t>8. Положения, руководители и состав постоянно действующих и временных рабочих органов, в том числе внесение изменений в персональный состав рабочих органов, утверждается на заседании СПК ЖКХ.</w:t>
      </w:r>
    </w:p>
    <w:p w14:paraId="2D3B6296" w14:textId="39B97C9F" w:rsidR="00A4450F" w:rsidRPr="00A4450F" w:rsidRDefault="00A4450F" w:rsidP="00B2702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</w:t>
      </w:r>
      <w:r w:rsidR="008E0390">
        <w:rPr>
          <w:sz w:val="28"/>
          <w:szCs w:val="28"/>
        </w:rPr>
        <w:t>9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Заседания СПК ЖКХ проводятся по мере необходимости, но не реже одного раза в квартал. В случае необходимости могут проводиться внеочередные заседания СПК ЖКХ, в т.ч. путем проведения заочного голосования.</w:t>
      </w:r>
    </w:p>
    <w:p w14:paraId="29CC3951" w14:textId="521C3B24" w:rsidR="00A4450F" w:rsidRPr="00A4450F" w:rsidRDefault="00A4450F" w:rsidP="00B2702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</w:t>
      </w:r>
      <w:r w:rsidR="008E0390">
        <w:rPr>
          <w:sz w:val="28"/>
          <w:szCs w:val="28"/>
        </w:rPr>
        <w:t>10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Заседание СПК ЖКХ считается правомочным, если на нем присутствует не менее половины членов СПК ЖКХ.</w:t>
      </w:r>
    </w:p>
    <w:p w14:paraId="4A14933A" w14:textId="2DC976E8" w:rsidR="00B27026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</w:t>
      </w:r>
      <w:r w:rsidR="008E0390">
        <w:rPr>
          <w:sz w:val="28"/>
          <w:szCs w:val="28"/>
        </w:rPr>
        <w:t>.11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Член СПК ЖКХ в случае невозможности присутствия на заседании лично, имеет право участвовать в заседании удаленно с использованием информационно-коммуникационных технологий, обеспечивающих двустороннюю передачу видео- и аудио- сигнала, либо заблаговременно представить свое мнение по рассматриваемым вопросам в письменной форме или в форме электронного документа, подписанного электронной подписью. </w:t>
      </w:r>
    </w:p>
    <w:p w14:paraId="3A15CE17" w14:textId="3647735A" w:rsidR="000E4966" w:rsidRDefault="000E4966" w:rsidP="00EE1594">
      <w:pPr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E0390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0E4966">
        <w:rPr>
          <w:sz w:val="28"/>
          <w:szCs w:val="28"/>
        </w:rPr>
        <w:t xml:space="preserve">Если член </w:t>
      </w:r>
      <w:r>
        <w:rPr>
          <w:sz w:val="28"/>
          <w:szCs w:val="28"/>
        </w:rPr>
        <w:t>СПК ЖКХ</w:t>
      </w:r>
      <w:r w:rsidRPr="000E4966">
        <w:rPr>
          <w:sz w:val="28"/>
          <w:szCs w:val="28"/>
        </w:rPr>
        <w:t xml:space="preserve"> </w:t>
      </w:r>
      <w:r>
        <w:rPr>
          <w:sz w:val="28"/>
          <w:szCs w:val="28"/>
        </w:rPr>
        <w:t>не участвует в работе совета и</w:t>
      </w:r>
      <w:r w:rsidRPr="000E4966">
        <w:rPr>
          <w:sz w:val="28"/>
          <w:szCs w:val="28"/>
        </w:rPr>
        <w:t xml:space="preserve"> более двух </w:t>
      </w:r>
      <w:r>
        <w:rPr>
          <w:sz w:val="28"/>
          <w:szCs w:val="28"/>
        </w:rPr>
        <w:t xml:space="preserve">раз подряд не участвует в его </w:t>
      </w:r>
      <w:r w:rsidRPr="000E4966">
        <w:rPr>
          <w:sz w:val="28"/>
          <w:szCs w:val="28"/>
        </w:rPr>
        <w:t xml:space="preserve">заседаний (без уважительных причин), </w:t>
      </w:r>
      <w:r>
        <w:rPr>
          <w:sz w:val="28"/>
          <w:szCs w:val="28"/>
        </w:rPr>
        <w:t>ставится</w:t>
      </w:r>
      <w:r w:rsidRPr="000E4966">
        <w:rPr>
          <w:sz w:val="28"/>
          <w:szCs w:val="28"/>
        </w:rPr>
        <w:t xml:space="preserve"> вопрос о </w:t>
      </w:r>
      <w:r>
        <w:rPr>
          <w:sz w:val="28"/>
          <w:szCs w:val="28"/>
        </w:rPr>
        <w:t>выводе его из состава СПК ЖКХ</w:t>
      </w:r>
      <w:r w:rsidRPr="000E4966">
        <w:rPr>
          <w:sz w:val="28"/>
          <w:szCs w:val="28"/>
        </w:rPr>
        <w:t>.</w:t>
      </w:r>
    </w:p>
    <w:p w14:paraId="51D3DACF" w14:textId="008ECB6D" w:rsidR="00B27026" w:rsidRDefault="00A4450F" w:rsidP="00B2702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</w:t>
      </w:r>
      <w:r w:rsidR="008E0390">
        <w:rPr>
          <w:sz w:val="28"/>
          <w:szCs w:val="28"/>
        </w:rPr>
        <w:t>13</w:t>
      </w:r>
      <w:r w:rsidR="00EE1594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Решения СПК ЖКХ принимаются большинством голосов членов СПК ЖКХ, участвующих в заседании, в том числе в формах, предусмотренных пунктом 7.</w:t>
      </w:r>
      <w:r w:rsidR="008E0390">
        <w:rPr>
          <w:sz w:val="28"/>
          <w:szCs w:val="28"/>
        </w:rPr>
        <w:t>11</w:t>
      </w:r>
      <w:r w:rsidRPr="00A4450F">
        <w:rPr>
          <w:sz w:val="28"/>
          <w:szCs w:val="28"/>
        </w:rPr>
        <w:t xml:space="preserve">. настоящего Положения, с учетом представленного в письменной форме или в форме электронного документа мнения отсутствующих членов СПК ЖКХ (при наличии). В случае равенства голосов решающим является голос председательствующего на заседании СПК ЖКХ. </w:t>
      </w:r>
    </w:p>
    <w:p w14:paraId="29EB4A37" w14:textId="15BD4944" w:rsidR="00A4450F" w:rsidRPr="00A4450F" w:rsidRDefault="00EE1594" w:rsidP="00B27026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A4450F" w:rsidRPr="00A4450F">
        <w:rPr>
          <w:sz w:val="28"/>
          <w:szCs w:val="28"/>
        </w:rPr>
        <w:t>7.1</w:t>
      </w:r>
      <w:r w:rsidR="008E039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4450F" w:rsidRPr="00A4450F">
        <w:rPr>
          <w:sz w:val="28"/>
          <w:szCs w:val="28"/>
        </w:rPr>
        <w:t xml:space="preserve"> Принимаемые на заседании СПК ЖКХ решения оформляются протоколом, который подписывает Председатель или его заместитель, председательствующий на заседании и ответственный секретарь.</w:t>
      </w:r>
    </w:p>
    <w:p w14:paraId="45491DA7" w14:textId="22EEAFB8" w:rsidR="00B27026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7.1</w:t>
      </w:r>
      <w:r w:rsidR="008E0390">
        <w:rPr>
          <w:sz w:val="28"/>
          <w:szCs w:val="28"/>
        </w:rPr>
        <w:t>5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Решения и протоколы заседания СПК ЖКХ хранятся на бумажном носителе и в электронном виде в течение трех лет, решения о выдаче соискателю свидетельства о квалификации - в течение срока действия данного свидетельства и трех лет после истечения указанного срока. </w:t>
      </w:r>
    </w:p>
    <w:p w14:paraId="64C7AB30" w14:textId="2A470E8D" w:rsidR="00A4450F" w:rsidRPr="00A4450F" w:rsidRDefault="00A4450F" w:rsidP="00B2702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7.1</w:t>
      </w:r>
      <w:r w:rsidR="008E0390">
        <w:rPr>
          <w:sz w:val="28"/>
          <w:szCs w:val="28"/>
        </w:rPr>
        <w:t>6</w:t>
      </w:r>
      <w:r w:rsidRPr="00A4450F">
        <w:rPr>
          <w:sz w:val="28"/>
          <w:szCs w:val="28"/>
        </w:rPr>
        <w:t xml:space="preserve"> Контроль за исполнением решений СПК ЖКХ осуществляет Председатель СПК ЖКХ.</w:t>
      </w:r>
    </w:p>
    <w:p w14:paraId="0E33075C" w14:textId="188D5E39" w:rsidR="00A4450F" w:rsidRPr="00A4450F" w:rsidRDefault="00A4450F" w:rsidP="00B27026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7.1</w:t>
      </w:r>
      <w:r w:rsidR="008E0390">
        <w:rPr>
          <w:sz w:val="28"/>
          <w:szCs w:val="28"/>
        </w:rPr>
        <w:t>7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В целях обеспечения информационной открытости своей деятельности СПК ЖКХ размещает на официальном сайте http://спк-жкх.рф/, на официальном сайте организации, на базе которой создан СПК ЖКХ, информацию о деятельности СПК ЖКХ, его персональном составе, месте нахождения организации, на базе которой создан СПК ЖКХ (</w:t>
      </w:r>
      <w:r w:rsidR="008E0390" w:rsidRPr="008E0390">
        <w:rPr>
          <w:sz w:val="28"/>
          <w:szCs w:val="28"/>
        </w:rPr>
        <w:t>почтовый адрес, адрес электронной почты, номера контактных телефонов</w:t>
      </w:r>
      <w:r w:rsidRPr="00A4450F">
        <w:rPr>
          <w:sz w:val="28"/>
          <w:szCs w:val="28"/>
        </w:rPr>
        <w:t>),</w:t>
      </w:r>
      <w:r w:rsidR="005154B4">
        <w:rPr>
          <w:sz w:val="28"/>
          <w:szCs w:val="28"/>
        </w:rPr>
        <w:t xml:space="preserve"> </w:t>
      </w:r>
      <w:r w:rsidRPr="00A4450F">
        <w:rPr>
          <w:sz w:val="28"/>
          <w:szCs w:val="28"/>
        </w:rPr>
        <w:t>требованиях к деятельности ЦОК, сведения об апелляционной комиссии (почтовый адрес, адрес электронной почты, номера контактных телефонов).</w:t>
      </w:r>
    </w:p>
    <w:p w14:paraId="6C08543D" w14:textId="627DCF90" w:rsidR="005052C5" w:rsidRDefault="00A4450F" w:rsidP="00A4450F">
      <w:pPr>
        <w:ind w:left="851" w:firstLine="567"/>
        <w:jc w:val="both"/>
        <w:rPr>
          <w:sz w:val="28"/>
          <w:szCs w:val="28"/>
        </w:rPr>
      </w:pPr>
      <w:r w:rsidRPr="00A4450F">
        <w:rPr>
          <w:sz w:val="28"/>
          <w:szCs w:val="28"/>
        </w:rPr>
        <w:t>7.1</w:t>
      </w:r>
      <w:r w:rsidR="008E0390">
        <w:rPr>
          <w:sz w:val="28"/>
          <w:szCs w:val="28"/>
        </w:rPr>
        <w:t>8</w:t>
      </w:r>
      <w:r w:rsidR="00B27026">
        <w:rPr>
          <w:sz w:val="28"/>
          <w:szCs w:val="28"/>
        </w:rPr>
        <w:t>.</w:t>
      </w:r>
      <w:r w:rsidRPr="00A4450F">
        <w:rPr>
          <w:sz w:val="28"/>
          <w:szCs w:val="28"/>
        </w:rPr>
        <w:t xml:space="preserve"> Финансовое обеспечение деятельности СПК ЖКХ осуществляется за счет собственных средств организации, на базе которой создан Совет, и других не запрещенных законодательством Российской Федерации источников.</w:t>
      </w:r>
    </w:p>
    <w:p w14:paraId="61B566E3" w14:textId="77777777" w:rsidR="00EE1594" w:rsidRDefault="00EE1594" w:rsidP="00A4450F">
      <w:pPr>
        <w:ind w:left="851" w:firstLine="567"/>
        <w:jc w:val="both"/>
        <w:rPr>
          <w:sz w:val="28"/>
          <w:szCs w:val="28"/>
        </w:rPr>
      </w:pPr>
    </w:p>
    <w:p w14:paraId="377D3BAF" w14:textId="07289649" w:rsidR="00EE1594" w:rsidRPr="00EE1594" w:rsidRDefault="008E0390" w:rsidP="00EE1594">
      <w:pPr>
        <w:ind w:left="85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EE1594" w:rsidRPr="00EE1594" w:rsidSect="00D97A6E">
      <w:footerReference w:type="default" r:id="rId8"/>
      <w:pgSz w:w="11906" w:h="16838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33BD" w14:textId="77777777" w:rsidR="00A26810" w:rsidRDefault="00A26810" w:rsidP="00881D8D">
      <w:r>
        <w:separator/>
      </w:r>
    </w:p>
  </w:endnote>
  <w:endnote w:type="continuationSeparator" w:id="0">
    <w:p w14:paraId="25178EE0" w14:textId="77777777" w:rsidR="00A26810" w:rsidRDefault="00A26810" w:rsidP="0088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9257483"/>
      <w:docPartObj>
        <w:docPartGallery w:val="Page Numbers (Bottom of Page)"/>
        <w:docPartUnique/>
      </w:docPartObj>
    </w:sdtPr>
    <w:sdtEndPr>
      <w:rPr>
        <w:rFonts w:cs="Times New Roman"/>
        <w:szCs w:val="24"/>
      </w:rPr>
    </w:sdtEndPr>
    <w:sdtContent>
      <w:p w14:paraId="637A2065" w14:textId="77777777" w:rsidR="00044738" w:rsidRPr="00044738" w:rsidRDefault="00BF6ABA" w:rsidP="00044738">
        <w:pPr>
          <w:pStyle w:val="af"/>
          <w:jc w:val="right"/>
          <w:rPr>
            <w:rFonts w:cs="Times New Roman"/>
            <w:szCs w:val="24"/>
          </w:rPr>
        </w:pPr>
        <w:r w:rsidRPr="00044738">
          <w:rPr>
            <w:rFonts w:cs="Times New Roman"/>
            <w:szCs w:val="24"/>
          </w:rPr>
          <w:fldChar w:fldCharType="begin"/>
        </w:r>
        <w:r w:rsidR="00044738" w:rsidRPr="00044738">
          <w:rPr>
            <w:rFonts w:cs="Times New Roman"/>
            <w:szCs w:val="24"/>
          </w:rPr>
          <w:instrText>PAGE   \* MERGEFORMAT</w:instrText>
        </w:r>
        <w:r w:rsidRPr="00044738">
          <w:rPr>
            <w:rFonts w:cs="Times New Roman"/>
            <w:szCs w:val="24"/>
          </w:rPr>
          <w:fldChar w:fldCharType="separate"/>
        </w:r>
        <w:r w:rsidR="0061501A">
          <w:rPr>
            <w:rFonts w:cs="Times New Roman"/>
            <w:noProof/>
            <w:szCs w:val="24"/>
          </w:rPr>
          <w:t>8</w:t>
        </w:r>
        <w:r w:rsidRPr="00044738">
          <w:rPr>
            <w:rFonts w:cs="Times New Roman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3692" w14:textId="77777777" w:rsidR="00A26810" w:rsidRDefault="00A26810" w:rsidP="00881D8D">
      <w:r>
        <w:separator/>
      </w:r>
    </w:p>
  </w:footnote>
  <w:footnote w:type="continuationSeparator" w:id="0">
    <w:p w14:paraId="52899C41" w14:textId="77777777" w:rsidR="00A26810" w:rsidRDefault="00A26810" w:rsidP="0088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F6E"/>
    <w:multiLevelType w:val="hybridMultilevel"/>
    <w:tmpl w:val="2CEA8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884"/>
    <w:multiLevelType w:val="hybridMultilevel"/>
    <w:tmpl w:val="4C2ED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36F3B"/>
    <w:multiLevelType w:val="hybridMultilevel"/>
    <w:tmpl w:val="1542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289A"/>
    <w:multiLevelType w:val="hybridMultilevel"/>
    <w:tmpl w:val="CF322C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F00CCA"/>
    <w:multiLevelType w:val="hybridMultilevel"/>
    <w:tmpl w:val="BF0A58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A24FC"/>
    <w:multiLevelType w:val="hybridMultilevel"/>
    <w:tmpl w:val="2570B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33"/>
    <w:rsid w:val="0000065C"/>
    <w:rsid w:val="0001677B"/>
    <w:rsid w:val="00031F06"/>
    <w:rsid w:val="00044738"/>
    <w:rsid w:val="000672AA"/>
    <w:rsid w:val="00084F10"/>
    <w:rsid w:val="000A2E4B"/>
    <w:rsid w:val="000E4966"/>
    <w:rsid w:val="000F524B"/>
    <w:rsid w:val="00100FF3"/>
    <w:rsid w:val="00107100"/>
    <w:rsid w:val="00130135"/>
    <w:rsid w:val="001334D9"/>
    <w:rsid w:val="0013412B"/>
    <w:rsid w:val="00141D1E"/>
    <w:rsid w:val="00152969"/>
    <w:rsid w:val="001612A3"/>
    <w:rsid w:val="00172DC8"/>
    <w:rsid w:val="001A0A01"/>
    <w:rsid w:val="001A53E5"/>
    <w:rsid w:val="001B3274"/>
    <w:rsid w:val="001B6947"/>
    <w:rsid w:val="001B6A11"/>
    <w:rsid w:val="001C0E40"/>
    <w:rsid w:val="001D18A3"/>
    <w:rsid w:val="001D2B14"/>
    <w:rsid w:val="001D542E"/>
    <w:rsid w:val="001D6120"/>
    <w:rsid w:val="0020026E"/>
    <w:rsid w:val="00227E79"/>
    <w:rsid w:val="00237649"/>
    <w:rsid w:val="00241869"/>
    <w:rsid w:val="002564FB"/>
    <w:rsid w:val="00266063"/>
    <w:rsid w:val="002A10BB"/>
    <w:rsid w:val="002C323B"/>
    <w:rsid w:val="002F24BC"/>
    <w:rsid w:val="00311ED9"/>
    <w:rsid w:val="00323E59"/>
    <w:rsid w:val="0032616F"/>
    <w:rsid w:val="00343F8C"/>
    <w:rsid w:val="00346D71"/>
    <w:rsid w:val="003523E3"/>
    <w:rsid w:val="0036485E"/>
    <w:rsid w:val="0038702E"/>
    <w:rsid w:val="003A54B1"/>
    <w:rsid w:val="003B3269"/>
    <w:rsid w:val="003E53F6"/>
    <w:rsid w:val="0040180E"/>
    <w:rsid w:val="0041146D"/>
    <w:rsid w:val="004152BC"/>
    <w:rsid w:val="00454DBF"/>
    <w:rsid w:val="00454E9C"/>
    <w:rsid w:val="00454F56"/>
    <w:rsid w:val="004828AB"/>
    <w:rsid w:val="0048575A"/>
    <w:rsid w:val="00495EFD"/>
    <w:rsid w:val="004A100F"/>
    <w:rsid w:val="004A5736"/>
    <w:rsid w:val="004A751C"/>
    <w:rsid w:val="004C0449"/>
    <w:rsid w:val="004F0A6A"/>
    <w:rsid w:val="005052C5"/>
    <w:rsid w:val="00511B51"/>
    <w:rsid w:val="005154B4"/>
    <w:rsid w:val="00515FEA"/>
    <w:rsid w:val="005206D6"/>
    <w:rsid w:val="00563383"/>
    <w:rsid w:val="005739B0"/>
    <w:rsid w:val="005A098E"/>
    <w:rsid w:val="005A41B4"/>
    <w:rsid w:val="00600277"/>
    <w:rsid w:val="00612949"/>
    <w:rsid w:val="00612DF4"/>
    <w:rsid w:val="0061448A"/>
    <w:rsid w:val="0061501A"/>
    <w:rsid w:val="00625B98"/>
    <w:rsid w:val="00643772"/>
    <w:rsid w:val="006500D7"/>
    <w:rsid w:val="00652CCB"/>
    <w:rsid w:val="00656A1E"/>
    <w:rsid w:val="006604C6"/>
    <w:rsid w:val="00660719"/>
    <w:rsid w:val="006B4D71"/>
    <w:rsid w:val="006B6179"/>
    <w:rsid w:val="006C0EA6"/>
    <w:rsid w:val="006F0CAF"/>
    <w:rsid w:val="0070642B"/>
    <w:rsid w:val="007067DA"/>
    <w:rsid w:val="00707CA2"/>
    <w:rsid w:val="00734BB7"/>
    <w:rsid w:val="00747A81"/>
    <w:rsid w:val="00762A6F"/>
    <w:rsid w:val="007803DD"/>
    <w:rsid w:val="00784DD2"/>
    <w:rsid w:val="007B0DB3"/>
    <w:rsid w:val="007C4EB4"/>
    <w:rsid w:val="007F35B9"/>
    <w:rsid w:val="008133EE"/>
    <w:rsid w:val="00830288"/>
    <w:rsid w:val="00840368"/>
    <w:rsid w:val="00844E5E"/>
    <w:rsid w:val="0087532E"/>
    <w:rsid w:val="00881D8D"/>
    <w:rsid w:val="0089344C"/>
    <w:rsid w:val="008A7039"/>
    <w:rsid w:val="008E0390"/>
    <w:rsid w:val="008E4033"/>
    <w:rsid w:val="00902E89"/>
    <w:rsid w:val="009070E4"/>
    <w:rsid w:val="0092287A"/>
    <w:rsid w:val="00934CC9"/>
    <w:rsid w:val="00941933"/>
    <w:rsid w:val="00944633"/>
    <w:rsid w:val="009579EA"/>
    <w:rsid w:val="00986B1A"/>
    <w:rsid w:val="0099100F"/>
    <w:rsid w:val="009A0520"/>
    <w:rsid w:val="009B0797"/>
    <w:rsid w:val="009D1835"/>
    <w:rsid w:val="00A073D8"/>
    <w:rsid w:val="00A15478"/>
    <w:rsid w:val="00A176E3"/>
    <w:rsid w:val="00A26810"/>
    <w:rsid w:val="00A423A8"/>
    <w:rsid w:val="00A4450F"/>
    <w:rsid w:val="00A7082A"/>
    <w:rsid w:val="00A72F7A"/>
    <w:rsid w:val="00A74F45"/>
    <w:rsid w:val="00A81D1E"/>
    <w:rsid w:val="00AA787D"/>
    <w:rsid w:val="00AD493A"/>
    <w:rsid w:val="00AF2741"/>
    <w:rsid w:val="00B16367"/>
    <w:rsid w:val="00B22C8C"/>
    <w:rsid w:val="00B27026"/>
    <w:rsid w:val="00B30E21"/>
    <w:rsid w:val="00B33907"/>
    <w:rsid w:val="00B4289A"/>
    <w:rsid w:val="00B779E4"/>
    <w:rsid w:val="00BA64E0"/>
    <w:rsid w:val="00BB1AD5"/>
    <w:rsid w:val="00BF6ABA"/>
    <w:rsid w:val="00C0283C"/>
    <w:rsid w:val="00C043E4"/>
    <w:rsid w:val="00C32A76"/>
    <w:rsid w:val="00C657FB"/>
    <w:rsid w:val="00C716E5"/>
    <w:rsid w:val="00C76FC8"/>
    <w:rsid w:val="00C90878"/>
    <w:rsid w:val="00CA6394"/>
    <w:rsid w:val="00CB07B7"/>
    <w:rsid w:val="00D02D1A"/>
    <w:rsid w:val="00D17526"/>
    <w:rsid w:val="00D2277F"/>
    <w:rsid w:val="00D26106"/>
    <w:rsid w:val="00D41B2C"/>
    <w:rsid w:val="00D42272"/>
    <w:rsid w:val="00D45018"/>
    <w:rsid w:val="00D626ED"/>
    <w:rsid w:val="00D829F5"/>
    <w:rsid w:val="00D97A6E"/>
    <w:rsid w:val="00DB350F"/>
    <w:rsid w:val="00DC5F65"/>
    <w:rsid w:val="00DD46FE"/>
    <w:rsid w:val="00DE16FD"/>
    <w:rsid w:val="00DE53BD"/>
    <w:rsid w:val="00E62DCA"/>
    <w:rsid w:val="00E844E0"/>
    <w:rsid w:val="00E91A0A"/>
    <w:rsid w:val="00EB765C"/>
    <w:rsid w:val="00EE1594"/>
    <w:rsid w:val="00EF1B85"/>
    <w:rsid w:val="00EF54F2"/>
    <w:rsid w:val="00F0632A"/>
    <w:rsid w:val="00F12F60"/>
    <w:rsid w:val="00F30096"/>
    <w:rsid w:val="00F63386"/>
    <w:rsid w:val="00F734BF"/>
    <w:rsid w:val="00F83601"/>
    <w:rsid w:val="00FA775C"/>
    <w:rsid w:val="00FC5281"/>
    <w:rsid w:val="00FD3089"/>
    <w:rsid w:val="00FE4257"/>
    <w:rsid w:val="00FE71CE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1DBA"/>
  <w15:docId w15:val="{865E5F40-D91E-4267-86D2-8DF062FD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38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">
    <w:name w:val="pr"/>
    <w:basedOn w:val="a"/>
    <w:rsid w:val="0099100F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D61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2E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E8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7532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52CC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16E5"/>
    <w:rPr>
      <w:color w:val="808080"/>
      <w:shd w:val="clear" w:color="auto" w:fill="E6E6E6"/>
    </w:rPr>
  </w:style>
  <w:style w:type="paragraph" w:styleId="a9">
    <w:name w:val="footnote text"/>
    <w:basedOn w:val="a"/>
    <w:link w:val="aa"/>
    <w:uiPriority w:val="99"/>
    <w:semiHidden/>
    <w:unhideWhenUsed/>
    <w:rsid w:val="00881D8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81D8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81D8D"/>
    <w:rPr>
      <w:vertAlign w:val="superscript"/>
    </w:rPr>
  </w:style>
  <w:style w:type="paragraph" w:customStyle="1" w:styleId="ConsPlusNormal">
    <w:name w:val="ConsPlusNormal"/>
    <w:rsid w:val="008A7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12949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844E5E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447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4738"/>
  </w:style>
  <w:style w:type="paragraph" w:styleId="af">
    <w:name w:val="footer"/>
    <w:basedOn w:val="a"/>
    <w:link w:val="af0"/>
    <w:uiPriority w:val="99"/>
    <w:unhideWhenUsed/>
    <w:rsid w:val="000447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4738"/>
  </w:style>
  <w:style w:type="character" w:styleId="af1">
    <w:name w:val="annotation reference"/>
    <w:basedOn w:val="a0"/>
    <w:uiPriority w:val="99"/>
    <w:semiHidden/>
    <w:unhideWhenUsed/>
    <w:rsid w:val="0038702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8702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8702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8702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8702E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DB350F"/>
    <w:pPr>
      <w:spacing w:after="0" w:line="240" w:lineRule="auto"/>
    </w:pPr>
  </w:style>
  <w:style w:type="character" w:styleId="af7">
    <w:name w:val="Unresolved Mention"/>
    <w:basedOn w:val="a0"/>
    <w:uiPriority w:val="99"/>
    <w:semiHidden/>
    <w:unhideWhenUsed/>
    <w:rsid w:val="005633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5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7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6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73300-9C27-422D-A9DA-73E75657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Александр Валентинович</dc:creator>
  <cp:lastModifiedBy>Александр</cp:lastModifiedBy>
  <cp:revision>25</cp:revision>
  <cp:lastPrinted>2018-04-27T11:09:00Z</cp:lastPrinted>
  <dcterms:created xsi:type="dcterms:W3CDTF">2017-09-26T07:00:00Z</dcterms:created>
  <dcterms:modified xsi:type="dcterms:W3CDTF">2025-03-19T11:51:00Z</dcterms:modified>
</cp:coreProperties>
</file>