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77" w:rsidRDefault="00E61377" w:rsidP="00E61377">
      <w:pPr>
        <w:pStyle w:val="af2"/>
        <w:rPr>
          <w:lang w:val="en-US"/>
        </w:rPr>
      </w:pPr>
      <w:r>
        <w:rPr>
          <w:noProof/>
        </w:rPr>
        <w:drawing>
          <wp:inline distT="0" distB="0" distL="0" distR="0" wp14:anchorId="3CAAC0AD" wp14:editId="7DAE6E68">
            <wp:extent cx="6391275" cy="1533525"/>
            <wp:effectExtent l="0" t="0" r="9525" b="9525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77" w:rsidRDefault="00E61377" w:rsidP="00E61377">
      <w:pPr>
        <w:pStyle w:val="af2"/>
        <w:rPr>
          <w:lang w:val="en-US"/>
        </w:rPr>
      </w:pPr>
    </w:p>
    <w:p w:rsidR="00E61377" w:rsidRDefault="007E54D1" w:rsidP="007E54D1">
      <w:pPr>
        <w:widowControl w:val="0"/>
        <w:autoSpaceDE w:val="0"/>
        <w:autoSpaceDN w:val="0"/>
        <w:spacing w:before="0"/>
        <w:jc w:val="center"/>
        <w:rPr>
          <w:rFonts w:ascii="Times New Roman" w:eastAsia="Calibri" w:hAnsi="Times New Roman"/>
          <w:noProof/>
          <w:sz w:val="40"/>
          <w:szCs w:val="40"/>
        </w:rPr>
      </w:pPr>
      <w:r>
        <w:rPr>
          <w:rFonts w:ascii="Times New Roman" w:eastAsia="Calibri" w:hAnsi="Times New Roman"/>
          <w:noProof/>
          <w:sz w:val="40"/>
          <w:szCs w:val="40"/>
        </w:rPr>
        <w:t>ПРИМЕР О</w:t>
      </w:r>
      <w:r w:rsidR="00E61377">
        <w:rPr>
          <w:rFonts w:ascii="Times New Roman" w:eastAsia="Calibri" w:hAnsi="Times New Roman"/>
          <w:noProof/>
          <w:sz w:val="40"/>
          <w:szCs w:val="40"/>
        </w:rPr>
        <w:t>ЦЕНОЧНО</w:t>
      </w:r>
      <w:r>
        <w:rPr>
          <w:rFonts w:ascii="Times New Roman" w:eastAsia="Calibri" w:hAnsi="Times New Roman"/>
          <w:noProof/>
          <w:sz w:val="40"/>
          <w:szCs w:val="40"/>
        </w:rPr>
        <w:t>ГО</w:t>
      </w:r>
      <w:r w:rsidR="00E61377">
        <w:rPr>
          <w:rFonts w:ascii="Times New Roman" w:eastAsia="Calibri" w:hAnsi="Times New Roman"/>
          <w:noProof/>
          <w:sz w:val="40"/>
          <w:szCs w:val="40"/>
        </w:rPr>
        <w:t xml:space="preserve"> СРЕДСТВ</w:t>
      </w:r>
      <w:r>
        <w:rPr>
          <w:rFonts w:ascii="Times New Roman" w:eastAsia="Calibri" w:hAnsi="Times New Roman"/>
          <w:noProof/>
          <w:sz w:val="40"/>
          <w:szCs w:val="40"/>
        </w:rPr>
        <w:t>А</w:t>
      </w:r>
    </w:p>
    <w:p w:rsidR="00E61377" w:rsidRDefault="00E61377" w:rsidP="00E61377">
      <w:pPr>
        <w:widowControl w:val="0"/>
        <w:autoSpaceDE w:val="0"/>
        <w:autoSpaceDN w:val="0"/>
        <w:spacing w:before="0" w:after="160" w:line="254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для оценки квалификации</w:t>
      </w:r>
      <w:bookmarkStart w:id="0" w:name="_Hlk495134250"/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</w:t>
      </w:r>
      <w:bookmarkEnd w:id="0"/>
    </w:p>
    <w:p w:rsidR="00E61377" w:rsidRDefault="00E61377" w:rsidP="00E61377">
      <w:pPr>
        <w:widowControl w:val="0"/>
        <w:autoSpaceDE w:val="0"/>
        <w:autoSpaceDN w:val="0"/>
        <w:spacing w:before="0" w:after="160" w:line="254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Менеджер по качеству профессиональной уборки (5 уровень квалификации)</w:t>
      </w: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pStyle w:val="a0"/>
      </w:pPr>
    </w:p>
    <w:p w:rsidR="00E61377" w:rsidRDefault="00E61377" w:rsidP="00E61377">
      <w:pPr>
        <w:widowControl w:val="0"/>
        <w:autoSpaceDE w:val="0"/>
        <w:autoSpaceDN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Комплект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 </w:t>
      </w:r>
    </w:p>
    <w:p w:rsidR="00E61377" w:rsidRDefault="00E61377" w:rsidP="00E61377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61377" w:rsidRDefault="00E61377" w:rsidP="00E61377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61377" w:rsidRDefault="00E61377" w:rsidP="00E61377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Москва</w:t>
      </w:r>
    </w:p>
    <w:p w:rsidR="004C65B8" w:rsidRPr="00E61377" w:rsidRDefault="00E61377" w:rsidP="00E61377">
      <w:pPr>
        <w:widowControl w:val="0"/>
        <w:autoSpaceDE w:val="0"/>
        <w:autoSpaceDN w:val="0"/>
        <w:spacing w:before="0" w:after="160" w:line="254" w:lineRule="auto"/>
        <w:jc w:val="center"/>
        <w:rPr>
          <w:rFonts w:ascii="Times New Roman" w:eastAsiaTheme="minorEastAsia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2019 год</w:t>
      </w:r>
      <w:r w:rsidR="0085250E">
        <w:br w:type="page"/>
      </w:r>
      <w:r w:rsidRPr="00E61377">
        <w:rPr>
          <w:rFonts w:ascii="Times New Roman" w:hAnsi="Times New Roman"/>
          <w:sz w:val="28"/>
          <w:szCs w:val="28"/>
        </w:rPr>
        <w:lastRenderedPageBreak/>
        <w:t>О</w:t>
      </w:r>
      <w:r w:rsidR="008468CD" w:rsidRPr="00E61377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5250E" w:rsidRPr="00E61377">
        <w:rPr>
          <w:rFonts w:ascii="Times New Roman" w:hAnsi="Times New Roman"/>
          <w:sz w:val="28"/>
          <w:szCs w:val="28"/>
          <w:lang w:val="en-US"/>
        </w:rPr>
        <w:instrText xml:space="preserve"> TOC \o "1-4" \h \z \u </w:instrText>
      </w:r>
      <w:r w:rsidR="008468CD" w:rsidRPr="00E6137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61377">
        <w:rPr>
          <w:rFonts w:ascii="Times New Roman" w:hAnsi="Times New Roman"/>
          <w:noProof/>
          <w:sz w:val="28"/>
          <w:szCs w:val="28"/>
        </w:rPr>
        <w:t>ГЛАВЛЕНИЕ</w:t>
      </w:r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1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Наименование квалификации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_Toc15044201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2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Номер квалификации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_Toc15044202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3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Профессиональный стандарт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_Toc15044203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4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Виды профессиональной деятельности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_Toc15044204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5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Спецификация знаний для теоретического этапа профессионального экзамена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_Toc15044205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6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Спецификация заданий для практического этапа профессионального экзамена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_Toc15044206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7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Материально-техническое обеспечение оценочных мероприятий: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_Toc15044207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20"/>
        <w:tabs>
          <w:tab w:val="left" w:pos="88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08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7.1.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Материально-технические ресурсы для обеспечения теоретического этапа профессионального экзамена: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_Toc15044208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20"/>
        <w:tabs>
          <w:tab w:val="left" w:pos="88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15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7.2.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Материально-технические ресурсы для обеспечения практического этапа профессионального экзамена: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_Toc15044215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1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Кадровое обеспечение оценочных мероприятий: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_Toc15044221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40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2" w:history="1">
        <w:r w:rsidR="004C65B8" w:rsidRPr="00E61377">
          <w:rPr>
            <w:rStyle w:val="a7"/>
            <w:rFonts w:ascii="Times New Roman" w:hAnsi="Times New Roman"/>
            <w:bCs/>
            <w:noProof/>
            <w:kern w:val="36"/>
            <w:sz w:val="28"/>
            <w:szCs w:val="28"/>
          </w:rPr>
          <w:t>9.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bCs/>
            <w:noProof/>
            <w:kern w:val="36"/>
            <w:sz w:val="28"/>
            <w:szCs w:val="28"/>
          </w:rPr>
          <w:t>Требования безопасности к проведению оценочных мероприятий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_Toc15044222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66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3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Задания для теоретического этапа профессионального экзамена: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_Toc15044223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66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4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11.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практическому этапу профессионального экзамена: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_Toc15044224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66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5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12.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Задания для практического этапа профессионального экзамена: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_Toc15044225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66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6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13.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Правила обработки результатов профессионального экзамена и  принятия решения о соответствии квалификации соискателя требованиям к квалификации: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_Toc15044226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65B8" w:rsidRPr="00E61377" w:rsidRDefault="007E54D1">
      <w:pPr>
        <w:pStyle w:val="10"/>
        <w:tabs>
          <w:tab w:val="left" w:pos="66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15044227" w:history="1"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14.</w:t>
        </w:r>
        <w:r w:rsidR="004C65B8" w:rsidRPr="00E6137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4C65B8" w:rsidRPr="00E61377">
          <w:rPr>
            <w:rStyle w:val="a7"/>
            <w:rFonts w:ascii="Times New Roman" w:hAnsi="Times New Roman"/>
            <w:noProof/>
            <w:sz w:val="28"/>
            <w:szCs w:val="28"/>
          </w:rPr>
          <w:t>Перечень нормативных правовых и иных документов, использованных при подготовке комплекта оценочных средств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_Toc15044227 \h </w:instrTex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4C65B8" w:rsidRPr="00E6137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5250E" w:rsidRPr="00E61377" w:rsidRDefault="008468CD" w:rsidP="0085250E">
      <w:pPr>
        <w:pStyle w:val="a0"/>
        <w:rPr>
          <w:rFonts w:ascii="Times New Roman" w:hAnsi="Times New Roman" w:cs="Times New Roman"/>
          <w:sz w:val="28"/>
          <w:szCs w:val="28"/>
        </w:rPr>
        <w:sectPr w:rsidR="0085250E" w:rsidRPr="00E61377" w:rsidSect="008525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134" w:right="567" w:bottom="1134" w:left="1134" w:header="567" w:footer="567" w:gutter="0"/>
          <w:pgNumType w:fmt="upperRoman"/>
          <w:cols w:space="708"/>
          <w:titlePg/>
          <w:docGrid w:linePitch="360"/>
        </w:sectPr>
      </w:pPr>
      <w:r w:rsidRPr="00E6137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85250E" w:rsidRPr="00E61377" w:rsidRDefault="00C07D45" w:rsidP="0085250E">
      <w:pPr>
        <w:pStyle w:val="1"/>
        <w:rPr>
          <w:rFonts w:ascii="Times New Roman" w:hAnsi="Times New Roman" w:cs="Times New Roman"/>
        </w:rPr>
      </w:pPr>
      <w:bookmarkStart w:id="1" w:name="_Toc15044201"/>
      <w:r w:rsidRPr="00E61377">
        <w:rPr>
          <w:rFonts w:ascii="Times New Roman" w:hAnsi="Times New Roman" w:cs="Times New Roman"/>
        </w:rPr>
        <w:lastRenderedPageBreak/>
        <w:t>Наименование квалификации</w:t>
      </w:r>
      <w:bookmarkEnd w:id="1"/>
    </w:p>
    <w:p w:rsidR="00C07D45" w:rsidRPr="00E61377" w:rsidRDefault="00BD4780" w:rsidP="000F4B7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Менеджер по качеству профессиональной уборки (5 уровень квалификации)</w:t>
      </w:r>
    </w:p>
    <w:p w:rsidR="0085250E" w:rsidRPr="00E61377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2" w:name="_Toc15044202"/>
      <w:r w:rsidRPr="00E61377">
        <w:rPr>
          <w:rFonts w:ascii="Times New Roman" w:hAnsi="Times New Roman" w:cs="Times New Roman"/>
        </w:rPr>
        <w:t>Номер квалификации</w:t>
      </w:r>
      <w:bookmarkEnd w:id="2"/>
    </w:p>
    <w:p w:rsidR="0085250E" w:rsidRPr="00E61377" w:rsidRDefault="00BD4780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33.02000.02</w:t>
      </w:r>
    </w:p>
    <w:p w:rsidR="0085250E" w:rsidRPr="00E61377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3" w:name="_Toc15044203"/>
      <w:r w:rsidRPr="00E61377">
        <w:rPr>
          <w:rFonts w:ascii="Times New Roman" w:hAnsi="Times New Roman" w:cs="Times New Roman"/>
        </w:rPr>
        <w:t>Профессиональный стандарт</w:t>
      </w:r>
      <w:bookmarkEnd w:id="3"/>
    </w:p>
    <w:p w:rsidR="00BD4780" w:rsidRPr="00E61377" w:rsidRDefault="00BD4780" w:rsidP="00BD4780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Специалист по профессиональной уборке. </w:t>
      </w:r>
    </w:p>
    <w:p w:rsidR="00BD4780" w:rsidRPr="00E61377" w:rsidRDefault="00BD4780" w:rsidP="00BD4780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Код: 33.020. </w:t>
      </w:r>
    </w:p>
    <w:p w:rsidR="0085250E" w:rsidRPr="00E61377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4" w:name="_Toc15044204"/>
      <w:r w:rsidRPr="00E61377">
        <w:rPr>
          <w:rFonts w:ascii="Times New Roman" w:hAnsi="Times New Roman" w:cs="Times New Roman"/>
        </w:rPr>
        <w:t>Виды профессиональной деятельности</w:t>
      </w:r>
      <w:bookmarkEnd w:id="4"/>
    </w:p>
    <w:p w:rsidR="00C07D45" w:rsidRPr="00E61377" w:rsidRDefault="00BD4780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Формирование эффективной системы оказания услуг профессиональной уборки объектов и по</w:t>
      </w:r>
      <w:r w:rsidR="008D3A30" w:rsidRPr="00E61377">
        <w:rPr>
          <w:rFonts w:ascii="Times New Roman" w:hAnsi="Times New Roman" w:cs="Times New Roman"/>
          <w:sz w:val="28"/>
          <w:szCs w:val="28"/>
        </w:rPr>
        <w:t>верхностей различного назначения</w:t>
      </w:r>
    </w:p>
    <w:p w:rsidR="0085250E" w:rsidRPr="00E61377" w:rsidRDefault="00C07D45" w:rsidP="00C07D45">
      <w:pPr>
        <w:pStyle w:val="1"/>
        <w:ind w:left="426" w:hanging="426"/>
        <w:rPr>
          <w:rFonts w:ascii="Times New Roman" w:hAnsi="Times New Roman" w:cs="Times New Roman"/>
        </w:rPr>
      </w:pPr>
      <w:bookmarkStart w:id="5" w:name="_Toc15044205"/>
      <w:r w:rsidRPr="00E61377">
        <w:rPr>
          <w:rFonts w:ascii="Times New Roman" w:hAnsi="Times New Roman" w:cs="Times New Roman"/>
        </w:rPr>
        <w:t>Спецификация знаний для теоретического этапа профессионального экзамена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2634"/>
        <w:gridCol w:w="2745"/>
      </w:tblGrid>
      <w:tr w:rsidR="00C07D45" w:rsidRPr="00E61377" w:rsidTr="00703A09">
        <w:tc>
          <w:tcPr>
            <w:tcW w:w="4474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244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780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E61377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C07D45" w:rsidRPr="00E61377" w:rsidTr="00703A09">
        <w:tc>
          <w:tcPr>
            <w:tcW w:w="4474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C07D45" w:rsidRPr="00E61377" w:rsidRDefault="00C07D4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07E" w:rsidRPr="00E61377" w:rsidTr="0016107E">
        <w:trPr>
          <w:trHeight w:val="70"/>
        </w:trPr>
        <w:tc>
          <w:tcPr>
            <w:tcW w:w="9498" w:type="dxa"/>
            <w:gridSpan w:val="3"/>
            <w:shd w:val="clear" w:color="auto" w:fill="auto"/>
          </w:tcPr>
          <w:p w:rsidR="0016107E" w:rsidRPr="00E61377" w:rsidRDefault="0016107E" w:rsidP="00114D4A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А/03.5 Организация работы персонала на объекте профессиональной уборки</w:t>
            </w:r>
          </w:p>
        </w:tc>
      </w:tr>
      <w:tr w:rsidR="0016107E" w:rsidRPr="00E61377" w:rsidTr="0016107E">
        <w:trPr>
          <w:trHeight w:val="540"/>
        </w:trPr>
        <w:tc>
          <w:tcPr>
            <w:tcW w:w="4474" w:type="dxa"/>
            <w:vMerge w:val="restart"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Знание: Требование к содержанию, структуре и оформлению технологических карт, инструкций по рабочему месту и технических заданий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780" w:type="dxa"/>
            <w:shd w:val="clear" w:color="auto" w:fill="auto"/>
          </w:tcPr>
          <w:p w:rsidR="0016107E" w:rsidRPr="00E61377" w:rsidRDefault="0050236C" w:rsidP="0050236C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одного ответа –24</w:t>
            </w:r>
            <w:r w:rsidR="0016107E"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49,</w:t>
            </w:r>
          </w:p>
        </w:tc>
      </w:tr>
      <w:tr w:rsidR="0016107E" w:rsidRPr="00E61377" w:rsidTr="00703A09">
        <w:trPr>
          <w:trHeight w:val="870"/>
        </w:trPr>
        <w:tc>
          <w:tcPr>
            <w:tcW w:w="4474" w:type="dxa"/>
            <w:vMerge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16107E" w:rsidRPr="00E61377" w:rsidRDefault="0050236C" w:rsidP="0050236C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нескольких ответов  – 21</w:t>
            </w:r>
          </w:p>
        </w:tc>
      </w:tr>
      <w:tr w:rsidR="0016107E" w:rsidRPr="00E61377" w:rsidTr="0016107E">
        <w:trPr>
          <w:trHeight w:val="279"/>
        </w:trPr>
        <w:tc>
          <w:tcPr>
            <w:tcW w:w="9498" w:type="dxa"/>
            <w:gridSpan w:val="3"/>
            <w:shd w:val="clear" w:color="auto" w:fill="auto"/>
          </w:tcPr>
          <w:p w:rsidR="0016107E" w:rsidRPr="00E61377" w:rsidRDefault="0016107E" w:rsidP="0038200B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А/04.5 Организация подготовки персонала объекта профессиональной уборки</w:t>
            </w:r>
          </w:p>
        </w:tc>
      </w:tr>
      <w:tr w:rsidR="0016107E" w:rsidRPr="00E61377" w:rsidTr="00703A09">
        <w:trPr>
          <w:trHeight w:val="1380"/>
        </w:trPr>
        <w:tc>
          <w:tcPr>
            <w:tcW w:w="4474" w:type="dxa"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Знания: Требования охраны труда, пожарной безопасности и санитарии</w:t>
            </w:r>
          </w:p>
        </w:tc>
        <w:tc>
          <w:tcPr>
            <w:tcW w:w="2244" w:type="dxa"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780" w:type="dxa"/>
            <w:shd w:val="clear" w:color="auto" w:fill="auto"/>
          </w:tcPr>
          <w:p w:rsidR="0016107E" w:rsidRPr="00E61377" w:rsidRDefault="0016107E" w:rsidP="0050236C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одного ответа – 20, 25, 26, 30, 31, 32,33, 39, 40, 41, 44, 45</w:t>
            </w:r>
          </w:p>
        </w:tc>
      </w:tr>
      <w:tr w:rsidR="0016107E" w:rsidRPr="00E61377" w:rsidTr="00B621CD">
        <w:trPr>
          <w:trHeight w:val="167"/>
        </w:trPr>
        <w:tc>
          <w:tcPr>
            <w:tcW w:w="9498" w:type="dxa"/>
            <w:gridSpan w:val="3"/>
            <w:shd w:val="clear" w:color="auto" w:fill="auto"/>
          </w:tcPr>
          <w:p w:rsidR="0016107E" w:rsidRPr="00E61377" w:rsidRDefault="0016107E" w:rsidP="00F361D1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А/05.5 Контроль качества оказания услуг, выполнения работ на объекте профессиональной уборки </w:t>
            </w:r>
          </w:p>
        </w:tc>
      </w:tr>
      <w:tr w:rsidR="0016107E" w:rsidRPr="00E61377" w:rsidTr="00703A09">
        <w:trPr>
          <w:trHeight w:val="310"/>
        </w:trPr>
        <w:tc>
          <w:tcPr>
            <w:tcW w:w="4474" w:type="dxa"/>
            <w:vMerge w:val="restart"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Знания: Технологические процессы профессиональной уборки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780" w:type="dxa"/>
            <w:shd w:val="clear" w:color="auto" w:fill="auto"/>
          </w:tcPr>
          <w:p w:rsidR="0016107E" w:rsidRPr="00E61377" w:rsidRDefault="0016107E" w:rsidP="0050236C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одного ответа – 1, 4,7,10,</w:t>
            </w:r>
            <w:r w:rsidR="0050236C"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17,19, </w:t>
            </w:r>
          </w:p>
        </w:tc>
      </w:tr>
      <w:tr w:rsidR="0016107E" w:rsidRPr="00E61377" w:rsidTr="00703A09">
        <w:trPr>
          <w:trHeight w:val="310"/>
        </w:trPr>
        <w:tc>
          <w:tcPr>
            <w:tcW w:w="4474" w:type="dxa"/>
            <w:vMerge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16107E" w:rsidRPr="00E61377" w:rsidRDefault="0016107E" w:rsidP="0050236C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нескольких ответов  – 5,6</w:t>
            </w:r>
            <w:r w:rsidR="0050236C" w:rsidRPr="005023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16, 50, </w:t>
            </w:r>
          </w:p>
        </w:tc>
      </w:tr>
      <w:tr w:rsidR="0016107E" w:rsidRPr="00E61377" w:rsidTr="00703A09">
        <w:trPr>
          <w:trHeight w:val="310"/>
        </w:trPr>
        <w:tc>
          <w:tcPr>
            <w:tcW w:w="4474" w:type="dxa"/>
            <w:vMerge/>
            <w:shd w:val="clear" w:color="auto" w:fill="auto"/>
          </w:tcPr>
          <w:p w:rsidR="0016107E" w:rsidRPr="00E61377" w:rsidRDefault="0016107E" w:rsidP="0088426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16107E" w:rsidRPr="00E61377" w:rsidRDefault="0016107E" w:rsidP="0088426E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16107E" w:rsidRPr="00E61377" w:rsidRDefault="0016107E" w:rsidP="00703A09">
            <w:pPr>
              <w:pStyle w:val="-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последовательности – 18</w:t>
            </w:r>
          </w:p>
        </w:tc>
      </w:tr>
    </w:tbl>
    <w:p w:rsidR="003354C2" w:rsidRPr="00E61377" w:rsidRDefault="003354C2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* Перечень использованных нормативных документов приведён в пункте 11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Общая информация </w:t>
      </w:r>
      <w:proofErr w:type="gramStart"/>
      <w:r w:rsidRPr="00E61377">
        <w:rPr>
          <w:rFonts w:ascii="Times New Roman" w:hAnsi="Times New Roman" w:cs="Times New Roman"/>
          <w:sz w:val="28"/>
          <w:szCs w:val="28"/>
        </w:rPr>
        <w:t>по  структуре</w:t>
      </w:r>
      <w:proofErr w:type="gramEnd"/>
      <w:r w:rsidRPr="00E61377">
        <w:rPr>
          <w:rFonts w:ascii="Times New Roman" w:hAnsi="Times New Roman" w:cs="Times New Roman"/>
          <w:sz w:val="28"/>
          <w:szCs w:val="28"/>
        </w:rPr>
        <w:t xml:space="preserve"> заданий для теоретического этапа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профессионального экзамена: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191599" w:rsidRPr="00E61377">
        <w:rPr>
          <w:rFonts w:ascii="Times New Roman" w:hAnsi="Times New Roman" w:cs="Times New Roman"/>
          <w:sz w:val="28"/>
          <w:szCs w:val="28"/>
        </w:rPr>
        <w:t>49</w:t>
      </w:r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F361D1" w:rsidRPr="00E61377">
        <w:rPr>
          <w:rFonts w:ascii="Times New Roman" w:hAnsi="Times New Roman" w:cs="Times New Roman"/>
          <w:sz w:val="28"/>
          <w:szCs w:val="28"/>
        </w:rPr>
        <w:t>0</w:t>
      </w:r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количество заданий на установление соответствия</w:t>
      </w:r>
      <w:r w:rsidR="00792204" w:rsidRPr="00E61377">
        <w:rPr>
          <w:rFonts w:ascii="Times New Roman" w:hAnsi="Times New Roman" w:cs="Times New Roman"/>
          <w:sz w:val="28"/>
          <w:szCs w:val="28"/>
        </w:rPr>
        <w:t xml:space="preserve"> </w:t>
      </w:r>
      <w:r w:rsidR="00F361D1" w:rsidRPr="00E61377">
        <w:rPr>
          <w:rFonts w:ascii="Times New Roman" w:hAnsi="Times New Roman" w:cs="Times New Roman"/>
          <w:sz w:val="28"/>
          <w:szCs w:val="28"/>
        </w:rPr>
        <w:t>0</w:t>
      </w:r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191599" w:rsidRPr="00E61377">
        <w:rPr>
          <w:rFonts w:ascii="Times New Roman" w:hAnsi="Times New Roman" w:cs="Times New Roman"/>
          <w:sz w:val="28"/>
          <w:szCs w:val="28"/>
        </w:rPr>
        <w:t>1</w:t>
      </w:r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C07D45" w:rsidRPr="00E61377" w:rsidRDefault="00C07D45" w:rsidP="00C07D45">
      <w:pPr>
        <w:pStyle w:val="-8"/>
        <w:ind w:left="426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  <w:r w:rsidR="00114D4A" w:rsidRPr="00E61377">
        <w:rPr>
          <w:rFonts w:ascii="Times New Roman" w:hAnsi="Times New Roman" w:cs="Times New Roman"/>
          <w:sz w:val="28"/>
          <w:szCs w:val="28"/>
        </w:rPr>
        <w:t xml:space="preserve"> </w:t>
      </w:r>
      <w:r w:rsidR="00191599" w:rsidRPr="00E61377">
        <w:rPr>
          <w:rFonts w:ascii="Times New Roman" w:hAnsi="Times New Roman" w:cs="Times New Roman"/>
          <w:sz w:val="28"/>
          <w:szCs w:val="28"/>
        </w:rPr>
        <w:t>50</w:t>
      </w:r>
      <w:r w:rsidR="00114D4A" w:rsidRPr="00E6137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F4B75" w:rsidRPr="00E61377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bookmarkStart w:id="6" w:name="_Toc15044206"/>
      <w:r w:rsidRPr="00E61377">
        <w:rPr>
          <w:rFonts w:ascii="Times New Roman" w:hAnsi="Times New Roman" w:cs="Times New Roman"/>
        </w:rPr>
        <w:lastRenderedPageBreak/>
        <w:t>Спецификация заданий для практического этапа профессионального экзамена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2497"/>
        <w:gridCol w:w="2285"/>
      </w:tblGrid>
      <w:tr w:rsidR="000F4B75" w:rsidRPr="00E61377" w:rsidTr="00BC1CC0">
        <w:tc>
          <w:tcPr>
            <w:tcW w:w="4678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12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308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E61377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0F4B75" w:rsidRPr="00E61377" w:rsidTr="00BC1CC0">
        <w:tc>
          <w:tcPr>
            <w:tcW w:w="4678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0F4B75" w:rsidRPr="00E61377" w:rsidRDefault="000F4B75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2E2F" w:rsidRPr="00E61377" w:rsidTr="007E54D1">
        <w:tc>
          <w:tcPr>
            <w:tcW w:w="9498" w:type="dxa"/>
            <w:gridSpan w:val="3"/>
            <w:shd w:val="clear" w:color="auto" w:fill="auto"/>
          </w:tcPr>
          <w:p w:rsidR="00A42E2F" w:rsidRPr="00E61377" w:rsidRDefault="00A42E2F" w:rsidP="0027190F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А/05.5 Контроль качества оказания услуг, выполнения работ на объекте профессиональной уборки</w:t>
            </w:r>
          </w:p>
        </w:tc>
      </w:tr>
      <w:tr w:rsidR="00324C62" w:rsidRPr="00E61377" w:rsidTr="00BC1CC0">
        <w:tc>
          <w:tcPr>
            <w:tcW w:w="4678" w:type="dxa"/>
            <w:shd w:val="clear" w:color="auto" w:fill="auto"/>
          </w:tcPr>
          <w:p w:rsidR="00324C62" w:rsidRPr="00E61377" w:rsidRDefault="00A42E2F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Умение: Выявлять отклонения контролируемых параметров качества выполнения работ по профессиональной уборке от нормы</w:t>
            </w:r>
          </w:p>
        </w:tc>
        <w:tc>
          <w:tcPr>
            <w:tcW w:w="2512" w:type="dxa"/>
            <w:shd w:val="clear" w:color="auto" w:fill="auto"/>
          </w:tcPr>
          <w:p w:rsidR="00A42E2F" w:rsidRPr="00E61377" w:rsidRDefault="00A42E2F" w:rsidP="00A42E2F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324C62" w:rsidRPr="00E61377" w:rsidRDefault="00A42E2F" w:rsidP="00A42E2F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324C62" w:rsidRPr="00E61377" w:rsidRDefault="00A42E2F" w:rsidP="0027190F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1</w:t>
            </w:r>
          </w:p>
        </w:tc>
      </w:tr>
      <w:tr w:rsidR="00A42E2F" w:rsidRPr="00E61377" w:rsidTr="007E54D1">
        <w:tc>
          <w:tcPr>
            <w:tcW w:w="9498" w:type="dxa"/>
            <w:gridSpan w:val="3"/>
            <w:shd w:val="clear" w:color="auto" w:fill="auto"/>
          </w:tcPr>
          <w:p w:rsidR="00A42E2F" w:rsidRPr="00E61377" w:rsidRDefault="00A42E2F" w:rsidP="00BC2B9D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</w:t>
            </w:r>
            <w:r w:rsidR="00BC2B9D" w:rsidRPr="00E61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 w:rsidR="00BC2B9D" w:rsidRPr="00E61377">
              <w:rPr>
                <w:rFonts w:ascii="Times New Roman" w:hAnsi="Times New Roman" w:cs="Times New Roman"/>
                <w:sz w:val="28"/>
                <w:szCs w:val="28"/>
              </w:rPr>
              <w:t>Сдача выполненных работ по профессиональной уборке заказчику</w:t>
            </w:r>
          </w:p>
        </w:tc>
      </w:tr>
      <w:tr w:rsidR="00BC2B9D" w:rsidRPr="00E61377" w:rsidTr="00BC1CC0">
        <w:tc>
          <w:tcPr>
            <w:tcW w:w="4678" w:type="dxa"/>
            <w:shd w:val="clear" w:color="auto" w:fill="auto"/>
          </w:tcPr>
          <w:p w:rsidR="00BC2B9D" w:rsidRPr="00E61377" w:rsidRDefault="00BC2B9D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Умение: Оценивать качество выполненных работ, их соответствие требованиям заказчика</w:t>
            </w:r>
          </w:p>
        </w:tc>
        <w:tc>
          <w:tcPr>
            <w:tcW w:w="2512" w:type="dxa"/>
            <w:shd w:val="clear" w:color="auto" w:fill="auto"/>
          </w:tcPr>
          <w:p w:rsidR="00BC2B9D" w:rsidRPr="00E61377" w:rsidRDefault="00BC2B9D" w:rsidP="007E54D1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BC2B9D" w:rsidRPr="00E61377" w:rsidRDefault="00BC2B9D" w:rsidP="007E54D1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BC2B9D" w:rsidRPr="00E61377" w:rsidRDefault="00BC2B9D" w:rsidP="00BC2B9D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2</w:t>
            </w:r>
          </w:p>
        </w:tc>
      </w:tr>
      <w:tr w:rsidR="00191599" w:rsidRPr="00E61377" w:rsidTr="00191599">
        <w:trPr>
          <w:trHeight w:val="493"/>
        </w:trPr>
        <w:tc>
          <w:tcPr>
            <w:tcW w:w="9498" w:type="dxa"/>
            <w:gridSpan w:val="3"/>
            <w:shd w:val="clear" w:color="auto" w:fill="auto"/>
          </w:tcPr>
          <w:p w:rsidR="00191599" w:rsidRPr="00E61377" w:rsidRDefault="00191599" w:rsidP="00191599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А/06.5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ab/>
              <w:t>Сдача выполненных работ по профессиональной уборке заказчику</w:t>
            </w:r>
          </w:p>
        </w:tc>
      </w:tr>
      <w:tr w:rsidR="00191599" w:rsidRPr="00E61377" w:rsidTr="00BC1CC0">
        <w:tc>
          <w:tcPr>
            <w:tcW w:w="4678" w:type="dxa"/>
            <w:shd w:val="clear" w:color="auto" w:fill="auto"/>
          </w:tcPr>
          <w:p w:rsidR="00191599" w:rsidRPr="00E61377" w:rsidRDefault="00191599" w:rsidP="00191599">
            <w:pPr>
              <w:pStyle w:val="--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оценивать качество выполненных работ, их соответствие требованиям заказчика</w:t>
            </w:r>
          </w:p>
        </w:tc>
        <w:tc>
          <w:tcPr>
            <w:tcW w:w="2512" w:type="dxa"/>
            <w:shd w:val="clear" w:color="auto" w:fill="auto"/>
          </w:tcPr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191599" w:rsidRPr="00E61377" w:rsidRDefault="00191599" w:rsidP="00BC2B9D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3</w:t>
            </w:r>
          </w:p>
        </w:tc>
      </w:tr>
      <w:tr w:rsidR="00191599" w:rsidRPr="00E61377" w:rsidTr="007E54D1">
        <w:tc>
          <w:tcPr>
            <w:tcW w:w="9498" w:type="dxa"/>
            <w:gridSpan w:val="3"/>
            <w:shd w:val="clear" w:color="auto" w:fill="auto"/>
          </w:tcPr>
          <w:p w:rsidR="00191599" w:rsidRPr="00E61377" w:rsidRDefault="00191599" w:rsidP="00191599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А/06.5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ab/>
              <w:t>Сдача выполненных работ по профессиональной уборке заказчику</w:t>
            </w:r>
          </w:p>
        </w:tc>
      </w:tr>
      <w:tr w:rsidR="00191599" w:rsidRPr="00E61377" w:rsidTr="00BC1CC0">
        <w:tc>
          <w:tcPr>
            <w:tcW w:w="4678" w:type="dxa"/>
            <w:shd w:val="clear" w:color="auto" w:fill="auto"/>
          </w:tcPr>
          <w:p w:rsidR="00191599" w:rsidRPr="00E61377" w:rsidRDefault="00191599" w:rsidP="00191599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оценивать качество выполненных работ, их соответствие требованиям заказчика</w:t>
            </w:r>
          </w:p>
        </w:tc>
        <w:tc>
          <w:tcPr>
            <w:tcW w:w="2512" w:type="dxa"/>
            <w:shd w:val="clear" w:color="auto" w:fill="auto"/>
          </w:tcPr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191599" w:rsidRPr="00E61377" w:rsidRDefault="00191599" w:rsidP="00191599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4</w:t>
            </w:r>
          </w:p>
        </w:tc>
      </w:tr>
      <w:tr w:rsidR="00191599" w:rsidRPr="00E61377" w:rsidTr="007E54D1">
        <w:tc>
          <w:tcPr>
            <w:tcW w:w="9498" w:type="dxa"/>
            <w:gridSpan w:val="3"/>
            <w:shd w:val="clear" w:color="auto" w:fill="auto"/>
          </w:tcPr>
          <w:p w:rsidR="00191599" w:rsidRPr="00E61377" w:rsidRDefault="00191599" w:rsidP="00191599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А/06.5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ab/>
              <w:t>Сдача выполненных работ по профессиональной уборке заказчику</w:t>
            </w:r>
          </w:p>
        </w:tc>
      </w:tr>
      <w:tr w:rsidR="00191599" w:rsidRPr="00E61377" w:rsidTr="00BC1CC0">
        <w:tc>
          <w:tcPr>
            <w:tcW w:w="4678" w:type="dxa"/>
            <w:shd w:val="clear" w:color="auto" w:fill="auto"/>
          </w:tcPr>
          <w:p w:rsidR="00191599" w:rsidRPr="00E61377" w:rsidRDefault="00191599" w:rsidP="00191599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оценивать качество выполненных работ, их соответствие требованиям заказчика</w:t>
            </w:r>
          </w:p>
        </w:tc>
        <w:tc>
          <w:tcPr>
            <w:tcW w:w="2512" w:type="dxa"/>
            <w:shd w:val="clear" w:color="auto" w:fill="auto"/>
          </w:tcPr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191599" w:rsidRPr="00E61377" w:rsidRDefault="00191599" w:rsidP="00191599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191599" w:rsidRPr="00E61377" w:rsidRDefault="00191599" w:rsidP="00191599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5</w:t>
            </w:r>
          </w:p>
        </w:tc>
      </w:tr>
      <w:tr w:rsidR="00BC1CC0" w:rsidRPr="00E61377" w:rsidTr="007E54D1">
        <w:tc>
          <w:tcPr>
            <w:tcW w:w="9498" w:type="dxa"/>
            <w:gridSpan w:val="3"/>
            <w:shd w:val="clear" w:color="auto" w:fill="auto"/>
          </w:tcPr>
          <w:p w:rsidR="00BC1CC0" w:rsidRPr="00E61377" w:rsidRDefault="00BC1CC0" w:rsidP="00BC1CC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А/01.5 </w:t>
            </w: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экспертиза объекта профессиональной уборки в целях разработки договорной документации</w:t>
            </w:r>
          </w:p>
        </w:tc>
      </w:tr>
      <w:tr w:rsidR="00BC1CC0" w:rsidRPr="00E61377" w:rsidTr="00BC1CC0">
        <w:tc>
          <w:tcPr>
            <w:tcW w:w="4678" w:type="dxa"/>
            <w:shd w:val="clear" w:color="auto" w:fill="auto"/>
          </w:tcPr>
          <w:p w:rsidR="00BC1CC0" w:rsidRPr="00E61377" w:rsidRDefault="00BC1CC0" w:rsidP="00BC1CC0">
            <w:pPr>
              <w:tabs>
                <w:tab w:val="left" w:pos="2114"/>
              </w:tabs>
              <w:rPr>
                <w:rFonts w:ascii="Times New Roman" w:hAnsi="Times New Roman"/>
                <w:sz w:val="28"/>
                <w:szCs w:val="28"/>
              </w:rPr>
            </w:pPr>
            <w:r w:rsidRPr="00E61377">
              <w:rPr>
                <w:rFonts w:ascii="Times New Roman" w:hAnsi="Times New Roman"/>
                <w:sz w:val="28"/>
                <w:szCs w:val="28"/>
              </w:rPr>
              <w:t>Необходимые умения: рассчитывать по формулам необходимое количество материальных ресурсов и персонала</w:t>
            </w:r>
          </w:p>
        </w:tc>
        <w:tc>
          <w:tcPr>
            <w:tcW w:w="2512" w:type="dxa"/>
            <w:shd w:val="clear" w:color="auto" w:fill="auto"/>
          </w:tcPr>
          <w:p w:rsidR="00BC1CC0" w:rsidRPr="00E61377" w:rsidRDefault="00BC1CC0" w:rsidP="00BC1CC0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Правильное решение задачи</w:t>
            </w:r>
          </w:p>
          <w:p w:rsidR="00BC1CC0" w:rsidRPr="00E61377" w:rsidRDefault="00BC1CC0" w:rsidP="00BC1CC0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308" w:type="dxa"/>
            <w:shd w:val="clear" w:color="auto" w:fill="auto"/>
          </w:tcPr>
          <w:p w:rsidR="00BC1CC0" w:rsidRPr="00E61377" w:rsidRDefault="00BC1CC0" w:rsidP="00BC1CC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6</w:t>
            </w:r>
          </w:p>
        </w:tc>
      </w:tr>
    </w:tbl>
    <w:p w:rsidR="00C07D45" w:rsidRPr="00E61377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bookmarkStart w:id="7" w:name="_Toc15044207"/>
      <w:r w:rsidRPr="00E61377">
        <w:rPr>
          <w:rFonts w:ascii="Times New Roman" w:hAnsi="Times New Roman" w:cs="Times New Roman"/>
        </w:rPr>
        <w:t>Материально-техническое обеспечение оценочных мероприятий:</w:t>
      </w:r>
      <w:bookmarkEnd w:id="7"/>
    </w:p>
    <w:p w:rsidR="000F4B75" w:rsidRPr="00E61377" w:rsidRDefault="000F4B75" w:rsidP="000F4B75">
      <w:pPr>
        <w:pStyle w:val="2"/>
        <w:tabs>
          <w:tab w:val="clear" w:pos="576"/>
          <w:tab w:val="num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bookmarkStart w:id="8" w:name="_Toc15044208"/>
      <w:r w:rsidRPr="00E61377">
        <w:rPr>
          <w:rFonts w:ascii="Times New Roman" w:hAnsi="Times New Roman" w:cs="Times New Roman"/>
          <w:sz w:val="28"/>
          <w:szCs w:val="28"/>
        </w:rPr>
        <w:t>Материально-технические ресурсы для обеспечения теоретического этапа профессионального экзамена:</w:t>
      </w:r>
      <w:bookmarkEnd w:id="8"/>
    </w:p>
    <w:p w:rsidR="008D3A30" w:rsidRPr="00E61377" w:rsidRDefault="005760EE" w:rsidP="00691C8C">
      <w:pPr>
        <w:pStyle w:val="3"/>
        <w:tabs>
          <w:tab w:val="clear" w:pos="720"/>
          <w:tab w:val="num" w:pos="851"/>
        </w:tabs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5044209"/>
      <w:r w:rsidRPr="00E61377">
        <w:rPr>
          <w:rFonts w:ascii="Times New Roman" w:hAnsi="Times New Roman" w:cs="Times New Roman"/>
          <w:b w:val="0"/>
          <w:sz w:val="28"/>
          <w:szCs w:val="28"/>
        </w:rPr>
        <w:t>Оборудованные помещения в соответствии с федеральными государственными и местными нормами и требованиями, на праве собственности и арендуемые, общей площадью – из расчёта не менее 2,5 м</w:t>
      </w:r>
      <w:r w:rsidR="006E1250" w:rsidRPr="00E61377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E61377">
        <w:rPr>
          <w:rFonts w:ascii="Times New Roman" w:hAnsi="Times New Roman" w:cs="Times New Roman"/>
          <w:b w:val="0"/>
          <w:sz w:val="28"/>
          <w:szCs w:val="28"/>
        </w:rPr>
        <w:t xml:space="preserve"> на одного соискателя. Помещения отапливаемые (в осенне-зимний период), кондиционируемые (в летний период).</w:t>
      </w:r>
      <w:bookmarkEnd w:id="9"/>
      <w:r w:rsidR="008D3A30" w:rsidRPr="00E6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3A30" w:rsidRPr="00E61377" w:rsidRDefault="005760EE" w:rsidP="00691C8C">
      <w:pPr>
        <w:pStyle w:val="3"/>
        <w:tabs>
          <w:tab w:val="clear" w:pos="720"/>
          <w:tab w:val="num" w:pos="851"/>
        </w:tabs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5044210"/>
      <w:r w:rsidRPr="00E61377">
        <w:rPr>
          <w:rFonts w:ascii="Times New Roman" w:hAnsi="Times New Roman" w:cs="Times New Roman"/>
          <w:b w:val="0"/>
          <w:sz w:val="28"/>
          <w:szCs w:val="28"/>
        </w:rPr>
        <w:t>Рабочие места (компьютерный стол, стул) в необходимом количестве по числу соискателей, оснащённые компьютерами с программным обеспечением, соответствующим требованиям к установке и использованию Программно-методического комплекса (ПМК) «оценка квалификаций» и с ограничением к доступу к сети Интернет</w:t>
      </w:r>
      <w:r w:rsidR="008D3A30" w:rsidRPr="00E61377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10"/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Рекомендуемые характеристики системного блока персонального компьютера: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Модель процессора: </w:t>
      </w:r>
      <w:r w:rsidRPr="00E61377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E6137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Atom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Частота процессора: 1800 МГц;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Семейство видеокарты: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Объём видеопамяти: Выделяется из оперативной памяти;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Оперативная память: 4096 Мб;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Объем жёсткого диска: 160 Гб.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Рекомендуемые характеристики монитора: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ЖК;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диагональ: от 18,5 дюймов.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lastRenderedPageBreak/>
        <w:t>Требования к операционной системе: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  <w:lang w:val="en-US"/>
        </w:rPr>
      </w:pPr>
      <w:r w:rsidRPr="00E61377">
        <w:rPr>
          <w:rFonts w:ascii="Times New Roman" w:hAnsi="Times New Roman" w:cs="Times New Roman"/>
          <w:sz w:val="28"/>
          <w:szCs w:val="28"/>
          <w:lang w:val="en-US"/>
        </w:rPr>
        <w:t xml:space="preserve">Microsoft Windows 7, Windows 8 </w:t>
      </w:r>
      <w:r w:rsidRPr="00E61377">
        <w:rPr>
          <w:rFonts w:ascii="Times New Roman" w:hAnsi="Times New Roman" w:cs="Times New Roman"/>
          <w:sz w:val="28"/>
          <w:szCs w:val="28"/>
        </w:rPr>
        <w:t>или</w:t>
      </w:r>
      <w:r w:rsidRPr="00E61377">
        <w:rPr>
          <w:rFonts w:ascii="Times New Roman" w:hAnsi="Times New Roman" w:cs="Times New Roman"/>
          <w:sz w:val="28"/>
          <w:szCs w:val="28"/>
          <w:lang w:val="en-US"/>
        </w:rPr>
        <w:t xml:space="preserve"> Windows 10.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Требования к программному обеспечению: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2010 или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2013;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браузер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Opera</w:t>
      </w:r>
      <w:proofErr w:type="spellEnd"/>
    </w:p>
    <w:p w:rsidR="008D3A30" w:rsidRPr="00E61377" w:rsidRDefault="005760EE" w:rsidP="00691C8C">
      <w:pPr>
        <w:pStyle w:val="3"/>
        <w:tabs>
          <w:tab w:val="clear" w:pos="720"/>
          <w:tab w:val="num" w:pos="851"/>
        </w:tabs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15044211"/>
      <w:r w:rsidRPr="00E61377">
        <w:rPr>
          <w:rFonts w:ascii="Times New Roman" w:hAnsi="Times New Roman" w:cs="Times New Roman"/>
          <w:b w:val="0"/>
          <w:sz w:val="28"/>
          <w:szCs w:val="28"/>
        </w:rPr>
        <w:t>Рабочие места сотрудников центра оценки квалификаций, оборудованные ПК с возможностью доступа к необходимым информационным базам данных, печатающим и сканирующим устройствам</w:t>
      </w:r>
      <w:r w:rsidR="002D5A02" w:rsidRPr="00E61377">
        <w:rPr>
          <w:rFonts w:ascii="Times New Roman" w:hAnsi="Times New Roman" w:cs="Times New Roman"/>
          <w:b w:val="0"/>
          <w:sz w:val="28"/>
          <w:szCs w:val="28"/>
        </w:rPr>
        <w:t xml:space="preserve"> c доступом к сети Интернет.</w:t>
      </w:r>
      <w:bookmarkEnd w:id="11"/>
    </w:p>
    <w:p w:rsidR="008D3A30" w:rsidRPr="00E61377" w:rsidRDefault="005760EE" w:rsidP="00691C8C">
      <w:pPr>
        <w:pStyle w:val="3"/>
        <w:tabs>
          <w:tab w:val="clear" w:pos="720"/>
          <w:tab w:val="num" w:pos="851"/>
        </w:tabs>
        <w:spacing w:after="0"/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15044212"/>
      <w:r w:rsidRPr="00E61377">
        <w:rPr>
          <w:rFonts w:ascii="Times New Roman" w:hAnsi="Times New Roman" w:cs="Times New Roman"/>
          <w:b w:val="0"/>
          <w:sz w:val="28"/>
          <w:szCs w:val="28"/>
        </w:rPr>
        <w:t>Канцелярские принадлежности:</w:t>
      </w:r>
      <w:bookmarkEnd w:id="12"/>
    </w:p>
    <w:p w:rsidR="001F4FD9" w:rsidRPr="00E61377" w:rsidRDefault="001F4FD9" w:rsidP="00691C8C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Ручка шариковая с чернилами синего цвета – по числу соискателей;</w:t>
      </w:r>
    </w:p>
    <w:p w:rsidR="001F4FD9" w:rsidRPr="00E61377" w:rsidRDefault="001F4FD9" w:rsidP="00691C8C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Бумага –  по 3 л. формата А4 на каждого соискателя;</w:t>
      </w:r>
    </w:p>
    <w:p w:rsidR="001F4FD9" w:rsidRPr="00E61377" w:rsidRDefault="001F4FD9" w:rsidP="00691C8C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Калькулятор для выполнения заданий, связанных с решением вычислительных</w:t>
      </w:r>
      <w:r w:rsidR="00CF5F1F" w:rsidRPr="00E6137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E61377">
        <w:rPr>
          <w:rFonts w:ascii="Times New Roman" w:hAnsi="Times New Roman" w:cs="Times New Roman"/>
          <w:sz w:val="28"/>
          <w:szCs w:val="28"/>
        </w:rPr>
        <w:t>.</w:t>
      </w:r>
    </w:p>
    <w:p w:rsidR="000F4B75" w:rsidRPr="00E61377" w:rsidRDefault="001F4FD9" w:rsidP="00691C8C">
      <w:pPr>
        <w:pStyle w:val="3"/>
        <w:tabs>
          <w:tab w:val="clear" w:pos="720"/>
          <w:tab w:val="num" w:pos="851"/>
        </w:tabs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3" w:name="_Toc15044213"/>
      <w:r w:rsidRPr="00E61377">
        <w:rPr>
          <w:rFonts w:ascii="Times New Roman" w:hAnsi="Times New Roman" w:cs="Times New Roman"/>
          <w:b w:val="0"/>
          <w:sz w:val="28"/>
          <w:szCs w:val="28"/>
        </w:rPr>
        <w:t>Нормативные</w:t>
      </w:r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r w:rsidRPr="00E61377">
        <w:rPr>
          <w:rFonts w:ascii="Times New Roman" w:hAnsi="Times New Roman" w:cs="Times New Roman"/>
          <w:b w:val="0"/>
          <w:sz w:val="28"/>
          <w:szCs w:val="28"/>
        </w:rPr>
        <w:t>документы:</w:t>
      </w:r>
      <w:bookmarkEnd w:id="13"/>
    </w:p>
    <w:p w:rsidR="001F4FD9" w:rsidRPr="00E61377" w:rsidRDefault="001F4FD9" w:rsidP="00691C8C">
      <w:pPr>
        <w:pStyle w:val="-1"/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Трудовой кодекс РФ актуальной версии на момент проведения независимой оценки квалификаций.</w:t>
      </w:r>
    </w:p>
    <w:p w:rsidR="001F4FD9" w:rsidRPr="00E61377" w:rsidRDefault="001F4FD9" w:rsidP="00691C8C">
      <w:pPr>
        <w:pStyle w:val="3"/>
        <w:tabs>
          <w:tab w:val="clear" w:pos="720"/>
          <w:tab w:val="num" w:pos="851"/>
        </w:tabs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4" w:name="_Toc15044214"/>
      <w:r w:rsidRPr="00E61377">
        <w:rPr>
          <w:rFonts w:ascii="Times New Roman" w:hAnsi="Times New Roman" w:cs="Times New Roman"/>
          <w:b w:val="0"/>
          <w:sz w:val="28"/>
          <w:szCs w:val="28"/>
        </w:rPr>
        <w:t>Питьевая</w:t>
      </w:r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r w:rsidRPr="00E61377">
        <w:rPr>
          <w:rFonts w:ascii="Times New Roman" w:hAnsi="Times New Roman" w:cs="Times New Roman"/>
          <w:b w:val="0"/>
          <w:sz w:val="28"/>
          <w:szCs w:val="28"/>
        </w:rPr>
        <w:t>вода.</w:t>
      </w:r>
      <w:bookmarkEnd w:id="14"/>
    </w:p>
    <w:p w:rsidR="001F4FD9" w:rsidRPr="00E61377" w:rsidRDefault="001F4FD9" w:rsidP="001F4FD9">
      <w:pPr>
        <w:pStyle w:val="2"/>
        <w:tabs>
          <w:tab w:val="clear" w:pos="576"/>
          <w:tab w:val="num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bookmarkStart w:id="15" w:name="_Toc15044215"/>
      <w:r w:rsidRPr="00E61377">
        <w:rPr>
          <w:rFonts w:ascii="Times New Roman" w:hAnsi="Times New Roman" w:cs="Times New Roman"/>
          <w:sz w:val="28"/>
          <w:szCs w:val="28"/>
        </w:rPr>
        <w:t>Материально-технические ресурсы для обеспечения практического этапа профессионального экзамена:</w:t>
      </w:r>
      <w:bookmarkEnd w:id="15"/>
    </w:p>
    <w:p w:rsidR="001F4FD9" w:rsidRPr="00E61377" w:rsidRDefault="001F4FD9" w:rsidP="00691C8C">
      <w:pPr>
        <w:pStyle w:val="3"/>
        <w:tabs>
          <w:tab w:val="clear" w:pos="720"/>
          <w:tab w:val="num" w:pos="851"/>
        </w:tabs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15044216"/>
      <w:r w:rsidRPr="00E61377">
        <w:rPr>
          <w:rFonts w:ascii="Times New Roman" w:hAnsi="Times New Roman" w:cs="Times New Roman"/>
          <w:b w:val="0"/>
          <w:sz w:val="28"/>
          <w:szCs w:val="28"/>
        </w:rPr>
        <w:t xml:space="preserve">Оборудованные помещения в соответствии с федеральными государственными и местными нормами и требованиями, на праве собственности и арендуемые, общей площадью – из расчёта не менее 2,5 </w:t>
      </w:r>
      <w:proofErr w:type="spellStart"/>
      <w:proofErr w:type="gramStart"/>
      <w:r w:rsidRPr="00E61377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proofErr w:type="gramEnd"/>
      <w:r w:rsidRPr="00E61377">
        <w:rPr>
          <w:rFonts w:ascii="Times New Roman" w:hAnsi="Times New Roman" w:cs="Times New Roman"/>
          <w:b w:val="0"/>
          <w:sz w:val="28"/>
          <w:szCs w:val="28"/>
        </w:rPr>
        <w:t xml:space="preserve"> на одного соискателя. Помещения отапливаемые (в осенне-зимний период), кондиционируемые (в летний период).</w:t>
      </w:r>
      <w:bookmarkEnd w:id="16"/>
      <w:r w:rsidRPr="00E61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4FD9" w:rsidRPr="00E61377" w:rsidRDefault="001F4FD9" w:rsidP="00691C8C">
      <w:pPr>
        <w:pStyle w:val="3"/>
        <w:tabs>
          <w:tab w:val="clear" w:pos="720"/>
          <w:tab w:val="num" w:pos="851"/>
        </w:tabs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15044217"/>
      <w:r w:rsidRPr="00E61377">
        <w:rPr>
          <w:rFonts w:ascii="Times New Roman" w:hAnsi="Times New Roman" w:cs="Times New Roman"/>
          <w:b w:val="0"/>
          <w:sz w:val="28"/>
          <w:szCs w:val="28"/>
        </w:rPr>
        <w:t>Рабочие места (компьютерный стол, стул) в необходимом количестве по числу соискателей, оснащённые компьютерами с программным обеспечением, соответствующим требованиям к установке и использованию Программно-методического комплекса (ПМК) «оценка квалификаций» и с ограничением к доступу к сети Интернет.</w:t>
      </w:r>
      <w:bookmarkEnd w:id="17"/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Рекомендуемые характеристики системного блока персонального компьютера: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Модель процессора: </w:t>
      </w:r>
      <w:r w:rsidRPr="00E61377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E6137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Atom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Частота процессора: 1800 МГц;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Семейство видеокарты: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Объём видеопамяти: Выделяется из оперативной памяти;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Оперативная память: 4096 Мб;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Объем жёсткого диска: 160 Гб.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Рекомендуемые характеристики монитора: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ЖК;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lastRenderedPageBreak/>
        <w:t>диагональ: от 18,5 дюймов.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Требования к операционной системе: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  <w:lang w:val="en-US"/>
        </w:rPr>
      </w:pPr>
      <w:r w:rsidRPr="00E61377">
        <w:rPr>
          <w:rFonts w:ascii="Times New Roman" w:hAnsi="Times New Roman" w:cs="Times New Roman"/>
          <w:sz w:val="28"/>
          <w:szCs w:val="28"/>
          <w:lang w:val="en-US"/>
        </w:rPr>
        <w:t xml:space="preserve">Microsoft Windows 7, Windows 8 </w:t>
      </w:r>
      <w:r w:rsidRPr="00E61377">
        <w:rPr>
          <w:rFonts w:ascii="Times New Roman" w:hAnsi="Times New Roman" w:cs="Times New Roman"/>
          <w:sz w:val="28"/>
          <w:szCs w:val="28"/>
        </w:rPr>
        <w:t>или</w:t>
      </w:r>
      <w:r w:rsidRPr="00E61377">
        <w:rPr>
          <w:rFonts w:ascii="Times New Roman" w:hAnsi="Times New Roman" w:cs="Times New Roman"/>
          <w:sz w:val="28"/>
          <w:szCs w:val="28"/>
          <w:lang w:val="en-US"/>
        </w:rPr>
        <w:t xml:space="preserve"> Windows 10.</w:t>
      </w:r>
    </w:p>
    <w:p w:rsidR="00EF03D1" w:rsidRPr="00E61377" w:rsidRDefault="00EF03D1" w:rsidP="00EF03D1">
      <w:pPr>
        <w:pStyle w:val="-8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Требования к программному обеспечению: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2010 или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2013;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EF03D1" w:rsidRPr="00E61377" w:rsidRDefault="00EF03D1" w:rsidP="00EF03D1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браузер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Opera</w:t>
      </w:r>
      <w:proofErr w:type="spellEnd"/>
    </w:p>
    <w:p w:rsidR="001F4FD9" w:rsidRPr="00E61377" w:rsidRDefault="001F4FD9" w:rsidP="00E16D1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8" w:name="_Toc15044218"/>
      <w:r w:rsidRPr="00E61377">
        <w:rPr>
          <w:rFonts w:ascii="Times New Roman" w:hAnsi="Times New Roman" w:cs="Times New Roman"/>
          <w:b w:val="0"/>
          <w:sz w:val="28"/>
          <w:szCs w:val="28"/>
        </w:rPr>
        <w:t>Рабочие места сотрудников центра оценки квалификаций, оборудованные ПК с возможностью доступа к необходимым информационным базам данных, печатающим и сканирующим устройствам</w:t>
      </w:r>
      <w:r w:rsidR="00E16D1B" w:rsidRPr="00E61377">
        <w:rPr>
          <w:rFonts w:ascii="Times New Roman" w:hAnsi="Times New Roman" w:cs="Times New Roman"/>
          <w:b w:val="0"/>
          <w:sz w:val="28"/>
          <w:szCs w:val="28"/>
        </w:rPr>
        <w:t xml:space="preserve"> c доступом к сети Интернет</w:t>
      </w:r>
      <w:bookmarkEnd w:id="18"/>
      <w:r w:rsidR="00E16D1B" w:rsidRPr="00E61377">
        <w:rPr>
          <w:rFonts w:ascii="Times New Roman" w:hAnsi="Times New Roman" w:cs="Times New Roman"/>
          <w:sz w:val="28"/>
          <w:szCs w:val="28"/>
        </w:rPr>
        <w:t>.</w:t>
      </w:r>
    </w:p>
    <w:p w:rsidR="001F4FD9" w:rsidRPr="00E61377" w:rsidRDefault="001F4FD9" w:rsidP="00691C8C">
      <w:pPr>
        <w:pStyle w:val="3"/>
        <w:tabs>
          <w:tab w:val="clear" w:pos="720"/>
          <w:tab w:val="num" w:pos="851"/>
        </w:tabs>
        <w:spacing w:after="0"/>
        <w:ind w:left="851" w:hanging="851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15044219"/>
      <w:r w:rsidRPr="00E61377">
        <w:rPr>
          <w:rFonts w:ascii="Times New Roman" w:hAnsi="Times New Roman" w:cs="Times New Roman"/>
          <w:b w:val="0"/>
          <w:sz w:val="28"/>
          <w:szCs w:val="28"/>
        </w:rPr>
        <w:t>Канцелярские принадлежности:</w:t>
      </w:r>
      <w:bookmarkEnd w:id="19"/>
    </w:p>
    <w:p w:rsidR="001F4FD9" w:rsidRPr="00E61377" w:rsidRDefault="001F4FD9" w:rsidP="001F4FD9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Ручка шариковая с чернилами синего цвета – по числу соискателей;</w:t>
      </w:r>
    </w:p>
    <w:p w:rsidR="001F4FD9" w:rsidRPr="00E61377" w:rsidRDefault="001F4FD9" w:rsidP="001F4FD9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Бумага –  по 3 л. формата А4 на каждого соискателя;</w:t>
      </w:r>
    </w:p>
    <w:p w:rsidR="001F4FD9" w:rsidRPr="00E61377" w:rsidRDefault="001F4FD9" w:rsidP="001F4FD9">
      <w:pPr>
        <w:pStyle w:val="-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Калькулятор для выполнения заданий, связанных с решением вычислительных</w:t>
      </w:r>
      <w:r w:rsidR="00CF5F1F" w:rsidRPr="00E6137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E61377">
        <w:rPr>
          <w:rFonts w:ascii="Times New Roman" w:hAnsi="Times New Roman" w:cs="Times New Roman"/>
          <w:sz w:val="28"/>
          <w:szCs w:val="28"/>
        </w:rPr>
        <w:t>.</w:t>
      </w:r>
    </w:p>
    <w:p w:rsidR="001F4FD9" w:rsidRPr="00E61377" w:rsidRDefault="001F4FD9" w:rsidP="00691C8C">
      <w:pPr>
        <w:pStyle w:val="3"/>
        <w:tabs>
          <w:tab w:val="clear" w:pos="720"/>
          <w:tab w:val="num" w:pos="851"/>
        </w:tabs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20" w:name="_Toc15044220"/>
      <w:r w:rsidRPr="00E61377">
        <w:rPr>
          <w:rFonts w:ascii="Times New Roman" w:hAnsi="Times New Roman" w:cs="Times New Roman"/>
          <w:b w:val="0"/>
          <w:sz w:val="28"/>
          <w:szCs w:val="28"/>
        </w:rPr>
        <w:t>Нормативные</w:t>
      </w:r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r w:rsidRPr="00E61377">
        <w:rPr>
          <w:rFonts w:ascii="Times New Roman" w:hAnsi="Times New Roman" w:cs="Times New Roman"/>
          <w:b w:val="0"/>
          <w:sz w:val="28"/>
          <w:szCs w:val="28"/>
        </w:rPr>
        <w:t>документы:</w:t>
      </w:r>
      <w:bookmarkEnd w:id="20"/>
    </w:p>
    <w:p w:rsidR="001F4FD9" w:rsidRPr="00E61377" w:rsidRDefault="001F4FD9" w:rsidP="001F4FD9">
      <w:pPr>
        <w:pStyle w:val="-1"/>
        <w:tabs>
          <w:tab w:val="num" w:pos="1134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Трудовой кодекс РФ актуальной версии на момент проведения независимой оценки квалификаций.</w:t>
      </w:r>
    </w:p>
    <w:p w:rsidR="001F4FD9" w:rsidRPr="00E61377" w:rsidRDefault="001F4FD9" w:rsidP="001F4FD9">
      <w:pPr>
        <w:pStyle w:val="-3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Питьевая вода.</w:t>
      </w:r>
    </w:p>
    <w:p w:rsidR="001F4FD9" w:rsidRPr="00E61377" w:rsidRDefault="002D5A02" w:rsidP="001F4FD9">
      <w:pPr>
        <w:pStyle w:val="-3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Оборудование</w:t>
      </w:r>
      <w:r w:rsidR="004C65B8" w:rsidRPr="00E61377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="001F4FD9" w:rsidRPr="00E61377">
        <w:rPr>
          <w:rFonts w:ascii="Times New Roman" w:hAnsi="Times New Roman" w:cs="Times New Roman"/>
          <w:sz w:val="28"/>
          <w:szCs w:val="28"/>
        </w:rPr>
        <w:t>:</w:t>
      </w:r>
    </w:p>
    <w:p w:rsidR="001F4FD9" w:rsidRPr="00E61377" w:rsidRDefault="001F4FD9" w:rsidP="001F4FD9">
      <w:pPr>
        <w:pStyle w:val="-1"/>
        <w:tabs>
          <w:tab w:val="num" w:pos="1134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Люминометр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SURE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4C65B8" w:rsidRPr="00E61377">
        <w:rPr>
          <w:rFonts w:ascii="Times New Roman" w:hAnsi="Times New Roman" w:cs="Times New Roman"/>
          <w:sz w:val="28"/>
          <w:szCs w:val="28"/>
        </w:rPr>
        <w:t>;</w:t>
      </w:r>
    </w:p>
    <w:p w:rsidR="004C65B8" w:rsidRPr="00E61377" w:rsidRDefault="004C65B8" w:rsidP="001F4FD9">
      <w:pPr>
        <w:pStyle w:val="-1"/>
        <w:tabs>
          <w:tab w:val="num" w:pos="1134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тампон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Ultrasnap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;</w:t>
      </w:r>
    </w:p>
    <w:p w:rsidR="004C65B8" w:rsidRPr="00E61377" w:rsidRDefault="004C65B8" w:rsidP="001F4FD9">
      <w:pPr>
        <w:pStyle w:val="-1"/>
        <w:tabs>
          <w:tab w:val="num" w:pos="1134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салфетка;</w:t>
      </w:r>
    </w:p>
    <w:p w:rsidR="004C65B8" w:rsidRPr="00E61377" w:rsidRDefault="004C65B8" w:rsidP="001F4FD9">
      <w:pPr>
        <w:pStyle w:val="-1"/>
        <w:tabs>
          <w:tab w:val="num" w:pos="1134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ХИМИТЕК ИНТЕРЬЕР-ОФИС-СПРЕЙ.</w:t>
      </w:r>
    </w:p>
    <w:p w:rsidR="0085250E" w:rsidRPr="00E61377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bookmarkStart w:id="21" w:name="_Toc15044221"/>
      <w:r w:rsidRPr="00E61377">
        <w:rPr>
          <w:rFonts w:ascii="Times New Roman" w:hAnsi="Times New Roman" w:cs="Times New Roman"/>
        </w:rPr>
        <w:t>Кадровое обеспечение оценочных мероприятий:</w:t>
      </w:r>
      <w:bookmarkEnd w:id="21"/>
    </w:p>
    <w:p w:rsidR="001F4FD9" w:rsidRPr="00E61377" w:rsidRDefault="001F4FD9" w:rsidP="00691C8C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Кадровое обеспечение оценочных мероприятий – экспертная комиссия, которая соответствует следующим требованиям:</w:t>
      </w:r>
    </w:p>
    <w:p w:rsidR="001F4FD9" w:rsidRPr="00E61377" w:rsidRDefault="001F4FD9" w:rsidP="00691C8C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Комиссия состоит из аккредитованных экспертов по оценке квалификаций специалистов в области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, имеющих высшее образование и опыт работы не менее 3 лет в должности и (или) выполнения консультационных услуг/работ в области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или смежных областях по квалификации не ниже оцениваемой.</w:t>
      </w:r>
    </w:p>
    <w:p w:rsidR="001F4FD9" w:rsidRPr="00E61377" w:rsidRDefault="001F4FD9" w:rsidP="00691C8C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Аккредитация экспертов подтверждена Реестром аккредитованных экспертов НОК Совета по профессиональным квалификациям в области ЖКХ на дату проведения экзаменов в ЦОК.</w:t>
      </w:r>
    </w:p>
    <w:p w:rsidR="001F4FD9" w:rsidRPr="00E61377" w:rsidRDefault="001F4FD9" w:rsidP="00691C8C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Эксперты по оценке квалификаций имеют документально подтверждённое получение дополнительного образования по программам повышения квалификации или профессиональной переподготовки в дан</w:t>
      </w:r>
      <w:r w:rsidR="009271C6" w:rsidRPr="00E61377">
        <w:rPr>
          <w:rFonts w:ascii="Times New Roman" w:hAnsi="Times New Roman" w:cs="Times New Roman"/>
          <w:sz w:val="28"/>
          <w:szCs w:val="28"/>
        </w:rPr>
        <w:t xml:space="preserve">ной области, </w:t>
      </w:r>
      <w:r w:rsidRPr="00E61377">
        <w:rPr>
          <w:rFonts w:ascii="Times New Roman" w:hAnsi="Times New Roman" w:cs="Times New Roman"/>
          <w:sz w:val="28"/>
          <w:szCs w:val="28"/>
        </w:rPr>
        <w:t xml:space="preserve">обеспечивающих освоение: </w:t>
      </w:r>
    </w:p>
    <w:p w:rsidR="001F4FD9" w:rsidRPr="00E61377" w:rsidRDefault="001F4FD9" w:rsidP="001F4FD9">
      <w:pPr>
        <w:pStyle w:val="-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lastRenderedPageBreak/>
        <w:t>Знаний: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нормативно-правовых актов в области независимой оценки квалификаций и особенностей их применения при проведении профессионального экзамена;</w:t>
      </w:r>
    </w:p>
    <w:p w:rsidR="001F4FD9" w:rsidRPr="00E61377" w:rsidRDefault="001F4FD9" w:rsidP="003614FC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вид профессиональной деятельности, включая организацию и проведение санитарно-гигиенических мероприятий на объектах различного назначения (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), </w:t>
      </w:r>
      <w:r w:rsidR="003614FC" w:rsidRPr="00E61377">
        <w:rPr>
          <w:rFonts w:ascii="Times New Roman" w:hAnsi="Times New Roman" w:cs="Times New Roman"/>
          <w:sz w:val="28"/>
          <w:szCs w:val="28"/>
        </w:rPr>
        <w:t>а также контроль качества услуг профессиональной уборки;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методов оценки квалификаций, определённых и утверждённых в оценочном средстве Советом по профессиональным квалификациям в ЖКХ;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требований к порядку проведения теоретической и практической части профессионального экзамена и документированию результатов оценки;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порядка работы с персональными данными и информацией ограниченного доступа.</w:t>
      </w:r>
    </w:p>
    <w:p w:rsidR="001F4FD9" w:rsidRPr="00E61377" w:rsidRDefault="001F4FD9" w:rsidP="001F4FD9">
      <w:pPr>
        <w:pStyle w:val="-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Умений: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применять оценочные средства;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информацию; 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проводить осмотр и экспертизу объектов, документов и материалов, используемых при проведении профессионального экзамена;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проводить наблюдение за ходом профессионального экзамена;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принимать экспертные решения по оценке квалификаций на основе критериев оценки, содержащихся в оценочных средствах;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формулировать, обосновывать и документировать результаты профессионального экзамена;</w:t>
      </w:r>
    </w:p>
    <w:p w:rsidR="001F4FD9" w:rsidRPr="00E61377" w:rsidRDefault="001F4FD9" w:rsidP="001F4FD9">
      <w:pPr>
        <w:pStyle w:val="-2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:rsidR="001F4FD9" w:rsidRPr="00E61377" w:rsidRDefault="001F4FD9" w:rsidP="00691C8C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Экспертная комиссия состоит минимум из 3 (трёх) человек:</w:t>
      </w:r>
    </w:p>
    <w:p w:rsidR="001F4FD9" w:rsidRPr="00E61377" w:rsidRDefault="001F4FD9" w:rsidP="00691C8C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председатель экспертной комиссии, для которого работа в центре оценки квалификаций является основной;</w:t>
      </w:r>
    </w:p>
    <w:p w:rsidR="001F4FD9" w:rsidRPr="00E61377" w:rsidRDefault="001F4FD9" w:rsidP="00691C8C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эксперт по оценке квалификаций;</w:t>
      </w:r>
    </w:p>
    <w:p w:rsidR="001F4FD9" w:rsidRPr="00E61377" w:rsidRDefault="001F4FD9" w:rsidP="00691C8C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технический эксперт, для которого работа в центре оценки квалификаций является основной работой.</w:t>
      </w:r>
    </w:p>
    <w:p w:rsidR="001F4FD9" w:rsidRPr="00E61377" w:rsidRDefault="001F4FD9" w:rsidP="00691C8C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Состав экспертной комиссии независим по отношению к соискателю, проходящему в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ЦОКе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профессиональный экзамен, в целях избегания любых профессиональных, личностных, коррупционных и иных конфликтов сторон.</w:t>
      </w:r>
    </w:p>
    <w:p w:rsidR="00C10FF4" w:rsidRPr="00E61377" w:rsidRDefault="00C10FF4" w:rsidP="00C10FF4">
      <w:pPr>
        <w:keepNext/>
        <w:keepLines/>
        <w:numPr>
          <w:ilvl w:val="0"/>
          <w:numId w:val="2"/>
        </w:numPr>
        <w:spacing w:before="240" w:after="120"/>
        <w:ind w:left="431" w:hanging="431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2" w:name="_Toc15044222"/>
      <w:r w:rsidRPr="00E61377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Требования безопасности к проведению оценочных мероприятий</w:t>
      </w:r>
      <w:bookmarkEnd w:id="22"/>
    </w:p>
    <w:p w:rsidR="00C10FF4" w:rsidRPr="00E61377" w:rsidRDefault="00C10FF4" w:rsidP="00C10FF4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 либо уполномоченным им лицом для экспертов и соискателей по вопросам:</w:t>
      </w:r>
    </w:p>
    <w:p w:rsidR="00C10FF4" w:rsidRPr="00E61377" w:rsidRDefault="00C10FF4" w:rsidP="00C10FF4">
      <w:pPr>
        <w:numPr>
          <w:ilvl w:val="0"/>
          <w:numId w:val="1"/>
        </w:numPr>
        <w:tabs>
          <w:tab w:val="clear" w:pos="851"/>
          <w:tab w:val="left" w:pos="1134"/>
        </w:tabs>
        <w:spacing w:before="0"/>
        <w:ind w:left="1135" w:hanging="284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безопасной работы с компьютером;</w:t>
      </w:r>
    </w:p>
    <w:p w:rsidR="00C10FF4" w:rsidRPr="00E61377" w:rsidRDefault="00C10FF4" w:rsidP="00C10FF4">
      <w:pPr>
        <w:numPr>
          <w:ilvl w:val="0"/>
          <w:numId w:val="1"/>
        </w:numPr>
        <w:tabs>
          <w:tab w:val="clear" w:pos="851"/>
          <w:tab w:val="left" w:pos="1134"/>
        </w:tabs>
        <w:spacing w:before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информирования об аварийных выходах и плане эвакуации из помещения, где проводится профессиональный экзамен.</w:t>
      </w:r>
    </w:p>
    <w:p w:rsidR="00C10FF4" w:rsidRPr="00E61377" w:rsidRDefault="00C10FF4" w:rsidP="00C10FF4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Наличие условий для охраны здоровья соискателей:</w:t>
      </w:r>
    </w:p>
    <w:p w:rsidR="00C10FF4" w:rsidRPr="00E61377" w:rsidRDefault="00C10FF4" w:rsidP="00C10FF4">
      <w:pPr>
        <w:numPr>
          <w:ilvl w:val="0"/>
          <w:numId w:val="1"/>
        </w:numPr>
        <w:tabs>
          <w:tab w:val="clear" w:pos="851"/>
          <w:tab w:val="left" w:pos="1134"/>
        </w:tabs>
        <w:spacing w:before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обеспечение безопасности соискателей во время пребывания в организации, осуществляющей независимую оценку квалификаций;</w:t>
      </w:r>
    </w:p>
    <w:p w:rsidR="00C10FF4" w:rsidRPr="00E61377" w:rsidRDefault="00C10FF4" w:rsidP="00C10FF4">
      <w:pPr>
        <w:numPr>
          <w:ilvl w:val="0"/>
          <w:numId w:val="1"/>
        </w:numPr>
        <w:tabs>
          <w:tab w:val="clear" w:pos="851"/>
          <w:tab w:val="left" w:pos="1134"/>
        </w:tabs>
        <w:spacing w:before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 Количество мест ожидания определяется исходя из фактической нагрузки и возможностей для их размещения в помещении.</w:t>
      </w:r>
    </w:p>
    <w:p w:rsidR="00C10FF4" w:rsidRPr="00E61377" w:rsidRDefault="00C10FF4" w:rsidP="004D2CBC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Наличие в помещениях, где проводятся оценочные мероприятия: системы кондиционирования воздуха, противопожарной системы и средств пожаротушения, системы охраны, туалета, гардероба.</w:t>
      </w:r>
    </w:p>
    <w:p w:rsidR="00C10FF4" w:rsidRPr="00E61377" w:rsidRDefault="00C10FF4" w:rsidP="004D2CBC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 xml:space="preserve">Все внешние элементы технических средств системы, находящиеся под напряжением, имеют защиту от случайного прикосновения, а сами технические средства имеют </w:t>
      </w:r>
      <w:proofErr w:type="spellStart"/>
      <w:r w:rsidRPr="00E61377">
        <w:rPr>
          <w:rFonts w:ascii="Times New Roman" w:hAnsi="Times New Roman"/>
          <w:bCs/>
          <w:sz w:val="28"/>
          <w:szCs w:val="28"/>
        </w:rPr>
        <w:t>зануление</w:t>
      </w:r>
      <w:proofErr w:type="spellEnd"/>
      <w:r w:rsidRPr="00E61377">
        <w:rPr>
          <w:rFonts w:ascii="Times New Roman" w:hAnsi="Times New Roman"/>
          <w:bCs/>
          <w:sz w:val="28"/>
          <w:szCs w:val="28"/>
        </w:rPr>
        <w:t xml:space="preserve"> или защитное заземление в соответствии с ГОСТ 12.1.030-081 и ПУЭ.</w:t>
      </w:r>
    </w:p>
    <w:p w:rsidR="00C10FF4" w:rsidRPr="00E61377" w:rsidRDefault="00C10FF4" w:rsidP="004D2CBC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Система электропитания обеспечивает защитное отключение при перегрузках и коротких замыканиях в цепях нагрузки, а также аварийное ручное отключение.</w:t>
      </w:r>
    </w:p>
    <w:p w:rsidR="00C10FF4" w:rsidRPr="00E61377" w:rsidRDefault="00C10FF4" w:rsidP="004D2CBC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Общие требования пожарной безопасности соответствуют нормам на бытовое электрооборудование. В случае возгорания ядовитые газы и дым не выделяются. После снятия электропитания допустимо применение любых средств пожаротушения.</w:t>
      </w:r>
    </w:p>
    <w:p w:rsidR="00C10FF4" w:rsidRPr="00E61377" w:rsidRDefault="00C10FF4" w:rsidP="004D2CBC">
      <w:pPr>
        <w:numPr>
          <w:ilvl w:val="1"/>
          <w:numId w:val="2"/>
        </w:numPr>
        <w:tabs>
          <w:tab w:val="clear" w:pos="576"/>
          <w:tab w:val="num" w:pos="851"/>
        </w:tabs>
        <w:ind w:left="851" w:hanging="851"/>
        <w:jc w:val="both"/>
        <w:rPr>
          <w:rFonts w:ascii="Times New Roman" w:hAnsi="Times New Roman"/>
          <w:bCs/>
          <w:sz w:val="28"/>
          <w:szCs w:val="28"/>
        </w:rPr>
      </w:pPr>
      <w:r w:rsidRPr="00E61377">
        <w:rPr>
          <w:rFonts w:ascii="Times New Roman" w:hAnsi="Times New Roman"/>
          <w:bCs/>
          <w:sz w:val="28"/>
          <w:szCs w:val="28"/>
        </w:rPr>
        <w:t>Факторы, оказывающие вредное воздействие на здоровье со стороны всех элементов системы, не превышают действующих норм СанПиН 2.2.</w:t>
      </w:r>
      <w:proofErr w:type="gramStart"/>
      <w:r w:rsidRPr="00E61377">
        <w:rPr>
          <w:rFonts w:ascii="Times New Roman" w:hAnsi="Times New Roman"/>
          <w:bCs/>
          <w:sz w:val="28"/>
          <w:szCs w:val="28"/>
        </w:rPr>
        <w:t>2./</w:t>
      </w:r>
      <w:proofErr w:type="gramEnd"/>
      <w:r w:rsidRPr="00E61377">
        <w:rPr>
          <w:rFonts w:ascii="Times New Roman" w:hAnsi="Times New Roman"/>
          <w:bCs/>
          <w:sz w:val="28"/>
          <w:szCs w:val="28"/>
        </w:rPr>
        <w:t>2.4.1340-03 от 03.06.2003 г.</w:t>
      </w:r>
    </w:p>
    <w:p w:rsidR="0085250E" w:rsidRPr="00E61377" w:rsidRDefault="00BC6233" w:rsidP="00BC6233">
      <w:pPr>
        <w:pStyle w:val="1"/>
        <w:ind w:left="426" w:hanging="426"/>
        <w:rPr>
          <w:rFonts w:ascii="Times New Roman" w:hAnsi="Times New Roman" w:cs="Times New Roman"/>
        </w:rPr>
      </w:pPr>
      <w:bookmarkStart w:id="23" w:name="_Toc15044223"/>
      <w:r w:rsidRPr="00E61377">
        <w:rPr>
          <w:rFonts w:ascii="Times New Roman" w:hAnsi="Times New Roman" w:cs="Times New Roman"/>
        </w:rPr>
        <w:t>Задания для теоретического этапа профессионального экзамена:</w:t>
      </w:r>
      <w:bookmarkEnd w:id="23"/>
    </w:p>
    <w:p w:rsidR="00832C1B" w:rsidRPr="00E61377" w:rsidRDefault="00832C1B" w:rsidP="00691C8C">
      <w:pPr>
        <w:pStyle w:val="afa"/>
        <w:numPr>
          <w:ilvl w:val="0"/>
          <w:numId w:val="3"/>
        </w:numPr>
        <w:spacing w:after="120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E6137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Какая уборка проводится на объекте перед началом его обслуживания с целью установления определённого уровня чистоты, который будет поддерживаться в </w:t>
      </w:r>
      <w:r w:rsidRPr="00E61377">
        <w:rPr>
          <w:rFonts w:ascii="Times New Roman" w:hAnsi="Times New Roman"/>
          <w:b/>
          <w:sz w:val="28"/>
          <w:szCs w:val="28"/>
        </w:rPr>
        <w:t xml:space="preserve">дальнейшем? </w:t>
      </w:r>
    </w:p>
    <w:p w:rsidR="00BC6233" w:rsidRPr="00E61377" w:rsidRDefault="00832C1B" w:rsidP="00691C8C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правильный ответ.</w:t>
      </w:r>
      <w:r w:rsidRPr="00E61377">
        <w:rPr>
          <w:rFonts w:ascii="Times New Roman" w:hAnsi="Times New Roman" w:cs="Times New Roman"/>
          <w:sz w:val="28"/>
          <w:szCs w:val="28"/>
        </w:rPr>
        <w:br/>
        <w:t xml:space="preserve">а).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Послестроительная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уборка</w:t>
      </w:r>
      <w:r w:rsidRPr="00E61377">
        <w:rPr>
          <w:rFonts w:ascii="Times New Roman" w:hAnsi="Times New Roman" w:cs="Times New Roman"/>
          <w:sz w:val="28"/>
          <w:szCs w:val="28"/>
        </w:rPr>
        <w:br/>
        <w:t>б). Первичная уборка</w:t>
      </w:r>
      <w:r w:rsidRPr="00E61377">
        <w:rPr>
          <w:rFonts w:ascii="Times New Roman" w:hAnsi="Times New Roman" w:cs="Times New Roman"/>
          <w:sz w:val="28"/>
          <w:szCs w:val="28"/>
        </w:rPr>
        <w:br/>
        <w:t>в). Генеральная уборка</w:t>
      </w:r>
      <w:r w:rsidRPr="00E61377">
        <w:rPr>
          <w:rFonts w:ascii="Times New Roman" w:hAnsi="Times New Roman" w:cs="Times New Roman"/>
          <w:sz w:val="28"/>
          <w:szCs w:val="28"/>
        </w:rPr>
        <w:br/>
      </w:r>
      <w:r w:rsidRPr="00E61377">
        <w:rPr>
          <w:rFonts w:ascii="Times New Roman" w:hAnsi="Times New Roman" w:cs="Times New Roman"/>
          <w:sz w:val="28"/>
          <w:szCs w:val="28"/>
        </w:rPr>
        <w:lastRenderedPageBreak/>
        <w:t>г). Основная уборка</w:t>
      </w:r>
      <w:r w:rsidRPr="00E61377">
        <w:rPr>
          <w:rFonts w:ascii="Times New Roman" w:hAnsi="Times New Roman" w:cs="Times New Roman"/>
          <w:sz w:val="28"/>
          <w:szCs w:val="28"/>
        </w:rPr>
        <w:br/>
        <w:t>д). Интенсивная уборка.</w:t>
      </w:r>
    </w:p>
    <w:p w:rsidR="00832C1B" w:rsidRPr="00F81EAA" w:rsidRDefault="00F81EAA" w:rsidP="00F81EAA">
      <w:pPr>
        <w:pStyle w:val="afa"/>
        <w:numPr>
          <w:ilvl w:val="0"/>
          <w:numId w:val="33"/>
        </w:numPr>
        <w:spacing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2C1B" w:rsidRPr="00F81EAA">
        <w:rPr>
          <w:rFonts w:ascii="Times New Roman" w:hAnsi="Times New Roman"/>
          <w:b/>
          <w:sz w:val="28"/>
          <w:szCs w:val="28"/>
        </w:rPr>
        <w:t xml:space="preserve">Как называется процесс удаления сцепленных с поверхностью материала загрязнений с использованием сильных агрессивных химических средств и абразивных материалов? </w:t>
      </w:r>
    </w:p>
    <w:p w:rsidR="00832C1B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Pr="00E61377">
        <w:rPr>
          <w:rFonts w:ascii="Times New Roman" w:hAnsi="Times New Roman" w:cs="Times New Roman"/>
          <w:sz w:val="28"/>
          <w:szCs w:val="28"/>
        </w:rPr>
        <w:br/>
        <w:t>а). Мойка</w:t>
      </w:r>
      <w:r w:rsidRPr="00E61377">
        <w:rPr>
          <w:rFonts w:ascii="Times New Roman" w:hAnsi="Times New Roman" w:cs="Times New Roman"/>
          <w:sz w:val="28"/>
          <w:szCs w:val="28"/>
        </w:rPr>
        <w:br/>
        <w:t>б). Очистка</w:t>
      </w:r>
      <w:r w:rsidRPr="00E61377">
        <w:rPr>
          <w:rFonts w:ascii="Times New Roman" w:hAnsi="Times New Roman" w:cs="Times New Roman"/>
          <w:sz w:val="28"/>
          <w:szCs w:val="28"/>
        </w:rPr>
        <w:br/>
        <w:t>в). Чистка</w:t>
      </w:r>
      <w:r w:rsidRPr="00E61377">
        <w:rPr>
          <w:rFonts w:ascii="Times New Roman" w:hAnsi="Times New Roman" w:cs="Times New Roman"/>
          <w:sz w:val="28"/>
          <w:szCs w:val="28"/>
        </w:rPr>
        <w:br/>
        <w:t>г). Полировка</w:t>
      </w:r>
      <w:r w:rsidRPr="00E61377">
        <w:rPr>
          <w:rFonts w:ascii="Times New Roman" w:hAnsi="Times New Roman" w:cs="Times New Roman"/>
          <w:sz w:val="28"/>
          <w:szCs w:val="28"/>
        </w:rPr>
        <w:br/>
        <w:t>д). Экстракция</w:t>
      </w:r>
    </w:p>
    <w:p w:rsidR="00832C1B" w:rsidRPr="00E61377" w:rsidRDefault="00832C1B" w:rsidP="00F81EAA">
      <w:pPr>
        <w:pStyle w:val="afa"/>
        <w:numPr>
          <w:ilvl w:val="0"/>
          <w:numId w:val="33"/>
        </w:numPr>
        <w:spacing w:after="120"/>
        <w:ind w:left="851" w:hanging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/>
          <w:b/>
          <w:sz w:val="28"/>
          <w:szCs w:val="28"/>
        </w:rPr>
        <w:t xml:space="preserve">Что включают в себя </w:t>
      </w:r>
      <w:proofErr w:type="spellStart"/>
      <w:r w:rsidRPr="00E61377">
        <w:rPr>
          <w:rFonts w:ascii="Times New Roman" w:hAnsi="Times New Roman"/>
          <w:b/>
          <w:sz w:val="28"/>
          <w:szCs w:val="28"/>
        </w:rPr>
        <w:t>клининговые</w:t>
      </w:r>
      <w:proofErr w:type="spellEnd"/>
      <w:r w:rsidRPr="00E61377">
        <w:rPr>
          <w:rFonts w:ascii="Times New Roman" w:hAnsi="Times New Roman"/>
          <w:b/>
          <w:sz w:val="28"/>
          <w:szCs w:val="28"/>
        </w:rPr>
        <w:t xml:space="preserve"> услуги? </w:t>
      </w:r>
    </w:p>
    <w:p w:rsidR="00832C1B" w:rsidRPr="00E61377" w:rsidRDefault="00EF03D1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все правильные ответы</w:t>
      </w:r>
      <w:r w:rsidR="00832C1B" w:rsidRPr="00E61377">
        <w:rPr>
          <w:rFonts w:ascii="Times New Roman" w:hAnsi="Times New Roman" w:cs="Times New Roman"/>
          <w:sz w:val="28"/>
          <w:szCs w:val="28"/>
        </w:rPr>
        <w:t>.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а). Уборка на объектах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б). Дератизация объектов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в). Дезинфекция поверхностей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г.) Уход за поверхностями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д) Дезинсекция поверхностей</w:t>
      </w:r>
    </w:p>
    <w:p w:rsidR="00832C1B" w:rsidRPr="00E61377" w:rsidRDefault="00832C1B" w:rsidP="00F81EAA">
      <w:pPr>
        <w:pStyle w:val="afa"/>
        <w:numPr>
          <w:ilvl w:val="0"/>
          <w:numId w:val="33"/>
        </w:numPr>
        <w:spacing w:after="120"/>
        <w:ind w:left="851" w:hanging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/>
          <w:b/>
          <w:sz w:val="28"/>
          <w:szCs w:val="28"/>
        </w:rPr>
        <w:t>Какие работы выполняются для придания водоотталкивающих свойств каменным цоколям зданий?</w:t>
      </w:r>
      <w:r w:rsidRPr="00E61377" w:rsidDel="00793732">
        <w:rPr>
          <w:rFonts w:ascii="Times New Roman" w:hAnsi="Times New Roman"/>
          <w:b/>
          <w:sz w:val="28"/>
          <w:szCs w:val="28"/>
        </w:rPr>
        <w:t xml:space="preserve"> </w:t>
      </w:r>
      <w:r w:rsidRPr="00E61377">
        <w:rPr>
          <w:rFonts w:ascii="Times New Roman" w:hAnsi="Times New Roman"/>
          <w:b/>
          <w:sz w:val="28"/>
          <w:szCs w:val="28"/>
        </w:rPr>
        <w:t xml:space="preserve"> </w:t>
      </w:r>
    </w:p>
    <w:p w:rsidR="00832C1B" w:rsidRPr="00E61377" w:rsidRDefault="00EF03D1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>а). Импрегнирование</w:t>
      </w:r>
      <w:r w:rsidR="00832C1B" w:rsidRPr="00E61377">
        <w:rPr>
          <w:rFonts w:ascii="Times New Roman" w:hAnsi="Times New Roman" w:cs="Times New Roman"/>
          <w:sz w:val="28"/>
          <w:szCs w:val="28"/>
        </w:rPr>
        <w:br/>
        <w:t xml:space="preserve">б). </w:t>
      </w:r>
      <w:proofErr w:type="spellStart"/>
      <w:r w:rsidR="00832C1B" w:rsidRPr="00E61377">
        <w:rPr>
          <w:rFonts w:ascii="Times New Roman" w:hAnsi="Times New Roman" w:cs="Times New Roman"/>
          <w:sz w:val="28"/>
          <w:szCs w:val="28"/>
        </w:rPr>
        <w:t>Гидрофобизация</w:t>
      </w:r>
      <w:proofErr w:type="spellEnd"/>
      <w:r w:rsidR="00832C1B" w:rsidRPr="00E61377">
        <w:rPr>
          <w:rFonts w:ascii="Times New Roman" w:hAnsi="Times New Roman" w:cs="Times New Roman"/>
          <w:sz w:val="28"/>
          <w:szCs w:val="28"/>
        </w:rPr>
        <w:br/>
        <w:t xml:space="preserve">в). </w:t>
      </w:r>
      <w:proofErr w:type="spellStart"/>
      <w:r w:rsidR="00832C1B" w:rsidRPr="00E61377">
        <w:rPr>
          <w:rFonts w:ascii="Times New Roman" w:hAnsi="Times New Roman" w:cs="Times New Roman"/>
          <w:sz w:val="28"/>
          <w:szCs w:val="28"/>
        </w:rPr>
        <w:t>Флюатирование</w:t>
      </w:r>
      <w:proofErr w:type="spellEnd"/>
      <w:r w:rsidR="00832C1B" w:rsidRPr="00E61377">
        <w:rPr>
          <w:rFonts w:ascii="Times New Roman" w:hAnsi="Times New Roman" w:cs="Times New Roman"/>
          <w:sz w:val="28"/>
          <w:szCs w:val="28"/>
        </w:rPr>
        <w:br/>
        <w:t xml:space="preserve">г). </w:t>
      </w:r>
      <w:proofErr w:type="spellStart"/>
      <w:r w:rsidR="00832C1B" w:rsidRPr="00E61377">
        <w:rPr>
          <w:rFonts w:ascii="Times New Roman" w:hAnsi="Times New Roman" w:cs="Times New Roman"/>
          <w:sz w:val="28"/>
          <w:szCs w:val="28"/>
        </w:rPr>
        <w:t>Гидробластинг</w:t>
      </w:r>
      <w:proofErr w:type="spellEnd"/>
      <w:r w:rsidR="00832C1B" w:rsidRPr="00E61377">
        <w:rPr>
          <w:rFonts w:ascii="Times New Roman" w:hAnsi="Times New Roman" w:cs="Times New Roman"/>
          <w:sz w:val="28"/>
          <w:szCs w:val="28"/>
        </w:rPr>
        <w:br/>
        <w:t xml:space="preserve">д). </w:t>
      </w:r>
      <w:proofErr w:type="spellStart"/>
      <w:r w:rsidR="00832C1B" w:rsidRPr="00E61377">
        <w:rPr>
          <w:rFonts w:ascii="Times New Roman" w:hAnsi="Times New Roman" w:cs="Times New Roman"/>
          <w:sz w:val="28"/>
          <w:szCs w:val="28"/>
        </w:rPr>
        <w:t>Содабластинг</w:t>
      </w:r>
      <w:proofErr w:type="spellEnd"/>
    </w:p>
    <w:p w:rsidR="00832C1B" w:rsidRPr="00E61377" w:rsidRDefault="00832C1B" w:rsidP="00F81EAA">
      <w:pPr>
        <w:pStyle w:val="afa"/>
        <w:numPr>
          <w:ilvl w:val="0"/>
          <w:numId w:val="33"/>
        </w:numPr>
        <w:spacing w:after="120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E61377">
        <w:rPr>
          <w:rFonts w:ascii="Times New Roman" w:hAnsi="Times New Roman"/>
          <w:b/>
          <w:sz w:val="28"/>
          <w:szCs w:val="28"/>
        </w:rPr>
        <w:t xml:space="preserve">Что такое Круг </w:t>
      </w:r>
      <w:proofErr w:type="spellStart"/>
      <w:r w:rsidRPr="00E61377">
        <w:rPr>
          <w:rFonts w:ascii="Times New Roman" w:hAnsi="Times New Roman"/>
          <w:b/>
          <w:sz w:val="28"/>
          <w:szCs w:val="28"/>
        </w:rPr>
        <w:t>Зиннера</w:t>
      </w:r>
      <w:proofErr w:type="spellEnd"/>
      <w:r w:rsidRPr="00E61377">
        <w:rPr>
          <w:rFonts w:ascii="Times New Roman" w:hAnsi="Times New Roman"/>
          <w:b/>
          <w:sz w:val="28"/>
          <w:szCs w:val="28"/>
        </w:rPr>
        <w:t>?</w:t>
      </w:r>
    </w:p>
    <w:p w:rsidR="00832C1B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Выберите один </w:t>
      </w:r>
      <w:r w:rsidR="001048FD" w:rsidRPr="00E61377">
        <w:rPr>
          <w:rFonts w:ascii="Times New Roman" w:hAnsi="Times New Roman" w:cs="Times New Roman"/>
          <w:sz w:val="28"/>
          <w:szCs w:val="28"/>
        </w:rPr>
        <w:t>правильный ответ.</w:t>
      </w:r>
      <w:r w:rsidR="00453AD7" w:rsidRPr="00E61377">
        <w:rPr>
          <w:rFonts w:ascii="Times New Roman" w:hAnsi="Times New Roman" w:cs="Times New Roman"/>
          <w:sz w:val="28"/>
          <w:szCs w:val="28"/>
        </w:rPr>
        <w:br/>
      </w:r>
      <w:r w:rsidRPr="00E61377">
        <w:rPr>
          <w:rFonts w:ascii="Times New Roman" w:hAnsi="Times New Roman" w:cs="Times New Roman"/>
          <w:sz w:val="28"/>
          <w:szCs w:val="28"/>
        </w:rPr>
        <w:t>а). Таблица выбора технологических процессов в зависимости от материалов, загрязнений, температуры.</w:t>
      </w:r>
      <w:r w:rsidRPr="00E61377">
        <w:rPr>
          <w:rFonts w:ascii="Times New Roman" w:hAnsi="Times New Roman" w:cs="Times New Roman"/>
          <w:sz w:val="28"/>
          <w:szCs w:val="28"/>
        </w:rPr>
        <w:br/>
        <w:t>б). Диаграмма качественного взаимодействия факторов, вл</w:t>
      </w:r>
      <w:r w:rsidR="001048FD" w:rsidRPr="00E61377">
        <w:rPr>
          <w:rFonts w:ascii="Times New Roman" w:hAnsi="Times New Roman" w:cs="Times New Roman"/>
          <w:sz w:val="28"/>
          <w:szCs w:val="28"/>
        </w:rPr>
        <w:t>ияющих на удаление загрязнений.</w:t>
      </w:r>
      <w:r w:rsidR="00453AD7" w:rsidRPr="00E61377">
        <w:rPr>
          <w:rFonts w:ascii="Times New Roman" w:hAnsi="Times New Roman" w:cs="Times New Roman"/>
          <w:sz w:val="28"/>
          <w:szCs w:val="28"/>
        </w:rPr>
        <w:br/>
      </w:r>
      <w:r w:rsidRPr="00E61377">
        <w:rPr>
          <w:rFonts w:ascii="Times New Roman" w:hAnsi="Times New Roman" w:cs="Times New Roman"/>
          <w:sz w:val="28"/>
          <w:szCs w:val="28"/>
        </w:rPr>
        <w:t>в). Пошаговая схема процессов уборки в зависимости от окружающей среды</w:t>
      </w:r>
      <w:r w:rsidR="001048FD" w:rsidRPr="00E61377">
        <w:rPr>
          <w:rFonts w:ascii="Times New Roman" w:hAnsi="Times New Roman" w:cs="Times New Roman"/>
          <w:sz w:val="28"/>
          <w:szCs w:val="28"/>
        </w:rPr>
        <w:t>.</w:t>
      </w:r>
      <w:r w:rsidR="00453AD7" w:rsidRPr="00E61377">
        <w:rPr>
          <w:rFonts w:ascii="Times New Roman" w:hAnsi="Times New Roman" w:cs="Times New Roman"/>
          <w:sz w:val="28"/>
          <w:szCs w:val="28"/>
        </w:rPr>
        <w:br/>
      </w:r>
      <w:r w:rsidRPr="00E61377">
        <w:rPr>
          <w:rFonts w:ascii="Times New Roman" w:hAnsi="Times New Roman" w:cs="Times New Roman"/>
          <w:sz w:val="28"/>
          <w:szCs w:val="28"/>
        </w:rPr>
        <w:t>г). Диаграмм</w:t>
      </w:r>
      <w:r w:rsidR="001048FD" w:rsidRPr="00E61377">
        <w:rPr>
          <w:rFonts w:ascii="Times New Roman" w:hAnsi="Times New Roman" w:cs="Times New Roman"/>
          <w:sz w:val="28"/>
          <w:szCs w:val="28"/>
        </w:rPr>
        <w:t>а шкалы водородного показателя.</w:t>
      </w:r>
      <w:r w:rsidR="00453AD7" w:rsidRPr="00E61377">
        <w:rPr>
          <w:rFonts w:ascii="Times New Roman" w:hAnsi="Times New Roman" w:cs="Times New Roman"/>
          <w:sz w:val="28"/>
          <w:szCs w:val="28"/>
        </w:rPr>
        <w:br/>
      </w:r>
      <w:r w:rsidRPr="00E61377">
        <w:rPr>
          <w:rFonts w:ascii="Times New Roman" w:hAnsi="Times New Roman" w:cs="Times New Roman"/>
          <w:sz w:val="28"/>
          <w:szCs w:val="28"/>
        </w:rPr>
        <w:t xml:space="preserve">д). Схема выбора моющего средства для чистки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>.</w:t>
      </w:r>
    </w:p>
    <w:p w:rsidR="00D43AA6" w:rsidRPr="00F81EAA" w:rsidRDefault="00F81EAA" w:rsidP="00F81EAA">
      <w:pPr>
        <w:spacing w:after="12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10.  </w:t>
      </w:r>
      <w:r w:rsidR="00832C1B" w:rsidRPr="00F81E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Какое общее определение соответствует термину «мусор» при уборке придомовой </w:t>
      </w:r>
      <w:r w:rsidR="00832C1B" w:rsidRPr="00F81EAA">
        <w:rPr>
          <w:rFonts w:ascii="Times New Roman" w:hAnsi="Times New Roman"/>
          <w:b/>
          <w:sz w:val="28"/>
          <w:szCs w:val="28"/>
        </w:rPr>
        <w:t>территории</w:t>
      </w:r>
      <w:r w:rsidR="00832C1B" w:rsidRPr="00F81E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? </w:t>
      </w:r>
    </w:p>
    <w:p w:rsidR="001048FD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1048FD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а). Отходы, образующиеся в жилых помещениях в процессе потребления физическими лицами, а также товары, утратившие свои </w:t>
      </w:r>
      <w:r w:rsidRPr="00E61377">
        <w:rPr>
          <w:rFonts w:ascii="Times New Roman" w:hAnsi="Times New Roman" w:cs="Times New Roman"/>
          <w:sz w:val="28"/>
          <w:szCs w:val="28"/>
        </w:rPr>
        <w:lastRenderedPageBreak/>
        <w:t>потребительские свойства в процессе их использования физическими лицами в жилых помещениях в целях удовлетворения личных и бытовых нужд</w:t>
      </w:r>
      <w:r w:rsidR="001048FD" w:rsidRPr="00E61377">
        <w:rPr>
          <w:rFonts w:ascii="Times New Roman" w:hAnsi="Times New Roman" w:cs="Times New Roman"/>
          <w:sz w:val="28"/>
          <w:szCs w:val="28"/>
        </w:rPr>
        <w:t>.</w:t>
      </w:r>
    </w:p>
    <w:p w:rsidR="001048FD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б). Все виды отходов, грунтовые наносы, опавшая листва, ветки, а </w:t>
      </w:r>
      <w:proofErr w:type="gramStart"/>
      <w:r w:rsidRPr="00E613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61377">
        <w:rPr>
          <w:rFonts w:ascii="Times New Roman" w:hAnsi="Times New Roman" w:cs="Times New Roman"/>
          <w:sz w:val="28"/>
          <w:szCs w:val="28"/>
        </w:rPr>
        <w:t xml:space="preserve"> иные предметы, нахождение которых на придомовой территории не предусмотрено проектом или архит</w:t>
      </w:r>
      <w:r w:rsidR="001048FD" w:rsidRPr="00E61377">
        <w:rPr>
          <w:rFonts w:ascii="Times New Roman" w:hAnsi="Times New Roman" w:cs="Times New Roman"/>
          <w:sz w:val="28"/>
          <w:szCs w:val="28"/>
        </w:rPr>
        <w:t>ектурно-планировочным решением.</w:t>
      </w:r>
    </w:p>
    <w:p w:rsidR="001048FD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в). Отходы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</w:t>
      </w:r>
      <w:r w:rsidR="001048FD" w:rsidRPr="00E61377">
        <w:rPr>
          <w:rFonts w:ascii="Times New Roman" w:hAnsi="Times New Roman" w:cs="Times New Roman"/>
          <w:sz w:val="28"/>
          <w:szCs w:val="28"/>
        </w:rPr>
        <w:t>.</w:t>
      </w:r>
    </w:p>
    <w:p w:rsidR="001048FD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г). Отходы, образующиеся в производственных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832C1B" w:rsidRPr="00E61377" w:rsidRDefault="00832C1B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д). Грунтовые наносы, опавшая листва, ветки, нахождение которых на придомовой территории не предусмотрено проектом.</w:t>
      </w:r>
    </w:p>
    <w:p w:rsidR="00D43AA6" w:rsidRPr="00F81EAA" w:rsidRDefault="00D43AA6" w:rsidP="00F81EAA">
      <w:pPr>
        <w:pStyle w:val="afa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81EAA">
        <w:rPr>
          <w:rFonts w:ascii="Times New Roman" w:hAnsi="Times New Roman"/>
          <w:b/>
          <w:sz w:val="28"/>
          <w:szCs w:val="28"/>
        </w:rPr>
        <w:t xml:space="preserve">Какие виды работ должны быть выполнены в летний период?  </w:t>
      </w:r>
    </w:p>
    <w:p w:rsidR="00832C1B" w:rsidRPr="00E61377" w:rsidRDefault="00EF03D1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  <w:r w:rsidR="00D43AA6" w:rsidRPr="00E61377">
        <w:rPr>
          <w:rFonts w:ascii="Times New Roman" w:hAnsi="Times New Roman" w:cs="Times New Roman"/>
          <w:sz w:val="28"/>
          <w:szCs w:val="28"/>
        </w:rPr>
        <w:t>.</w:t>
      </w:r>
      <w:r w:rsidR="00D43AA6" w:rsidRPr="00E61377">
        <w:rPr>
          <w:rFonts w:ascii="Times New Roman" w:hAnsi="Times New Roman" w:cs="Times New Roman"/>
          <w:sz w:val="28"/>
          <w:szCs w:val="28"/>
        </w:rPr>
        <w:br/>
        <w:t>а). Проверка, ремонт, замена замков</w:t>
      </w:r>
      <w:r w:rsidR="00D43AA6" w:rsidRPr="00E61377">
        <w:rPr>
          <w:rFonts w:ascii="Times New Roman" w:hAnsi="Times New Roman" w:cs="Times New Roman"/>
          <w:sz w:val="28"/>
          <w:szCs w:val="28"/>
        </w:rPr>
        <w:br/>
        <w:t>б). Проверка, ремонт, замена уборочной техники и инвентаря для дворников</w:t>
      </w:r>
      <w:r w:rsidR="00D43AA6" w:rsidRPr="00E61377">
        <w:rPr>
          <w:rFonts w:ascii="Times New Roman" w:hAnsi="Times New Roman" w:cs="Times New Roman"/>
          <w:sz w:val="28"/>
          <w:szCs w:val="28"/>
        </w:rPr>
        <w:br/>
        <w:t>в). Завоз песка для посыпки тротуаров и антигололёдных реагентов</w:t>
      </w:r>
      <w:r w:rsidR="00D43AA6" w:rsidRPr="00E61377">
        <w:rPr>
          <w:rFonts w:ascii="Times New Roman" w:hAnsi="Times New Roman" w:cs="Times New Roman"/>
          <w:sz w:val="28"/>
          <w:szCs w:val="28"/>
        </w:rPr>
        <w:br/>
        <w:t>г). Мойка лестничных площадок</w:t>
      </w:r>
      <w:r w:rsidR="00D43AA6" w:rsidRPr="00E61377">
        <w:rPr>
          <w:rFonts w:ascii="Times New Roman" w:hAnsi="Times New Roman" w:cs="Times New Roman"/>
          <w:sz w:val="28"/>
          <w:szCs w:val="28"/>
        </w:rPr>
        <w:br/>
        <w:t>д). Вывоз крупногабаритного мусора</w:t>
      </w:r>
    </w:p>
    <w:p w:rsidR="00611469" w:rsidRPr="00E61377" w:rsidRDefault="00611469" w:rsidP="00F81EAA">
      <w:pPr>
        <w:pStyle w:val="afa"/>
        <w:numPr>
          <w:ilvl w:val="0"/>
          <w:numId w:val="34"/>
        </w:numPr>
        <w:spacing w:after="120"/>
        <w:ind w:left="851" w:hanging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/>
          <w:b/>
          <w:sz w:val="28"/>
          <w:szCs w:val="28"/>
        </w:rPr>
        <w:t xml:space="preserve">Какие ограничения скорости уборочной техники при механизированной уборке придомовых территорий в дневное время? </w:t>
      </w:r>
    </w:p>
    <w:p w:rsidR="00611469" w:rsidRPr="00E61377" w:rsidRDefault="00611469" w:rsidP="00453AD7">
      <w:pPr>
        <w:pStyle w:val="-8"/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Pr="00E61377">
        <w:rPr>
          <w:rFonts w:ascii="Times New Roman" w:hAnsi="Times New Roman" w:cs="Times New Roman"/>
          <w:sz w:val="28"/>
          <w:szCs w:val="28"/>
        </w:rPr>
        <w:br/>
        <w:t>а). До 8 км/ч</w:t>
      </w:r>
      <w:r w:rsidRPr="00E61377">
        <w:rPr>
          <w:rFonts w:ascii="Times New Roman" w:hAnsi="Times New Roman" w:cs="Times New Roman"/>
          <w:sz w:val="28"/>
          <w:szCs w:val="28"/>
        </w:rPr>
        <w:br/>
        <w:t>б). До 4 км/ч</w:t>
      </w:r>
      <w:r w:rsidRPr="00E61377">
        <w:rPr>
          <w:rFonts w:ascii="Times New Roman" w:hAnsi="Times New Roman" w:cs="Times New Roman"/>
          <w:sz w:val="28"/>
          <w:szCs w:val="28"/>
        </w:rPr>
        <w:br/>
        <w:t>в). До 6 км/ч</w:t>
      </w:r>
      <w:r w:rsidRPr="00E61377">
        <w:rPr>
          <w:rFonts w:ascii="Times New Roman" w:hAnsi="Times New Roman" w:cs="Times New Roman"/>
          <w:sz w:val="28"/>
          <w:szCs w:val="28"/>
        </w:rPr>
        <w:br/>
        <w:t>г). До 5 км/ч</w:t>
      </w:r>
      <w:r w:rsidRPr="00E61377">
        <w:rPr>
          <w:rFonts w:ascii="Times New Roman" w:hAnsi="Times New Roman" w:cs="Times New Roman"/>
          <w:sz w:val="28"/>
          <w:szCs w:val="28"/>
        </w:rPr>
        <w:br/>
        <w:t>д). До 3 км/ч</w:t>
      </w:r>
    </w:p>
    <w:p w:rsidR="00D43AA6" w:rsidRPr="00E61377" w:rsidRDefault="00D43AA6" w:rsidP="00F81EAA">
      <w:pPr>
        <w:pStyle w:val="afa"/>
        <w:numPr>
          <w:ilvl w:val="0"/>
          <w:numId w:val="34"/>
        </w:numPr>
        <w:spacing w:after="120"/>
        <w:ind w:left="851" w:hanging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/>
          <w:b/>
          <w:sz w:val="28"/>
          <w:szCs w:val="28"/>
        </w:rPr>
        <w:t xml:space="preserve">В какой последовательности должна проводиться уборка придомовых территорий? </w:t>
      </w:r>
    </w:p>
    <w:p w:rsidR="00D43AA6" w:rsidRPr="00E61377" w:rsidRDefault="00D43AA6" w:rsidP="009F2A02">
      <w:pPr>
        <w:pStyle w:val="-8"/>
        <w:tabs>
          <w:tab w:val="left" w:pos="11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Определите правильную последовательность.</w:t>
      </w:r>
      <w:r w:rsidRPr="00E61377">
        <w:rPr>
          <w:rFonts w:ascii="Times New Roman" w:hAnsi="Times New Roman" w:cs="Times New Roman"/>
          <w:sz w:val="28"/>
          <w:szCs w:val="28"/>
        </w:rPr>
        <w:br/>
        <w:t>● Проезды</w:t>
      </w:r>
      <w:r w:rsidRPr="00E61377">
        <w:rPr>
          <w:rFonts w:ascii="Times New Roman" w:hAnsi="Times New Roman" w:cs="Times New Roman"/>
          <w:sz w:val="28"/>
          <w:szCs w:val="28"/>
        </w:rPr>
        <w:br/>
        <w:t>● Тротуары</w:t>
      </w:r>
      <w:r w:rsidRPr="00E61377">
        <w:rPr>
          <w:rFonts w:ascii="Times New Roman" w:hAnsi="Times New Roman" w:cs="Times New Roman"/>
          <w:sz w:val="28"/>
          <w:szCs w:val="28"/>
        </w:rPr>
        <w:br/>
        <w:t>● Труднодоступные места</w:t>
      </w:r>
    </w:p>
    <w:p w:rsidR="00D43AA6" w:rsidRPr="00E61377" w:rsidRDefault="00D43AA6" w:rsidP="00F81EAA">
      <w:pPr>
        <w:pStyle w:val="-8"/>
        <w:numPr>
          <w:ilvl w:val="0"/>
          <w:numId w:val="34"/>
        </w:numPr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какому виду документа выполняется механизированная уборка придомовой территории? </w:t>
      </w:r>
    </w:p>
    <w:p w:rsidR="00D43AA6" w:rsidRPr="00E61377" w:rsidRDefault="00D43AA6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ответ.</w:t>
      </w:r>
      <w:r w:rsidRPr="00E61377">
        <w:rPr>
          <w:rFonts w:ascii="Times New Roman" w:hAnsi="Times New Roman"/>
          <w:sz w:val="28"/>
          <w:szCs w:val="28"/>
        </w:rPr>
        <w:br/>
        <w:t>а). Маршрутная карта</w:t>
      </w:r>
      <w:r w:rsidRPr="00E61377">
        <w:rPr>
          <w:rFonts w:ascii="Times New Roman" w:hAnsi="Times New Roman"/>
          <w:sz w:val="28"/>
          <w:szCs w:val="28"/>
        </w:rPr>
        <w:br/>
        <w:t>б). Карта движения</w:t>
      </w:r>
      <w:r w:rsidRPr="00E61377">
        <w:rPr>
          <w:rFonts w:ascii="Times New Roman" w:hAnsi="Times New Roman"/>
          <w:sz w:val="28"/>
          <w:szCs w:val="28"/>
        </w:rPr>
        <w:br/>
        <w:t>в). Маршрутный лист</w:t>
      </w:r>
      <w:r w:rsidRPr="00E61377">
        <w:rPr>
          <w:rFonts w:ascii="Times New Roman" w:hAnsi="Times New Roman"/>
          <w:sz w:val="28"/>
          <w:szCs w:val="28"/>
        </w:rPr>
        <w:br/>
        <w:t>г). Рабочая инструкция</w:t>
      </w:r>
      <w:r w:rsidRPr="00E61377">
        <w:rPr>
          <w:rFonts w:ascii="Times New Roman" w:hAnsi="Times New Roman"/>
          <w:sz w:val="28"/>
          <w:szCs w:val="28"/>
        </w:rPr>
        <w:br/>
        <w:t>д). Путевой лист</w:t>
      </w:r>
    </w:p>
    <w:p w:rsidR="001048FD" w:rsidRPr="00E61377" w:rsidRDefault="00D43AA6" w:rsidP="00F81EAA">
      <w:pPr>
        <w:pStyle w:val="-8"/>
        <w:numPr>
          <w:ilvl w:val="0"/>
          <w:numId w:val="34"/>
        </w:numPr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 xml:space="preserve">Что должна содержать «маршрутная карта»? </w:t>
      </w:r>
    </w:p>
    <w:p w:rsidR="00D43AA6" w:rsidRPr="00E61377" w:rsidRDefault="00EF03D1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все правильные ответы.</w:t>
      </w:r>
    </w:p>
    <w:p w:rsidR="00D43AA6" w:rsidRPr="00E61377" w:rsidRDefault="00D43AA6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а). План тротуаров</w:t>
      </w:r>
      <w:r w:rsidRPr="00E61377">
        <w:rPr>
          <w:rFonts w:ascii="Times New Roman" w:hAnsi="Times New Roman"/>
          <w:sz w:val="28"/>
          <w:szCs w:val="28"/>
        </w:rPr>
        <w:br/>
        <w:t>б). План дворов</w:t>
      </w:r>
      <w:r w:rsidRPr="00E61377">
        <w:rPr>
          <w:rFonts w:ascii="Times New Roman" w:hAnsi="Times New Roman"/>
          <w:sz w:val="28"/>
          <w:szCs w:val="28"/>
        </w:rPr>
        <w:br/>
        <w:t>в). План зелёных насаждений</w:t>
      </w:r>
      <w:r w:rsidRPr="00E61377">
        <w:rPr>
          <w:rFonts w:ascii="Times New Roman" w:hAnsi="Times New Roman"/>
          <w:sz w:val="28"/>
          <w:szCs w:val="28"/>
        </w:rPr>
        <w:br/>
        <w:t>г). План со столбами и мачтами электроосвещения</w:t>
      </w:r>
      <w:r w:rsidRPr="00E61377">
        <w:rPr>
          <w:rFonts w:ascii="Times New Roman" w:hAnsi="Times New Roman"/>
          <w:sz w:val="28"/>
          <w:szCs w:val="28"/>
        </w:rPr>
        <w:br/>
        <w:t>д). План различного рода препятствий</w:t>
      </w:r>
    </w:p>
    <w:p w:rsidR="006D7E85" w:rsidRPr="00E61377" w:rsidRDefault="00D43AA6" w:rsidP="00F81EAA">
      <w:pPr>
        <w:pStyle w:val="-8"/>
        <w:numPr>
          <w:ilvl w:val="0"/>
          <w:numId w:val="34"/>
        </w:numPr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 xml:space="preserve">Какие данные должна содержать «маршрутная карта»? </w:t>
      </w:r>
    </w:p>
    <w:p w:rsidR="00D43AA6" w:rsidRPr="00E61377" w:rsidRDefault="00C85430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все правильные ответы.</w:t>
      </w:r>
      <w:r w:rsidR="00D43AA6" w:rsidRPr="00E61377">
        <w:rPr>
          <w:rFonts w:ascii="Times New Roman" w:hAnsi="Times New Roman"/>
          <w:sz w:val="28"/>
          <w:szCs w:val="28"/>
        </w:rPr>
        <w:t>.</w:t>
      </w:r>
      <w:r w:rsidR="00D43AA6" w:rsidRPr="00E61377">
        <w:rPr>
          <w:rFonts w:ascii="Times New Roman" w:hAnsi="Times New Roman"/>
          <w:sz w:val="28"/>
          <w:szCs w:val="28"/>
        </w:rPr>
        <w:br/>
        <w:t>а). Сочетание участков механизированной и ручной уборки</w:t>
      </w:r>
      <w:r w:rsidR="00D43AA6" w:rsidRPr="00E61377">
        <w:rPr>
          <w:rFonts w:ascii="Times New Roman" w:hAnsi="Times New Roman"/>
          <w:sz w:val="28"/>
          <w:szCs w:val="28"/>
        </w:rPr>
        <w:br/>
        <w:t>б). Расстояния нулевых пробегов</w:t>
      </w:r>
      <w:r w:rsidR="00D43AA6" w:rsidRPr="00E61377">
        <w:rPr>
          <w:rFonts w:ascii="Times New Roman" w:hAnsi="Times New Roman"/>
          <w:sz w:val="28"/>
          <w:szCs w:val="28"/>
        </w:rPr>
        <w:br/>
        <w:t>в) Порядок осмотра машины перед началом работы</w:t>
      </w:r>
      <w:r w:rsidR="00D43AA6" w:rsidRPr="00E61377">
        <w:rPr>
          <w:rFonts w:ascii="Times New Roman" w:hAnsi="Times New Roman"/>
          <w:sz w:val="28"/>
          <w:szCs w:val="28"/>
        </w:rPr>
        <w:br/>
        <w:t>г). Переезды на другие места работы</w:t>
      </w:r>
      <w:r w:rsidR="00D43AA6" w:rsidRPr="00E61377">
        <w:rPr>
          <w:rFonts w:ascii="Times New Roman" w:hAnsi="Times New Roman"/>
          <w:sz w:val="28"/>
          <w:szCs w:val="28"/>
        </w:rPr>
        <w:br/>
        <w:t>д). Паспортные данные работника</w:t>
      </w:r>
    </w:p>
    <w:p w:rsidR="006D7E85" w:rsidRPr="00E61377" w:rsidRDefault="00F81EAA" w:rsidP="00F81EAA">
      <w:pPr>
        <w:pStyle w:val="-8"/>
        <w:numPr>
          <w:ilvl w:val="0"/>
          <w:numId w:val="35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E85" w:rsidRPr="00E61377">
        <w:rPr>
          <w:rFonts w:ascii="Times New Roman" w:hAnsi="Times New Roman" w:cs="Times New Roman"/>
          <w:b/>
          <w:bCs/>
          <w:sz w:val="28"/>
          <w:szCs w:val="28"/>
        </w:rPr>
        <w:t xml:space="preserve">Какое определение соответствует «уборка мест погрузки твёрдых коммунальных </w:t>
      </w:r>
      <w:r w:rsidR="006D7E85" w:rsidRPr="00E61377">
        <w:rPr>
          <w:rFonts w:ascii="Times New Roman" w:hAnsi="Times New Roman" w:cs="Times New Roman"/>
          <w:b/>
          <w:sz w:val="28"/>
          <w:szCs w:val="28"/>
        </w:rPr>
        <w:t>отходов</w:t>
      </w:r>
      <w:r w:rsidR="006D7E85" w:rsidRPr="00E61377">
        <w:rPr>
          <w:rFonts w:ascii="Times New Roman" w:hAnsi="Times New Roman" w:cs="Times New Roman"/>
          <w:b/>
          <w:bCs/>
          <w:sz w:val="28"/>
          <w:szCs w:val="28"/>
        </w:rPr>
        <w:t>»?</w:t>
      </w:r>
      <w:r w:rsidR="006D7E85" w:rsidRPr="00E613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E85" w:rsidRPr="00E61377" w:rsidRDefault="006D7E85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ответ.</w:t>
      </w:r>
      <w:r w:rsidRPr="00E61377">
        <w:rPr>
          <w:rFonts w:ascii="Times New Roman" w:hAnsi="Times New Roman"/>
          <w:sz w:val="28"/>
          <w:szCs w:val="28"/>
        </w:rPr>
        <w:br/>
        <w:t>а). Действия по подбору оброненных (просыпавшихся и др.) при погрузке твёрдых коммунальных отходов и перемещению их в мусоровоз.</w:t>
      </w:r>
      <w:r w:rsidRPr="00E61377">
        <w:rPr>
          <w:rFonts w:ascii="Times New Roman" w:hAnsi="Times New Roman"/>
          <w:sz w:val="28"/>
          <w:szCs w:val="28"/>
        </w:rPr>
        <w:br/>
        <w:t>б). Действия по очистке контейнерных площадок и мусороприёмных камер</w:t>
      </w:r>
      <w:r w:rsidRPr="00E61377">
        <w:rPr>
          <w:rFonts w:ascii="Times New Roman" w:hAnsi="Times New Roman"/>
          <w:sz w:val="28"/>
          <w:szCs w:val="28"/>
        </w:rPr>
        <w:br/>
        <w:t>в). Действия по очистке мусоропроводов, мусороприёмных камер и мусорных навалов.</w:t>
      </w:r>
      <w:r w:rsidRPr="00E61377">
        <w:rPr>
          <w:rFonts w:ascii="Times New Roman" w:hAnsi="Times New Roman"/>
          <w:sz w:val="28"/>
          <w:szCs w:val="28"/>
        </w:rPr>
        <w:br/>
        <w:t>г). Действия по уборки мест общего пользования.</w:t>
      </w:r>
      <w:r w:rsidRPr="00E61377">
        <w:rPr>
          <w:rFonts w:ascii="Times New Roman" w:hAnsi="Times New Roman"/>
          <w:sz w:val="28"/>
          <w:szCs w:val="28"/>
        </w:rPr>
        <w:br/>
        <w:t>д). Действия по очистке мусорных контейнеров</w:t>
      </w:r>
    </w:p>
    <w:p w:rsidR="0027565E" w:rsidRPr="00E61377" w:rsidRDefault="00F81EAA" w:rsidP="00F81EAA">
      <w:pPr>
        <w:pStyle w:val="-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E85" w:rsidRPr="00E61377">
        <w:rPr>
          <w:rFonts w:ascii="Times New Roman" w:hAnsi="Times New Roman" w:cs="Times New Roman"/>
          <w:b/>
          <w:sz w:val="28"/>
          <w:szCs w:val="28"/>
        </w:rPr>
        <w:t xml:space="preserve">Каким образом работники могут защищать свои трудовые права и свободы? </w:t>
      </w:r>
    </w:p>
    <w:p w:rsidR="006D7E85" w:rsidRPr="00E61377" w:rsidRDefault="006D7E85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:rsidR="0027565E" w:rsidRPr="00E61377" w:rsidRDefault="006D7E85" w:rsidP="00453AD7">
      <w:pPr>
        <w:pStyle w:val="afa"/>
        <w:numPr>
          <w:ilvl w:val="0"/>
          <w:numId w:val="5"/>
        </w:numPr>
        <w:spacing w:before="0" w:after="20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с помощью самозащиты</w:t>
      </w:r>
    </w:p>
    <w:p w:rsidR="0027565E" w:rsidRPr="00E61377" w:rsidRDefault="006D7E85" w:rsidP="00453AD7">
      <w:pPr>
        <w:pStyle w:val="afa"/>
        <w:numPr>
          <w:ilvl w:val="0"/>
          <w:numId w:val="5"/>
        </w:numPr>
        <w:spacing w:before="0" w:after="20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с помощью защиты профессиональными союзами</w:t>
      </w:r>
    </w:p>
    <w:p w:rsidR="0027565E" w:rsidRPr="00E61377" w:rsidRDefault="006D7E85" w:rsidP="00453AD7">
      <w:pPr>
        <w:pStyle w:val="afa"/>
        <w:numPr>
          <w:ilvl w:val="0"/>
          <w:numId w:val="5"/>
        </w:numPr>
        <w:spacing w:before="0" w:after="20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lastRenderedPageBreak/>
        <w:t>Только с помощью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</w:p>
    <w:p w:rsidR="0027565E" w:rsidRPr="00E61377" w:rsidRDefault="006D7E85" w:rsidP="00453AD7">
      <w:pPr>
        <w:pStyle w:val="afa"/>
        <w:numPr>
          <w:ilvl w:val="0"/>
          <w:numId w:val="5"/>
        </w:numPr>
        <w:spacing w:before="0" w:after="20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с помощью судебных органов</w:t>
      </w:r>
    </w:p>
    <w:p w:rsidR="0027565E" w:rsidRPr="00E61377" w:rsidRDefault="006D7E85" w:rsidP="00453AD7">
      <w:pPr>
        <w:pStyle w:val="afa"/>
        <w:numPr>
          <w:ilvl w:val="0"/>
          <w:numId w:val="5"/>
        </w:numPr>
        <w:spacing w:before="0" w:after="20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Любым из перечисленных способов, не запрещённых законом</w:t>
      </w:r>
    </w:p>
    <w:p w:rsidR="0027565E" w:rsidRPr="00E61377" w:rsidRDefault="0027565E" w:rsidP="00F81EAA">
      <w:pPr>
        <w:pStyle w:val="-8"/>
        <w:numPr>
          <w:ilvl w:val="0"/>
          <w:numId w:val="35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 xml:space="preserve">Куда следует обращаться работнику для решения вопроса при </w:t>
      </w:r>
      <w:proofErr w:type="gramStart"/>
      <w:r w:rsidRPr="00E61377">
        <w:rPr>
          <w:rFonts w:ascii="Times New Roman" w:hAnsi="Times New Roman" w:cs="Times New Roman"/>
          <w:b/>
          <w:sz w:val="28"/>
          <w:szCs w:val="28"/>
        </w:rPr>
        <w:t>его  несогласии</w:t>
      </w:r>
      <w:proofErr w:type="gramEnd"/>
      <w:r w:rsidRPr="00E61377">
        <w:rPr>
          <w:rFonts w:ascii="Times New Roman" w:hAnsi="Times New Roman" w:cs="Times New Roman"/>
          <w:b/>
          <w:sz w:val="28"/>
          <w:szCs w:val="28"/>
        </w:rPr>
        <w:t xml:space="preserve"> с результатом </w:t>
      </w:r>
      <w:r w:rsidRPr="00E61377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E61377">
        <w:rPr>
          <w:rFonts w:ascii="Times New Roman" w:hAnsi="Times New Roman" w:cs="Times New Roman"/>
          <w:b/>
          <w:sz w:val="28"/>
          <w:szCs w:val="28"/>
        </w:rPr>
        <w:t xml:space="preserve"> специальной оценки условий труда на его рабочем месте?</w:t>
      </w:r>
    </w:p>
    <w:p w:rsidR="0027565E" w:rsidRPr="00E61377" w:rsidRDefault="0027565E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:rsidR="0027565E" w:rsidRPr="00E61377" w:rsidRDefault="0027565E" w:rsidP="00453AD7">
      <w:pPr>
        <w:pStyle w:val="afa"/>
        <w:numPr>
          <w:ilvl w:val="0"/>
          <w:numId w:val="6"/>
        </w:numPr>
        <w:spacing w:before="0"/>
        <w:ind w:left="1276" w:hanging="425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 Федеральную службу по труду и занятости</w:t>
      </w:r>
    </w:p>
    <w:p w:rsidR="0027565E" w:rsidRPr="00E61377" w:rsidRDefault="0027565E" w:rsidP="00453AD7">
      <w:pPr>
        <w:pStyle w:val="afa"/>
        <w:numPr>
          <w:ilvl w:val="0"/>
          <w:numId w:val="6"/>
        </w:numPr>
        <w:spacing w:before="0"/>
        <w:ind w:left="1276" w:hanging="425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К работодателю</w:t>
      </w:r>
    </w:p>
    <w:p w:rsidR="0027565E" w:rsidRPr="00E61377" w:rsidRDefault="0027565E" w:rsidP="00453AD7">
      <w:pPr>
        <w:pStyle w:val="afa"/>
        <w:numPr>
          <w:ilvl w:val="0"/>
          <w:numId w:val="6"/>
        </w:numPr>
        <w:spacing w:before="0"/>
        <w:ind w:left="1276" w:hanging="425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 профсоюзный орган организации</w:t>
      </w:r>
    </w:p>
    <w:p w:rsidR="0027565E" w:rsidRPr="00E61377" w:rsidRDefault="0027565E" w:rsidP="00453AD7">
      <w:pPr>
        <w:pStyle w:val="afa"/>
        <w:numPr>
          <w:ilvl w:val="0"/>
          <w:numId w:val="6"/>
        </w:numPr>
        <w:spacing w:before="0"/>
        <w:ind w:left="1276" w:hanging="425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 организацию, проводящую специальную оценку условий труда</w:t>
      </w:r>
    </w:p>
    <w:p w:rsidR="0027565E" w:rsidRPr="00E61377" w:rsidRDefault="0027565E" w:rsidP="00453AD7">
      <w:pPr>
        <w:pStyle w:val="afa"/>
        <w:numPr>
          <w:ilvl w:val="0"/>
          <w:numId w:val="6"/>
        </w:numPr>
        <w:spacing w:before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 Федеральную службу по надзору в сфере защиты прав потребителей и благополучия человека.</w:t>
      </w:r>
    </w:p>
    <w:p w:rsidR="0027565E" w:rsidRPr="00E61377" w:rsidRDefault="00F81EAA" w:rsidP="00F81EAA">
      <w:pPr>
        <w:pStyle w:val="-8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5E" w:rsidRPr="00E61377">
        <w:rPr>
          <w:rFonts w:ascii="Times New Roman" w:hAnsi="Times New Roman" w:cs="Times New Roman"/>
          <w:b/>
          <w:sz w:val="28"/>
          <w:szCs w:val="28"/>
        </w:rPr>
        <w:t xml:space="preserve">На какое количество групп по безопасности работ на высоте делятся работники, допускаемые к работам без применения средств </w:t>
      </w:r>
      <w:proofErr w:type="spellStart"/>
      <w:r w:rsidR="0027565E" w:rsidRPr="00E61377">
        <w:rPr>
          <w:rFonts w:ascii="Times New Roman" w:hAnsi="Times New Roman" w:cs="Times New Roman"/>
          <w:b/>
          <w:sz w:val="28"/>
          <w:szCs w:val="28"/>
        </w:rPr>
        <w:t>подмащивания</w:t>
      </w:r>
      <w:proofErr w:type="spellEnd"/>
      <w:r w:rsidR="0027565E" w:rsidRPr="00E61377">
        <w:rPr>
          <w:rFonts w:ascii="Times New Roman" w:hAnsi="Times New Roman" w:cs="Times New Roman"/>
          <w:b/>
          <w:sz w:val="28"/>
          <w:szCs w:val="28"/>
        </w:rPr>
        <w:t>, выполняемым на высоте 5 м и более, а также выполняемым 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ограждений, составляющей менее 1.1 м?</w:t>
      </w:r>
    </w:p>
    <w:p w:rsidR="001048FD" w:rsidRPr="00E61377" w:rsidRDefault="0027565E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1048FD" w:rsidRPr="00E61377" w:rsidRDefault="0027565E" w:rsidP="00453AD7">
      <w:pPr>
        <w:pStyle w:val="afa"/>
        <w:numPr>
          <w:ilvl w:val="0"/>
          <w:numId w:val="9"/>
        </w:numPr>
        <w:spacing w:after="200"/>
        <w:ind w:left="1418" w:hanging="567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2 группы</w:t>
      </w:r>
    </w:p>
    <w:p w:rsidR="001048FD" w:rsidRPr="00E61377" w:rsidRDefault="0027565E" w:rsidP="00453AD7">
      <w:pPr>
        <w:pStyle w:val="afa"/>
        <w:numPr>
          <w:ilvl w:val="0"/>
          <w:numId w:val="9"/>
        </w:numPr>
        <w:spacing w:after="200"/>
        <w:ind w:left="1418" w:hanging="567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3 группы</w:t>
      </w:r>
    </w:p>
    <w:p w:rsidR="001048FD" w:rsidRPr="00E61377" w:rsidRDefault="0027565E" w:rsidP="00453AD7">
      <w:pPr>
        <w:pStyle w:val="afa"/>
        <w:numPr>
          <w:ilvl w:val="0"/>
          <w:numId w:val="9"/>
        </w:numPr>
        <w:spacing w:after="200"/>
        <w:ind w:left="1418" w:hanging="567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4 группы</w:t>
      </w:r>
    </w:p>
    <w:p w:rsidR="001048FD" w:rsidRPr="00E61377" w:rsidRDefault="0027565E" w:rsidP="00453AD7">
      <w:pPr>
        <w:pStyle w:val="afa"/>
        <w:numPr>
          <w:ilvl w:val="0"/>
          <w:numId w:val="9"/>
        </w:numPr>
        <w:spacing w:after="200"/>
        <w:ind w:left="1418" w:hanging="567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5 групп</w:t>
      </w:r>
    </w:p>
    <w:p w:rsidR="0027565E" w:rsidRPr="00E61377" w:rsidRDefault="0027565E" w:rsidP="00453AD7">
      <w:pPr>
        <w:pStyle w:val="afa"/>
        <w:numPr>
          <w:ilvl w:val="0"/>
          <w:numId w:val="9"/>
        </w:numPr>
        <w:spacing w:after="200"/>
        <w:ind w:left="1418" w:hanging="567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6 групп</w:t>
      </w:r>
    </w:p>
    <w:p w:rsidR="008F0FEC" w:rsidRPr="00E61377" w:rsidRDefault="008F0FEC" w:rsidP="00F81EAA">
      <w:pPr>
        <w:pStyle w:val="-8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>При какой численности работников в организации должен предусматриваться фельдшерский пункт?</w:t>
      </w:r>
    </w:p>
    <w:p w:rsidR="008F0FEC" w:rsidRPr="00E61377" w:rsidRDefault="008F0FEC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8F0FEC" w:rsidRPr="00E61377" w:rsidRDefault="008F0FEC" w:rsidP="00453AD7">
      <w:pPr>
        <w:pStyle w:val="afa"/>
        <w:numPr>
          <w:ilvl w:val="0"/>
          <w:numId w:val="4"/>
        </w:numPr>
        <w:spacing w:before="0" w:after="20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списочной численности от 100 до 300 работников</w:t>
      </w:r>
    </w:p>
    <w:p w:rsidR="008F0FEC" w:rsidRPr="00E61377" w:rsidRDefault="008F0FEC" w:rsidP="00453AD7">
      <w:pPr>
        <w:pStyle w:val="afa"/>
        <w:numPr>
          <w:ilvl w:val="0"/>
          <w:numId w:val="4"/>
        </w:numPr>
        <w:spacing w:before="0" w:after="20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списочной численности более 300 работников</w:t>
      </w:r>
    </w:p>
    <w:p w:rsidR="008F0FEC" w:rsidRPr="00E61377" w:rsidRDefault="008F0FEC" w:rsidP="00453AD7">
      <w:pPr>
        <w:pStyle w:val="afa"/>
        <w:numPr>
          <w:ilvl w:val="0"/>
          <w:numId w:val="4"/>
        </w:numPr>
        <w:spacing w:before="0" w:after="20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списочной численности от 50 до 300 работников</w:t>
      </w:r>
    </w:p>
    <w:p w:rsidR="008F0FEC" w:rsidRPr="00E61377" w:rsidRDefault="008F0FEC" w:rsidP="00453AD7">
      <w:pPr>
        <w:pStyle w:val="afa"/>
        <w:numPr>
          <w:ilvl w:val="0"/>
          <w:numId w:val="4"/>
        </w:numPr>
        <w:spacing w:before="0" w:after="20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любой численности работников</w:t>
      </w:r>
    </w:p>
    <w:p w:rsidR="008F0FEC" w:rsidRPr="00E61377" w:rsidRDefault="008F0FEC" w:rsidP="00453AD7">
      <w:pPr>
        <w:pStyle w:val="afa"/>
        <w:numPr>
          <w:ilvl w:val="0"/>
          <w:numId w:val="4"/>
        </w:numPr>
        <w:tabs>
          <w:tab w:val="left" w:pos="709"/>
          <w:tab w:val="left" w:pos="993"/>
        </w:tabs>
        <w:spacing w:before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списочной численности менее 100 работников</w:t>
      </w:r>
    </w:p>
    <w:p w:rsidR="00A67228" w:rsidRPr="00E61377" w:rsidRDefault="00A67228" w:rsidP="00F81EAA">
      <w:pPr>
        <w:pStyle w:val="-8"/>
        <w:numPr>
          <w:ilvl w:val="0"/>
          <w:numId w:val="36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>При какой минимальной численности работников в организации должна создаваться служба охраны труда и вводиться должность специалиста по охране труда?</w:t>
      </w:r>
    </w:p>
    <w:p w:rsidR="00A67228" w:rsidRPr="00E61377" w:rsidRDefault="00A67228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A67228" w:rsidRPr="00E61377" w:rsidRDefault="00A67228" w:rsidP="00453AD7">
      <w:pPr>
        <w:pStyle w:val="afa"/>
        <w:numPr>
          <w:ilvl w:val="0"/>
          <w:numId w:val="11"/>
        </w:numPr>
        <w:spacing w:before="0"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100 человек</w:t>
      </w:r>
    </w:p>
    <w:p w:rsidR="00A67228" w:rsidRPr="00E61377" w:rsidRDefault="00A67228" w:rsidP="00453AD7">
      <w:pPr>
        <w:pStyle w:val="afa"/>
        <w:numPr>
          <w:ilvl w:val="0"/>
          <w:numId w:val="11"/>
        </w:numPr>
        <w:spacing w:before="0"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lastRenderedPageBreak/>
        <w:t>50 человек</w:t>
      </w:r>
    </w:p>
    <w:p w:rsidR="00A67228" w:rsidRPr="00E61377" w:rsidRDefault="00A67228" w:rsidP="00453AD7">
      <w:pPr>
        <w:pStyle w:val="afa"/>
        <w:numPr>
          <w:ilvl w:val="0"/>
          <w:numId w:val="11"/>
        </w:numPr>
        <w:spacing w:before="0"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30 человек</w:t>
      </w:r>
    </w:p>
    <w:p w:rsidR="00A67228" w:rsidRPr="00E61377" w:rsidRDefault="00A67228" w:rsidP="00453AD7">
      <w:pPr>
        <w:pStyle w:val="afa"/>
        <w:numPr>
          <w:ilvl w:val="0"/>
          <w:numId w:val="11"/>
        </w:numPr>
        <w:spacing w:before="0"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25 человек</w:t>
      </w:r>
    </w:p>
    <w:p w:rsidR="00A67228" w:rsidRPr="00E61377" w:rsidRDefault="00A67228" w:rsidP="00453AD7">
      <w:pPr>
        <w:pStyle w:val="afa"/>
        <w:numPr>
          <w:ilvl w:val="0"/>
          <w:numId w:val="11"/>
        </w:numPr>
        <w:spacing w:before="0"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15 человек</w:t>
      </w:r>
    </w:p>
    <w:p w:rsidR="008F0FEC" w:rsidRPr="00E61377" w:rsidRDefault="008F0FEC" w:rsidP="00F81EAA">
      <w:pPr>
        <w:pStyle w:val="-8"/>
        <w:numPr>
          <w:ilvl w:val="0"/>
          <w:numId w:val="36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>Для какой из перечисленных категорий работников работодатель не обязан организовать обучение безопасным методам и приёмам выполнения работ на высоте?</w:t>
      </w:r>
    </w:p>
    <w:p w:rsidR="008F0FEC" w:rsidRPr="00E61377" w:rsidRDefault="008F0FEC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8F0FEC" w:rsidRPr="00E61377" w:rsidRDefault="008F0FEC" w:rsidP="00453AD7">
      <w:pPr>
        <w:pStyle w:val="afa"/>
        <w:numPr>
          <w:ilvl w:val="0"/>
          <w:numId w:val="10"/>
        </w:numPr>
        <w:tabs>
          <w:tab w:val="left" w:pos="709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Допускаемые к работам на высоте впервые</w:t>
      </w:r>
    </w:p>
    <w:p w:rsidR="008F0FEC" w:rsidRPr="00E61377" w:rsidRDefault="008F0FEC" w:rsidP="00453AD7">
      <w:pPr>
        <w:pStyle w:val="afa"/>
        <w:numPr>
          <w:ilvl w:val="0"/>
          <w:numId w:val="10"/>
        </w:numPr>
        <w:tabs>
          <w:tab w:val="left" w:pos="709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Переводимые с других работ</w:t>
      </w:r>
    </w:p>
    <w:p w:rsidR="008F0FEC" w:rsidRPr="00E61377" w:rsidRDefault="008F0FEC" w:rsidP="00453AD7">
      <w:pPr>
        <w:pStyle w:val="afa"/>
        <w:numPr>
          <w:ilvl w:val="0"/>
          <w:numId w:val="10"/>
        </w:numPr>
        <w:tabs>
          <w:tab w:val="left" w:pos="709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Приступающие к работе после очередного отпуска</w:t>
      </w:r>
    </w:p>
    <w:p w:rsidR="008F0FEC" w:rsidRPr="00E61377" w:rsidRDefault="008F0FEC" w:rsidP="00453AD7">
      <w:pPr>
        <w:pStyle w:val="afa"/>
        <w:numPr>
          <w:ilvl w:val="0"/>
          <w:numId w:val="10"/>
        </w:numPr>
        <w:tabs>
          <w:tab w:val="left" w:pos="709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Имеющие перерыв в работе на высоте более одного года</w:t>
      </w:r>
    </w:p>
    <w:p w:rsidR="008F0FEC" w:rsidRPr="00E61377" w:rsidRDefault="008F0FEC" w:rsidP="00453AD7">
      <w:pPr>
        <w:pStyle w:val="afa"/>
        <w:numPr>
          <w:ilvl w:val="0"/>
          <w:numId w:val="10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Выходящие после отсутствия на рабочем месте в связи с нетрудоспособностью</w:t>
      </w:r>
    </w:p>
    <w:p w:rsidR="008F0FEC" w:rsidRPr="00E61377" w:rsidRDefault="008F0FEC" w:rsidP="00F81EAA">
      <w:pPr>
        <w:pStyle w:val="-8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 xml:space="preserve">На кого распространяются государственные нормативные требования охраны труда? </w:t>
      </w:r>
    </w:p>
    <w:p w:rsidR="008F0FEC" w:rsidRPr="00E61377" w:rsidRDefault="008F0FEC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8F0FEC" w:rsidRPr="00E61377" w:rsidRDefault="008F0FEC" w:rsidP="00453AD7">
      <w:pPr>
        <w:pStyle w:val="afa"/>
        <w:numPr>
          <w:ilvl w:val="0"/>
          <w:numId w:val="12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На юридических и физических лиц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 </w:t>
      </w:r>
    </w:p>
    <w:p w:rsidR="008F0FEC" w:rsidRPr="00E61377" w:rsidRDefault="008F0FEC" w:rsidP="00453AD7">
      <w:pPr>
        <w:pStyle w:val="afa"/>
        <w:numPr>
          <w:ilvl w:val="0"/>
          <w:numId w:val="12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Только на юридических лиц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 </w:t>
      </w:r>
    </w:p>
    <w:p w:rsidR="008F0FEC" w:rsidRPr="00E61377" w:rsidRDefault="008F0FEC" w:rsidP="00453AD7">
      <w:pPr>
        <w:pStyle w:val="afa"/>
        <w:numPr>
          <w:ilvl w:val="0"/>
          <w:numId w:val="12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Только на физических лиц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 </w:t>
      </w:r>
    </w:p>
    <w:p w:rsidR="008F0FEC" w:rsidRPr="00E61377" w:rsidRDefault="008F0FEC" w:rsidP="00453AD7">
      <w:pPr>
        <w:pStyle w:val="afa"/>
        <w:numPr>
          <w:ilvl w:val="0"/>
          <w:numId w:val="12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Только на юридических лиц при осуществлении ими любых видов деятельности. </w:t>
      </w:r>
    </w:p>
    <w:p w:rsidR="008F0FEC" w:rsidRPr="00E61377" w:rsidRDefault="008F0FEC" w:rsidP="00453AD7">
      <w:pPr>
        <w:pStyle w:val="afa"/>
        <w:numPr>
          <w:ilvl w:val="0"/>
          <w:numId w:val="1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на физических лиц.</w:t>
      </w:r>
    </w:p>
    <w:p w:rsidR="009256AB" w:rsidRPr="00E61377" w:rsidRDefault="00F81EAA" w:rsidP="00F81EAA">
      <w:pPr>
        <w:pStyle w:val="-8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AB" w:rsidRPr="00E61377">
        <w:rPr>
          <w:rFonts w:ascii="Times New Roman" w:hAnsi="Times New Roman" w:cs="Times New Roman"/>
          <w:b/>
          <w:sz w:val="28"/>
          <w:szCs w:val="28"/>
        </w:rPr>
        <w:t>Какой из классов условий труда по степени вредности и (или) опасности на рабочих местах включает в себя подклассы?</w:t>
      </w:r>
    </w:p>
    <w:p w:rsidR="009256AB" w:rsidRPr="00E61377" w:rsidRDefault="009256AB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9256AB" w:rsidRPr="00E61377" w:rsidRDefault="009256AB" w:rsidP="00453AD7">
      <w:pPr>
        <w:pStyle w:val="afa"/>
        <w:numPr>
          <w:ilvl w:val="0"/>
          <w:numId w:val="17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Оптимальные условия труда (1 класс)</w:t>
      </w:r>
    </w:p>
    <w:p w:rsidR="009256AB" w:rsidRPr="00E61377" w:rsidRDefault="009256AB" w:rsidP="00453AD7">
      <w:pPr>
        <w:pStyle w:val="afa"/>
        <w:numPr>
          <w:ilvl w:val="0"/>
          <w:numId w:val="17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Допустимые условия труда (2 класс)</w:t>
      </w:r>
    </w:p>
    <w:p w:rsidR="009256AB" w:rsidRPr="00E61377" w:rsidRDefault="009256AB" w:rsidP="00453AD7">
      <w:pPr>
        <w:pStyle w:val="afa"/>
        <w:numPr>
          <w:ilvl w:val="0"/>
          <w:numId w:val="17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lastRenderedPageBreak/>
        <w:t>Вредные условия труда (3 класс)</w:t>
      </w:r>
    </w:p>
    <w:p w:rsidR="009256AB" w:rsidRPr="00E61377" w:rsidRDefault="009256AB" w:rsidP="00453AD7">
      <w:pPr>
        <w:pStyle w:val="afa"/>
        <w:numPr>
          <w:ilvl w:val="0"/>
          <w:numId w:val="17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Опасные условия труда (4 класс)</w:t>
      </w:r>
    </w:p>
    <w:p w:rsidR="009256AB" w:rsidRPr="00E61377" w:rsidRDefault="009256AB" w:rsidP="00453AD7">
      <w:pPr>
        <w:pStyle w:val="afa"/>
        <w:numPr>
          <w:ilvl w:val="0"/>
          <w:numId w:val="17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Экстремальные условия труда</w:t>
      </w:r>
    </w:p>
    <w:p w:rsidR="009256AB" w:rsidRPr="00E61377" w:rsidRDefault="009256AB" w:rsidP="00F81EAA">
      <w:pPr>
        <w:pStyle w:val="-8"/>
        <w:numPr>
          <w:ilvl w:val="0"/>
          <w:numId w:val="37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>На какие классы подразделяются условия труда на рабочих местах по степени вредности и (или) опасности?</w:t>
      </w:r>
    </w:p>
    <w:p w:rsidR="009256AB" w:rsidRPr="00E61377" w:rsidRDefault="009256AB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9256AB" w:rsidRPr="00E61377" w:rsidRDefault="009256AB" w:rsidP="00453AD7">
      <w:pPr>
        <w:pStyle w:val="afa"/>
        <w:numPr>
          <w:ilvl w:val="0"/>
          <w:numId w:val="18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Оптимальные, допустимые, вредные и опасные</w:t>
      </w:r>
    </w:p>
    <w:p w:rsidR="009256AB" w:rsidRPr="00E61377" w:rsidRDefault="009256AB" w:rsidP="00453AD7">
      <w:pPr>
        <w:pStyle w:val="afa"/>
        <w:numPr>
          <w:ilvl w:val="0"/>
          <w:numId w:val="18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Допустимые, вредные, опасные и особо опасные </w:t>
      </w:r>
    </w:p>
    <w:p w:rsidR="009256AB" w:rsidRPr="00E61377" w:rsidRDefault="009256AB" w:rsidP="00453AD7">
      <w:pPr>
        <w:pStyle w:val="afa"/>
        <w:numPr>
          <w:ilvl w:val="0"/>
          <w:numId w:val="18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Благоприятные, допустимые, неблагоприятные и опасные</w:t>
      </w:r>
    </w:p>
    <w:p w:rsidR="009256AB" w:rsidRPr="00E61377" w:rsidRDefault="009256AB" w:rsidP="00453AD7">
      <w:pPr>
        <w:pStyle w:val="afa"/>
        <w:numPr>
          <w:ilvl w:val="0"/>
          <w:numId w:val="18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Нормальные, допустимые, вредные и экстремальные</w:t>
      </w:r>
    </w:p>
    <w:p w:rsidR="009256AB" w:rsidRPr="00E61377" w:rsidRDefault="009256AB" w:rsidP="00453AD7">
      <w:pPr>
        <w:pStyle w:val="afa"/>
        <w:numPr>
          <w:ilvl w:val="0"/>
          <w:numId w:val="18"/>
        </w:numPr>
        <w:tabs>
          <w:tab w:val="left" w:pos="356"/>
        </w:tabs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Экстремальные, неблагоприятные, благоприятные и нормальные</w:t>
      </w:r>
    </w:p>
    <w:p w:rsidR="009256AB" w:rsidRPr="00E61377" w:rsidRDefault="00F81EAA" w:rsidP="00F81EAA">
      <w:pPr>
        <w:pStyle w:val="-8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6AB" w:rsidRPr="00E61377">
        <w:rPr>
          <w:rFonts w:ascii="Times New Roman" w:hAnsi="Times New Roman" w:cs="Times New Roman"/>
          <w:b/>
          <w:sz w:val="28"/>
          <w:szCs w:val="28"/>
        </w:rPr>
        <w:t>В каком из перечисленных случаев привлечение работодателем работника к сверхурочной работе допускается без письменного его согласия?</w:t>
      </w:r>
    </w:p>
    <w:p w:rsidR="009256AB" w:rsidRPr="00E61377" w:rsidRDefault="00C85430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все правильные ответы</w:t>
      </w:r>
      <w:r w:rsidR="009256AB" w:rsidRPr="00E61377">
        <w:rPr>
          <w:rFonts w:ascii="Times New Roman" w:hAnsi="Times New Roman"/>
          <w:sz w:val="28"/>
          <w:szCs w:val="28"/>
        </w:rPr>
        <w:t>:</w:t>
      </w:r>
    </w:p>
    <w:p w:rsidR="009256AB" w:rsidRPr="00E61377" w:rsidRDefault="009256AB" w:rsidP="00453AD7">
      <w:pPr>
        <w:pStyle w:val="afa"/>
        <w:numPr>
          <w:ilvl w:val="0"/>
          <w:numId w:val="19"/>
        </w:numPr>
        <w:spacing w:before="0" w:after="200"/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</w:t>
      </w:r>
    </w:p>
    <w:p w:rsidR="009256AB" w:rsidRPr="00E61377" w:rsidRDefault="009256AB" w:rsidP="00453AD7">
      <w:pPr>
        <w:pStyle w:val="afa"/>
        <w:numPr>
          <w:ilvl w:val="0"/>
          <w:numId w:val="19"/>
        </w:numPr>
        <w:spacing w:before="0" w:after="200"/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необходимости закончить начатую работу, которая вследствие непредвиденной задержки по техническим условиям производства не могла быть закончена в течение установленной для работника продолжительности рабочего времени, если не завершение этой работы может повлечь за собой порчу или гибель имущества работодателя</w:t>
      </w:r>
    </w:p>
    <w:p w:rsidR="009256AB" w:rsidRPr="00E61377" w:rsidRDefault="009256AB" w:rsidP="00453AD7">
      <w:pPr>
        <w:pStyle w:val="afa"/>
        <w:numPr>
          <w:ilvl w:val="0"/>
          <w:numId w:val="19"/>
        </w:numPr>
        <w:spacing w:before="0" w:after="200"/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производстве временных работ по ремонту и восстановлению механизмов или сооружений в тех случаях, когда неисправность может стать причиной прекращения работы для значительного числа работников</w:t>
      </w:r>
    </w:p>
    <w:p w:rsidR="009256AB" w:rsidRPr="00E61377" w:rsidRDefault="009256AB" w:rsidP="00453AD7">
      <w:pPr>
        <w:pStyle w:val="afa"/>
        <w:numPr>
          <w:ilvl w:val="0"/>
          <w:numId w:val="19"/>
        </w:numPr>
        <w:spacing w:before="0" w:after="200"/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Для продолжения работы при неявке сменяющего работника, если работа не допускает перерыва</w:t>
      </w:r>
    </w:p>
    <w:p w:rsidR="009256AB" w:rsidRPr="00E61377" w:rsidRDefault="009256AB" w:rsidP="00453AD7">
      <w:pPr>
        <w:pStyle w:val="afa"/>
        <w:numPr>
          <w:ilvl w:val="0"/>
          <w:numId w:val="19"/>
        </w:numPr>
        <w:spacing w:before="0" w:after="200"/>
        <w:ind w:left="1560" w:hanging="709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</w:t>
      </w:r>
      <w:r w:rsidR="00453AD7" w:rsidRPr="00E61377">
        <w:rPr>
          <w:rFonts w:ascii="Times New Roman" w:hAnsi="Times New Roman"/>
          <w:sz w:val="28"/>
          <w:szCs w:val="28"/>
        </w:rPr>
        <w:t xml:space="preserve"> или стихийного бедствия.</w:t>
      </w:r>
    </w:p>
    <w:p w:rsidR="000A1C9B" w:rsidRPr="00E61377" w:rsidRDefault="00F81EAA" w:rsidP="00F81EAA">
      <w:pPr>
        <w:pStyle w:val="-8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C9B" w:rsidRPr="00E61377">
        <w:rPr>
          <w:rFonts w:ascii="Times New Roman" w:hAnsi="Times New Roman" w:cs="Times New Roman"/>
          <w:b/>
          <w:sz w:val="28"/>
          <w:szCs w:val="28"/>
        </w:rPr>
        <w:t>Что из перечисленного не относится к обязанностям работника в области охраны труда?</w:t>
      </w:r>
    </w:p>
    <w:p w:rsidR="000A1C9B" w:rsidRPr="00E61377" w:rsidRDefault="000A1C9B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0A1C9B" w:rsidRPr="00E61377" w:rsidRDefault="000A1C9B" w:rsidP="00453AD7">
      <w:pPr>
        <w:pStyle w:val="afa"/>
        <w:numPr>
          <w:ilvl w:val="0"/>
          <w:numId w:val="2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Немедленное извещение своего непосредственного или высшего руководителя о любой ситуации, угрожающей жизни и здоровью </w:t>
      </w:r>
      <w:r w:rsidRPr="00E61377">
        <w:rPr>
          <w:rFonts w:ascii="Times New Roman" w:hAnsi="Times New Roman"/>
          <w:sz w:val="28"/>
          <w:szCs w:val="28"/>
        </w:rPr>
        <w:lastRenderedPageBreak/>
        <w:t>людей, о каждом несчастном случае, происшедшем на производстве, или об ухудшении состояния своего здоровья</w:t>
      </w:r>
    </w:p>
    <w:p w:rsidR="000A1C9B" w:rsidRPr="00E61377" w:rsidRDefault="000A1C9B" w:rsidP="00453AD7">
      <w:pPr>
        <w:pStyle w:val="afa"/>
        <w:numPr>
          <w:ilvl w:val="0"/>
          <w:numId w:val="2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Прохождение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а также прохождение внеочередных медицинских осмотров по направлению работодателя в случаях, предусмотренных настоящим Кодексом и иными федеральными законами</w:t>
      </w:r>
    </w:p>
    <w:p w:rsidR="000A1C9B" w:rsidRPr="00E61377" w:rsidRDefault="000A1C9B" w:rsidP="00453AD7">
      <w:pPr>
        <w:pStyle w:val="afa"/>
        <w:numPr>
          <w:ilvl w:val="0"/>
          <w:numId w:val="2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Приобретение за счёт собственных средств специальной одежды, специальной обуви и других средств индивидуальной защиты, смывающих и обеззараживающих средств, в случае отсутствия данных средств у работодателя</w:t>
      </w:r>
    </w:p>
    <w:p w:rsidR="000A1C9B" w:rsidRPr="00E61377" w:rsidRDefault="000A1C9B" w:rsidP="00453AD7">
      <w:pPr>
        <w:pStyle w:val="afa"/>
        <w:numPr>
          <w:ilvl w:val="0"/>
          <w:numId w:val="2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 xml:space="preserve">Прохождение обучения безопасным методам и </w:t>
      </w:r>
      <w:proofErr w:type="gramStart"/>
      <w:r w:rsidRPr="00E61377">
        <w:rPr>
          <w:rFonts w:ascii="Times New Roman" w:hAnsi="Times New Roman"/>
          <w:sz w:val="28"/>
          <w:szCs w:val="28"/>
        </w:rPr>
        <w:t>приёмам выполнения работ и оказания первой помощи</w:t>
      </w:r>
      <w:proofErr w:type="gramEnd"/>
      <w:r w:rsidRPr="00E61377">
        <w:rPr>
          <w:rFonts w:ascii="Times New Roman" w:hAnsi="Times New Roman"/>
          <w:sz w:val="28"/>
          <w:szCs w:val="28"/>
        </w:rPr>
        <w:t xml:space="preserve"> пострадавшим на производстве, инструктажа по охране труда, стажировки на рабочем месте, проверки знаний требований охране труда</w:t>
      </w:r>
    </w:p>
    <w:p w:rsidR="000A1C9B" w:rsidRPr="00E61377" w:rsidRDefault="000A1C9B" w:rsidP="00453AD7">
      <w:pPr>
        <w:pStyle w:val="afa"/>
        <w:numPr>
          <w:ilvl w:val="0"/>
          <w:numId w:val="22"/>
        </w:numPr>
        <w:spacing w:before="0" w:after="200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Правильное применение средств индивидуальной и коллективной защиты</w:t>
      </w:r>
      <w:r w:rsidR="00453AD7" w:rsidRPr="00E61377">
        <w:rPr>
          <w:rFonts w:ascii="Times New Roman" w:hAnsi="Times New Roman"/>
          <w:sz w:val="28"/>
          <w:szCs w:val="28"/>
        </w:rPr>
        <w:t>.</w:t>
      </w:r>
    </w:p>
    <w:p w:rsidR="000A1C9B" w:rsidRPr="00E61377" w:rsidRDefault="00F81EAA" w:rsidP="00F81EAA">
      <w:pPr>
        <w:pStyle w:val="-8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C9B" w:rsidRPr="00E61377">
        <w:rPr>
          <w:rFonts w:ascii="Times New Roman" w:hAnsi="Times New Roman" w:cs="Times New Roman"/>
          <w:b/>
          <w:sz w:val="28"/>
          <w:szCs w:val="28"/>
        </w:rPr>
        <w:t>На какой срок может заключаться трудовой договор?</w:t>
      </w:r>
    </w:p>
    <w:p w:rsidR="000A1C9B" w:rsidRPr="00E61377" w:rsidRDefault="000A1C9B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0A1C9B" w:rsidRPr="00E61377" w:rsidRDefault="000A1C9B" w:rsidP="00453AD7">
      <w:pPr>
        <w:pStyle w:val="afa"/>
        <w:numPr>
          <w:ilvl w:val="0"/>
          <w:numId w:val="23"/>
        </w:numPr>
        <w:tabs>
          <w:tab w:val="left" w:pos="142"/>
        </w:tabs>
        <w:spacing w:before="0" w:after="200"/>
        <w:ind w:left="1418" w:hanging="502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на срок не более пяти лет</w:t>
      </w:r>
    </w:p>
    <w:p w:rsidR="000A1C9B" w:rsidRPr="00E61377" w:rsidRDefault="000A1C9B" w:rsidP="00453AD7">
      <w:pPr>
        <w:pStyle w:val="afa"/>
        <w:numPr>
          <w:ilvl w:val="0"/>
          <w:numId w:val="23"/>
        </w:numPr>
        <w:tabs>
          <w:tab w:val="left" w:pos="142"/>
        </w:tabs>
        <w:spacing w:before="0" w:after="200"/>
        <w:ind w:left="1418" w:hanging="502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на неопределённый срок</w:t>
      </w:r>
    </w:p>
    <w:p w:rsidR="000A1C9B" w:rsidRPr="00E61377" w:rsidRDefault="000A1C9B" w:rsidP="00453AD7">
      <w:pPr>
        <w:pStyle w:val="afa"/>
        <w:numPr>
          <w:ilvl w:val="0"/>
          <w:numId w:val="23"/>
        </w:numPr>
        <w:tabs>
          <w:tab w:val="left" w:pos="142"/>
        </w:tabs>
        <w:spacing w:before="0" w:after="200"/>
        <w:ind w:left="1418" w:hanging="502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На неопределённый срок или на определённый срок не более пяти лет</w:t>
      </w:r>
    </w:p>
    <w:p w:rsidR="000A1C9B" w:rsidRPr="00E61377" w:rsidRDefault="000A1C9B" w:rsidP="00453AD7">
      <w:pPr>
        <w:pStyle w:val="afa"/>
        <w:numPr>
          <w:ilvl w:val="0"/>
          <w:numId w:val="23"/>
        </w:numPr>
        <w:tabs>
          <w:tab w:val="left" w:pos="142"/>
        </w:tabs>
        <w:spacing w:before="0" w:after="200"/>
        <w:ind w:left="1418" w:hanging="502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на срок не более трёх лет</w:t>
      </w:r>
    </w:p>
    <w:p w:rsidR="000A1C9B" w:rsidRPr="00E61377" w:rsidRDefault="000A1C9B" w:rsidP="00453AD7">
      <w:pPr>
        <w:pStyle w:val="afa"/>
        <w:numPr>
          <w:ilvl w:val="0"/>
          <w:numId w:val="23"/>
        </w:numPr>
        <w:tabs>
          <w:tab w:val="left" w:pos="142"/>
        </w:tabs>
        <w:spacing w:before="0" w:after="200"/>
        <w:ind w:left="1418" w:hanging="502"/>
        <w:jc w:val="both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Только на срок пять лет</w:t>
      </w:r>
    </w:p>
    <w:p w:rsidR="00A67228" w:rsidRPr="00E61377" w:rsidRDefault="00A67228" w:rsidP="00F81EAA">
      <w:pPr>
        <w:pStyle w:val="-8"/>
        <w:numPr>
          <w:ilvl w:val="0"/>
          <w:numId w:val="39"/>
        </w:numPr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1377">
        <w:rPr>
          <w:rFonts w:ascii="Times New Roman" w:hAnsi="Times New Roman" w:cs="Times New Roman"/>
          <w:b/>
          <w:sz w:val="28"/>
          <w:szCs w:val="28"/>
        </w:rPr>
        <w:t>Какие</w:t>
      </w:r>
      <w:r w:rsidRPr="00E61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методы используются для проведения </w:t>
      </w:r>
      <w:proofErr w:type="gramStart"/>
      <w:r w:rsidRPr="00E61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 качества</w:t>
      </w:r>
      <w:proofErr w:type="gramEnd"/>
      <w:r w:rsidRPr="00E61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уборки? </w:t>
      </w:r>
    </w:p>
    <w:p w:rsidR="00A67228" w:rsidRPr="00E61377" w:rsidRDefault="00C85430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Выберите все правильные ответы.</w:t>
      </w:r>
      <w:r w:rsidR="00A67228" w:rsidRPr="00E61377">
        <w:rPr>
          <w:rFonts w:ascii="Times New Roman" w:hAnsi="Times New Roman"/>
          <w:sz w:val="28"/>
          <w:szCs w:val="28"/>
        </w:rPr>
        <w:t>.</w:t>
      </w:r>
      <w:r w:rsidR="00A67228" w:rsidRPr="00E61377">
        <w:rPr>
          <w:rFonts w:ascii="Times New Roman" w:hAnsi="Times New Roman"/>
          <w:sz w:val="28"/>
          <w:szCs w:val="28"/>
        </w:rPr>
        <w:br/>
        <w:t>а) визуальные методы контроля;</w:t>
      </w:r>
    </w:p>
    <w:p w:rsidR="00A67228" w:rsidRPr="00E61377" w:rsidRDefault="00A67228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б) физико-химические методы контроля;</w:t>
      </w:r>
    </w:p>
    <w:p w:rsidR="00A67228" w:rsidRPr="00E61377" w:rsidRDefault="00A67228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E61377">
        <w:rPr>
          <w:rFonts w:ascii="Times New Roman" w:hAnsi="Times New Roman"/>
          <w:sz w:val="28"/>
          <w:szCs w:val="28"/>
        </w:rPr>
        <w:t>в) инструментальные методы контроля;</w:t>
      </w:r>
      <w:r w:rsidRPr="00E61377">
        <w:rPr>
          <w:rFonts w:ascii="Times New Roman" w:hAnsi="Times New Roman"/>
          <w:sz w:val="28"/>
          <w:szCs w:val="28"/>
        </w:rPr>
        <w:br/>
        <w:t>г) экспертные методы контроля;</w:t>
      </w:r>
      <w:r w:rsidRPr="00E61377">
        <w:rPr>
          <w:rFonts w:ascii="Times New Roman" w:hAnsi="Times New Roman"/>
          <w:sz w:val="28"/>
          <w:szCs w:val="28"/>
        </w:rPr>
        <w:br/>
        <w:t>д) измерительные методы контроля;</w:t>
      </w:r>
      <w:r w:rsidRPr="00E61377">
        <w:rPr>
          <w:rFonts w:ascii="Times New Roman" w:hAnsi="Times New Roman"/>
          <w:sz w:val="28"/>
          <w:szCs w:val="28"/>
        </w:rPr>
        <w:br/>
        <w:t>е) лабораторные методы контроля.</w:t>
      </w:r>
    </w:p>
    <w:p w:rsidR="003B7A6E" w:rsidRPr="00E61377" w:rsidRDefault="003B7A6E" w:rsidP="009F2A02">
      <w:pPr>
        <w:pStyle w:val="afa"/>
        <w:ind w:left="851"/>
        <w:rPr>
          <w:rFonts w:ascii="Times New Roman" w:hAnsi="Times New Roman"/>
          <w:sz w:val="28"/>
          <w:szCs w:val="28"/>
        </w:rPr>
      </w:pPr>
    </w:p>
    <w:p w:rsidR="00BC6233" w:rsidRPr="00E61377" w:rsidRDefault="00BC6233" w:rsidP="00BC6233">
      <w:pPr>
        <w:pStyle w:val="1"/>
        <w:ind w:left="426" w:hanging="426"/>
        <w:rPr>
          <w:rFonts w:ascii="Times New Roman" w:hAnsi="Times New Roman" w:cs="Times New Roman"/>
        </w:rPr>
      </w:pPr>
      <w:bookmarkStart w:id="24" w:name="_Toc15044224"/>
      <w:r w:rsidRPr="00E61377">
        <w:rPr>
          <w:rFonts w:ascii="Times New Roman" w:hAnsi="Times New Roman" w:cs="Times New Roman"/>
        </w:rPr>
        <w:lastRenderedPageBreak/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практическому этапу профессионального экзамена:</w:t>
      </w:r>
      <w:bookmarkEnd w:id="24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1842"/>
      </w:tblGrid>
      <w:tr w:rsidR="00BC6233" w:rsidRPr="00E61377" w:rsidTr="00BF4175">
        <w:tc>
          <w:tcPr>
            <w:tcW w:w="1134" w:type="dxa"/>
            <w:shd w:val="clear" w:color="auto" w:fill="auto"/>
          </w:tcPr>
          <w:p w:rsidR="00BC6233" w:rsidRPr="00E61377" w:rsidRDefault="00BC6233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2127" w:type="dxa"/>
            <w:shd w:val="clear" w:color="auto" w:fill="auto"/>
          </w:tcPr>
          <w:p w:rsidR="00BC6233" w:rsidRPr="00E61377" w:rsidRDefault="00BC6233" w:rsidP="00B2638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Правильный ответ</w:t>
            </w:r>
          </w:p>
        </w:tc>
        <w:tc>
          <w:tcPr>
            <w:tcW w:w="4394" w:type="dxa"/>
            <w:shd w:val="clear" w:color="auto" w:fill="auto"/>
          </w:tcPr>
          <w:p w:rsidR="00BC6233" w:rsidRPr="00E61377" w:rsidRDefault="00BC6233" w:rsidP="00B2638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842" w:type="dxa"/>
            <w:shd w:val="clear" w:color="auto" w:fill="auto"/>
          </w:tcPr>
          <w:p w:rsidR="00BC6233" w:rsidRPr="00E61377" w:rsidRDefault="00BC6233" w:rsidP="00B2638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Вес или баллы начисляемые за правильное задание</w:t>
            </w:r>
          </w:p>
        </w:tc>
      </w:tr>
      <w:tr w:rsidR="00BC6233" w:rsidRPr="00E61377" w:rsidTr="00BF4175">
        <w:tc>
          <w:tcPr>
            <w:tcW w:w="1134" w:type="dxa"/>
            <w:shd w:val="clear" w:color="auto" w:fill="auto"/>
          </w:tcPr>
          <w:p w:rsidR="00BC6233" w:rsidRPr="00E61377" w:rsidRDefault="00BC6233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C6233" w:rsidRPr="00E61377" w:rsidRDefault="00BC6233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C6233" w:rsidRPr="00E61377" w:rsidRDefault="00BC6233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C6233" w:rsidRPr="00E61377" w:rsidRDefault="00BC6233" w:rsidP="00B26380">
            <w:pPr>
              <w:pStyle w:val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0CDD" w:rsidRPr="00E61377" w:rsidTr="00BF4175">
        <w:trPr>
          <w:trHeight w:val="407"/>
        </w:trPr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Термины и определения 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Термины и определения 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в, г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51870-2014 Услуги профессиональной уборки -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Общие технические условия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б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51870-2014 Услуги профессиональной уборки -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Общие технические условия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Термины и определения 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 Р 56195-2014 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rPr>
          <w:trHeight w:val="295"/>
        </w:trPr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б, в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 2-03.2003 Правила и нормы технической эксплуатации жилищного фонда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 2-03.2003 Правила и нормы технической эксплуатации жилищного фонда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Труднодоступные места</w:t>
            </w:r>
          </w:p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2. Тротуары</w:t>
            </w:r>
          </w:p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3. Проезды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 2-03.2003 Правила и нормы технической эксплуатации жилищного фонда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. 3.6.2, 3.6.8.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домовладений, п.3.2.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б, в, г, д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домовладений, п.3.2.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0CDD" w:rsidRPr="00E61377" w:rsidTr="00BF4175">
        <w:tc>
          <w:tcPr>
            <w:tcW w:w="113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б ,г</w:t>
            </w:r>
          </w:p>
        </w:tc>
        <w:tc>
          <w:tcPr>
            <w:tcW w:w="4394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домовладений, п.3.2.</w:t>
            </w:r>
          </w:p>
        </w:tc>
        <w:tc>
          <w:tcPr>
            <w:tcW w:w="1842" w:type="dxa"/>
            <w:shd w:val="clear" w:color="auto" w:fill="auto"/>
          </w:tcPr>
          <w:p w:rsidR="00270CDD" w:rsidRPr="00E61377" w:rsidRDefault="00270CD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2387" w:rsidRPr="00E61377" w:rsidTr="00BF4175">
        <w:tc>
          <w:tcPr>
            <w:tcW w:w="113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9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РФ от 12 ноября 2016 г. N 1156</w:t>
            </w:r>
          </w:p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"Об обращении с твёрдыми коммунальными отходами и внесении изменения в постановление Правительства Российской Федерации от 25 августа 2008 г. N 641"</w:t>
            </w:r>
          </w:p>
        </w:tc>
        <w:tc>
          <w:tcPr>
            <w:tcW w:w="1842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2387" w:rsidRPr="00E61377" w:rsidTr="00BF4175">
        <w:tc>
          <w:tcPr>
            <w:tcW w:w="113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ТК РФ, ст. 252</w:t>
            </w:r>
          </w:p>
        </w:tc>
        <w:tc>
          <w:tcPr>
            <w:tcW w:w="1842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2387" w:rsidRPr="00E61377" w:rsidTr="00BF4175">
        <w:tc>
          <w:tcPr>
            <w:tcW w:w="113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28.12.2013 N 426-ФЗ (ред. от 27.12.2018) "О специальной оценке условий труда"</w:t>
            </w:r>
          </w:p>
          <w:p w:rsidR="00D42387" w:rsidRPr="00E61377" w:rsidRDefault="00D42387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Статья 26. Рассмотрение разногласий по вопросам проведения специальной оценки условий труда</w:t>
            </w:r>
          </w:p>
        </w:tc>
        <w:tc>
          <w:tcPr>
            <w:tcW w:w="1842" w:type="dxa"/>
            <w:shd w:val="clear" w:color="auto" w:fill="auto"/>
          </w:tcPr>
          <w:p w:rsidR="00D42387" w:rsidRPr="00E61377" w:rsidRDefault="00D42387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ФЗ от 21.11.2011года №323-ФЗ «Об основах охраны здоровья граждан в Российской Федерации», СНиП 2.09.04-87 п. 5.27 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ТК РФ, Ст. 217.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Министерства труда и социальной защиты РФ от 28 марта 2014 г. N 155н, п. 9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ТК РФ, Ст. 211.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01.03.2012 N 181н (ред. от 16.06.2014)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рисков, Приложение №7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28.12.2013 N 426-ФЗ (ред. от 27.12.2018) "О специальной оценке условий труда", Ст. 14, п. 4, 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28.12.2013 N 426-ФЗ (ред. от 27.12.2018) "О специальной оценке условий труда", Ст. 14, п. 1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14FD" w:rsidRPr="00E61377" w:rsidTr="00BF4175">
        <w:tc>
          <w:tcPr>
            <w:tcW w:w="113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  <w:tc>
          <w:tcPr>
            <w:tcW w:w="4394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"Трудовой кодекс Российской Федерации" от 30.12.2001 N 197-ФЗ (ред. от 01.04.2019),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br/>
              <w:t>ТК РФ Статья 99. Сверхурочная работа</w:t>
            </w:r>
          </w:p>
        </w:tc>
        <w:tc>
          <w:tcPr>
            <w:tcW w:w="1842" w:type="dxa"/>
            <w:shd w:val="clear" w:color="auto" w:fill="auto"/>
          </w:tcPr>
          <w:p w:rsidR="002914FD" w:rsidRPr="00E61377" w:rsidRDefault="002914FD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4175" w:rsidRPr="00E61377" w:rsidTr="00BF4175">
        <w:tc>
          <w:tcPr>
            <w:tcW w:w="113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ТК РФ Статья 214. Обязанности работника в области охраны труда</w:t>
            </w:r>
          </w:p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4175" w:rsidRPr="00E61377" w:rsidTr="00BF4175">
        <w:tc>
          <w:tcPr>
            <w:tcW w:w="113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ТК РФ Статья 58. Срок трудового договора</w:t>
            </w:r>
          </w:p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4175" w:rsidRPr="00E61377" w:rsidTr="00BF4175">
        <w:tc>
          <w:tcPr>
            <w:tcW w:w="113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Конституция РФ, ст. 37</w:t>
            </w:r>
          </w:p>
        </w:tc>
        <w:tc>
          <w:tcPr>
            <w:tcW w:w="1842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4175" w:rsidRPr="00E61377" w:rsidTr="00BF4175">
        <w:tc>
          <w:tcPr>
            <w:tcW w:w="113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в</w:t>
            </w:r>
          </w:p>
        </w:tc>
        <w:tc>
          <w:tcPr>
            <w:tcW w:w="4394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 Р 57582-2017 Услуги профессиональной уборки. </w:t>
            </w:r>
            <w:proofErr w:type="spellStart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услуги. Система </w:t>
            </w: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оценки качества организаций профессиональной уборки</w:t>
            </w: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п. 9.1..</w:t>
            </w:r>
          </w:p>
        </w:tc>
        <w:tc>
          <w:tcPr>
            <w:tcW w:w="1842" w:type="dxa"/>
            <w:shd w:val="clear" w:color="auto" w:fill="auto"/>
          </w:tcPr>
          <w:p w:rsidR="00BF4175" w:rsidRPr="00E61377" w:rsidRDefault="00BF4175" w:rsidP="00BF4175">
            <w:pPr>
              <w:pStyle w:val="-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</w:tbl>
    <w:p w:rsidR="00BC6233" w:rsidRPr="00E61377" w:rsidRDefault="00BC6233" w:rsidP="00BC6233">
      <w:pPr>
        <w:pStyle w:val="1"/>
        <w:ind w:left="426" w:hanging="426"/>
        <w:rPr>
          <w:rFonts w:ascii="Times New Roman" w:hAnsi="Times New Roman" w:cs="Times New Roman"/>
        </w:rPr>
      </w:pPr>
      <w:bookmarkStart w:id="25" w:name="_Toc15044225"/>
      <w:r w:rsidRPr="00E61377">
        <w:rPr>
          <w:rFonts w:ascii="Times New Roman" w:hAnsi="Times New Roman" w:cs="Times New Roman"/>
        </w:rPr>
        <w:lastRenderedPageBreak/>
        <w:t>Задания для практического этапа профессионального экзамена:</w:t>
      </w:r>
      <w:bookmarkEnd w:id="25"/>
    </w:p>
    <w:p w:rsidR="00191599" w:rsidRPr="00E61377" w:rsidRDefault="00191599" w:rsidP="00191599">
      <w:pPr>
        <w:pStyle w:val="-5"/>
        <w:rPr>
          <w:rFonts w:ascii="Times New Roman" w:hAnsi="Times New Roman" w:cs="Times New Roman"/>
          <w:sz w:val="28"/>
          <w:szCs w:val="28"/>
        </w:rPr>
      </w:pPr>
      <w:bookmarkStart w:id="26" w:name="_Toc15044226"/>
      <w:r w:rsidRPr="00E61377">
        <w:rPr>
          <w:rFonts w:ascii="Times New Roman" w:hAnsi="Times New Roman" w:cs="Times New Roman"/>
          <w:sz w:val="28"/>
          <w:szCs w:val="28"/>
        </w:rPr>
        <w:t>Задание № 1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4755"/>
      </w:tblGrid>
      <w:tr w:rsidR="00191599" w:rsidRPr="00E61377" w:rsidTr="007E54D1">
        <w:tc>
          <w:tcPr>
            <w:tcW w:w="9498" w:type="dxa"/>
            <w:gridSpan w:val="2"/>
          </w:tcPr>
          <w:p w:rsidR="00191599" w:rsidRPr="00E61377" w:rsidRDefault="00191599" w:rsidP="007E54D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функция А/05.5</w:t>
            </w: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 качества оказания услуг, выполнения работ на объекте профессиональной уборки</w:t>
            </w:r>
          </w:p>
        </w:tc>
      </w:tr>
      <w:tr w:rsidR="00191599" w:rsidRPr="00E61377" w:rsidTr="007E54D1">
        <w:tc>
          <w:tcPr>
            <w:tcW w:w="9498" w:type="dxa"/>
            <w:gridSpan w:val="2"/>
          </w:tcPr>
          <w:p w:rsidR="00191599" w:rsidRPr="00E61377" w:rsidRDefault="00191599" w:rsidP="007E54D1">
            <w:pPr>
              <w:pStyle w:val="a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выявлять отклонения контролируемых параметров качества выполнения работ по профессиональной уборке от нормы</w:t>
            </w:r>
          </w:p>
        </w:tc>
      </w:tr>
      <w:tr w:rsidR="00191599" w:rsidRPr="00E61377" w:rsidTr="007E54D1">
        <w:tc>
          <w:tcPr>
            <w:tcW w:w="9498" w:type="dxa"/>
            <w:gridSpan w:val="2"/>
          </w:tcPr>
          <w:p w:rsidR="00191599" w:rsidRPr="00E61377" w:rsidRDefault="00191599" w:rsidP="007E54D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</w:tc>
      </w:tr>
      <w:tr w:rsidR="00191599" w:rsidRPr="00E61377" w:rsidTr="007E54D1">
        <w:tc>
          <w:tcPr>
            <w:tcW w:w="4688" w:type="dxa"/>
          </w:tcPr>
          <w:p w:rsidR="00191599" w:rsidRPr="00E61377" w:rsidRDefault="00191599" w:rsidP="007E54D1">
            <w:pPr>
              <w:pStyle w:val="a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Определить, на какое количество уборок хватит 8,5 л дезинфицирующего средства для проведения генеральной уборки в общественном санузле (см. рисунок 1), если дезинфекцию проводят методом орошения 3% раствора (расход раствора 300 мл/</w:t>
            </w:r>
            <w:proofErr w:type="spellStart"/>
            <w:proofErr w:type="gram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). Округлить до целого значения.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i/>
                <w:sz w:val="28"/>
                <w:szCs w:val="28"/>
              </w:rPr>
              <w:t>Для расчёта: двери считаем частью стены/перегородки без учёта их толщины, приборы не разбираем, приборы вплотную к стенам/закреплены на них, кабинки имеют одинаковый размер.</w:t>
            </w:r>
          </w:p>
          <w:p w:rsidR="00191599" w:rsidRPr="00E61377" w:rsidRDefault="00191599" w:rsidP="007E54D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Высота помещения 3 м, высота до верха перегородки 2 м, расстояние от пола до перегородки 0,2 м, площадь умывальника 0,9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площадь чаши унитаза 0,3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площадь внешних поверхностей 1,2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площадь стульчака 0,3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площадь крышки стульчака 0,5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. с двух сторон, размер сливного бочка (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ДхВхШ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40х30х20 см, площадь писсуара 1 </w:t>
            </w:r>
            <w:proofErr w:type="spellStart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06751233" wp14:editId="5447EB4B">
                  <wp:extent cx="1867161" cy="2276793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YZdueR 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227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>Рисунок 1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>Условные обозначения: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2434"/>
            </w:tblGrid>
            <w:tr w:rsidR="00191599" w:rsidRPr="00E61377" w:rsidTr="007E54D1">
              <w:tc>
                <w:tcPr>
                  <w:tcW w:w="787" w:type="dxa"/>
                  <w:vAlign w:val="center"/>
                </w:tcPr>
                <w:p w:rsidR="00191599" w:rsidRPr="00E61377" w:rsidRDefault="00191599" w:rsidP="007E54D1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61A81FF" wp14:editId="21FA071A">
                        <wp:extent cx="247750" cy="181048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иссуар.png"/>
                                <pic:cNvPicPr/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750" cy="181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4" w:type="dxa"/>
                  <w:vAlign w:val="center"/>
                </w:tcPr>
                <w:p w:rsidR="00191599" w:rsidRPr="00E61377" w:rsidRDefault="00191599" w:rsidP="007E54D1">
                  <w:pPr>
                    <w:spacing w:before="60" w:after="6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sz w:val="28"/>
                      <w:szCs w:val="28"/>
                    </w:rPr>
                    <w:t>– писсуар;</w:t>
                  </w:r>
                </w:p>
              </w:tc>
            </w:tr>
            <w:tr w:rsidR="00191599" w:rsidRPr="00E61377" w:rsidTr="007E54D1">
              <w:tc>
                <w:tcPr>
                  <w:tcW w:w="787" w:type="dxa"/>
                  <w:vAlign w:val="center"/>
                </w:tcPr>
                <w:p w:rsidR="00191599" w:rsidRPr="00E61377" w:rsidRDefault="00191599" w:rsidP="007E54D1">
                  <w:pPr>
                    <w:jc w:val="center"/>
                    <w:rPr>
                      <w:rFonts w:ascii="Times New Roman" w:eastAsia="Calibri" w:hAnsi="Times New Roman"/>
                      <w:noProof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FEF46C4" wp14:editId="697A8A44">
                        <wp:extent cx="266808" cy="238221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аковина.png"/>
                                <pic:cNvPicPr/>
                              </pic:nvPicPr>
                              <pic:blipFill>
                                <a:blip r:embed="rId1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08" cy="238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4" w:type="dxa"/>
                  <w:vAlign w:val="center"/>
                </w:tcPr>
                <w:p w:rsidR="00191599" w:rsidRPr="00E61377" w:rsidRDefault="00191599" w:rsidP="007E54D1">
                  <w:pPr>
                    <w:spacing w:before="60" w:after="6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sz w:val="28"/>
                      <w:szCs w:val="28"/>
                    </w:rPr>
                    <w:t>– раковина;</w:t>
                  </w:r>
                </w:p>
              </w:tc>
            </w:tr>
            <w:tr w:rsidR="00191599" w:rsidRPr="00E61377" w:rsidTr="007E54D1">
              <w:tc>
                <w:tcPr>
                  <w:tcW w:w="787" w:type="dxa"/>
                  <w:vAlign w:val="center"/>
                </w:tcPr>
                <w:p w:rsidR="00191599" w:rsidRPr="00E61377" w:rsidRDefault="00191599" w:rsidP="007E54D1">
                  <w:pPr>
                    <w:jc w:val="center"/>
                    <w:rPr>
                      <w:rFonts w:ascii="Times New Roman" w:eastAsia="Calibri" w:hAnsi="Times New Roman"/>
                      <w:noProof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D175455" wp14:editId="230AFD7F">
                        <wp:extent cx="343039" cy="20963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Унитаз.png"/>
                                <pic:cNvPicPr/>
                              </pic:nvPicPr>
                              <pic:blipFill>
                                <a:blip r:embed="rId1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039" cy="209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4" w:type="dxa"/>
                  <w:vAlign w:val="center"/>
                </w:tcPr>
                <w:p w:rsidR="00191599" w:rsidRPr="00E61377" w:rsidRDefault="00191599" w:rsidP="007E54D1">
                  <w:pPr>
                    <w:spacing w:before="60" w:after="6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E61377">
                    <w:rPr>
                      <w:rFonts w:ascii="Times New Roman" w:eastAsia="Calibri" w:hAnsi="Times New Roman"/>
                      <w:sz w:val="28"/>
                      <w:szCs w:val="28"/>
                    </w:rPr>
                    <w:t>– унитаз</w:t>
                  </w:r>
                </w:p>
              </w:tc>
            </w:tr>
          </w:tbl>
          <w:p w:rsidR="00191599" w:rsidRPr="00E61377" w:rsidRDefault="00191599" w:rsidP="007E54D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 w:cs="Times New Roman"/>
                <w:sz w:val="28"/>
                <w:szCs w:val="28"/>
              </w:rPr>
              <w:t>Размеры указаны в мм (миллиметрах).</w:t>
            </w:r>
          </w:p>
        </w:tc>
      </w:tr>
      <w:tr w:rsidR="00191599" w:rsidRPr="00E61377" w:rsidTr="007E54D1"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Максимальное время выполнения задания 20 минут</w:t>
            </w:r>
          </w:p>
        </w:tc>
      </w:tr>
      <w:tr w:rsidR="00191599" w:rsidRPr="00E61377" w:rsidTr="007E54D1"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Принамается только один вариант ответа, критерии: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правильно </w:t>
            </w:r>
            <w:r w:rsidRPr="00E61377">
              <w:rPr>
                <w:rFonts w:ascii="Times New Roman" w:hAnsi="Times New Roman"/>
                <w:color w:val="000000"/>
                <w:sz w:val="28"/>
                <w:szCs w:val="28"/>
              </w:rPr>
              <w:t>– 3 балла;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неправильно – 0 баллов.</w:t>
            </w:r>
          </w:p>
        </w:tc>
      </w:tr>
      <w:tr w:rsidR="00191599" w:rsidRPr="00E61377" w:rsidTr="007E54D1">
        <w:trPr>
          <w:trHeight w:val="1155"/>
        </w:trPr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ГОСТ Р 51870, </w:t>
            </w:r>
            <w:proofErr w:type="spellStart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пп</w:t>
            </w:r>
            <w:proofErr w:type="spell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. 4.3.2. «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Генеральную </w:t>
            </w:r>
            <w:proofErr w:type="gramStart"/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уборку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 осуществляют</w:t>
            </w:r>
            <w:proofErr w:type="gram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на всем объекте или в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отдельных помещениях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При проведении генеральной уборки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проводится глубокая чистка покрытий,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удаляются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накопившиеся загрязнения, въевшаяся грязь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 всех поверхностей объекта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>, восстанавливаются или наносятся вновь защитные покрытия»</w:t>
            </w:r>
          </w:p>
        </w:tc>
      </w:tr>
      <w:tr w:rsidR="00191599" w:rsidRPr="00E61377" w:rsidTr="007E54D1">
        <w:trPr>
          <w:trHeight w:val="3500"/>
        </w:trPr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>Расчёт площадей под работы: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1) поскольку толщиной стен и перегородок пренебрегаем, то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площадь пола и потолка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равна (размеры на чертежах указываются в мм):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>3,2</w:t>
            </w:r>
            <w:proofErr w:type="gramStart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х(</w:t>
            </w:r>
            <w:proofErr w:type="gram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2+1,7)=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11,84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2)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Площадь стен и дверей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равна (периметр, умноженный на высоту, санитарный узел состоит из двух помещений):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proofErr w:type="gramStart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х(</w:t>
            </w:r>
            <w:proofErr w:type="gram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(3,2+2)+(1,7+2)) =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26,7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кв.м</w:t>
            </w:r>
            <w:proofErr w:type="spellEnd"/>
            <w:r w:rsidRPr="00E61377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Для вычисления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</w:rPr>
              <w:t>площадей перегородок и дверей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необходимо определить размер одной кабинки.</w:t>
            </w:r>
          </w:p>
          <w:p w:rsidR="00191599" w:rsidRPr="00E61377" w:rsidRDefault="00191599" w:rsidP="007E54D1">
            <w:pPr>
              <w:spacing w:after="120"/>
              <w:ind w:left="1416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Размер одной кабинки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191599" w:rsidRPr="00E61377" w:rsidRDefault="00191599" w:rsidP="007E54D1">
            <w:pPr>
              <w:spacing w:after="120"/>
              <w:ind w:left="1416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длина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3,2-2=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1,2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м</w:t>
            </w:r>
          </w:p>
          <w:p w:rsidR="00191599" w:rsidRPr="00E61377" w:rsidRDefault="00191599" w:rsidP="007E54D1">
            <w:pPr>
              <w:spacing w:after="120"/>
              <w:ind w:left="1416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ширина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(кабинки имеют одинаковый размер) 1,7/2=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0,85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м</w:t>
            </w:r>
          </w:p>
          <w:p w:rsidR="00191599" w:rsidRPr="00E61377" w:rsidRDefault="00191599" w:rsidP="007E54D1">
            <w:pPr>
              <w:spacing w:after="120"/>
              <w:ind w:left="1416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высота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(высота от пола до верха за вычетом расстояния от пола до перегородки)</w:t>
            </w:r>
          </w:p>
          <w:p w:rsidR="00191599" w:rsidRPr="00E61377" w:rsidRDefault="00191599" w:rsidP="007E54D1">
            <w:pPr>
              <w:spacing w:after="120"/>
              <w:ind w:left="1416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2-0,2 = </w:t>
            </w:r>
            <w:r w:rsidRPr="00E6137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1,8</w:t>
            </w:r>
            <w:r w:rsidRPr="00E61377">
              <w:rPr>
                <w:rFonts w:ascii="Times New Roman" w:eastAsia="Calibri" w:hAnsi="Times New Roman"/>
                <w:sz w:val="28"/>
                <w:szCs w:val="28"/>
              </w:rPr>
              <w:t xml:space="preserve"> м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Три кабинки с тремя торцевыми перегородками с дверьми и двумя перегородками вдлину, перегородки и двери очищаются с двух сторон, их площадь под уборку равна: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(1,8х(1,7+0,85+1,2х2))х2= </w:t>
            </w: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u w:val="single"/>
              </w:rPr>
              <w:t>17,82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кв.м</w:t>
            </w:r>
          </w:p>
          <w:p w:rsidR="00191599" w:rsidRPr="00E61377" w:rsidRDefault="00191599" w:rsidP="00191599">
            <w:pPr>
              <w:numPr>
                <w:ilvl w:val="0"/>
                <w:numId w:val="28"/>
              </w:numPr>
              <w:spacing w:before="0" w:after="120"/>
              <w:contextualSpacing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</w:rPr>
              <w:t>площадь одного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</w:t>
            </w: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</w:rPr>
              <w:t>унитаза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для уборки складывается из площади внутренних и внешних поверхностей непосредственно унитаза, внешних поверхностей бочка (</w:t>
            </w:r>
            <w:r w:rsidRPr="00E61377"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t>задняя стенка бочка не учитывается, т.к. учтена в стенах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)), и площадей стульчака, общее </w:t>
            </w: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</w:rPr>
              <w:t>количество 3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прибора: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((0,3+1,2)+(0,2х0,3+0,4х0,3+0,4х0,2)+0,3+0,5)*3= </w:t>
            </w: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</w:rPr>
              <w:t>7,68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кв.м</w:t>
            </w:r>
          </w:p>
          <w:p w:rsidR="00191599" w:rsidRPr="00E61377" w:rsidRDefault="00191599" w:rsidP="00191599">
            <w:pPr>
              <w:numPr>
                <w:ilvl w:val="0"/>
                <w:numId w:val="29"/>
              </w:numPr>
              <w:spacing w:before="0" w:after="120"/>
              <w:contextualSpacing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u w:val="single"/>
              </w:rPr>
              <w:t>общая площадь сантехники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равна: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7,68+2х1+0,9=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  <w:u w:val="single"/>
              </w:rPr>
              <w:t>10,58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кв.м.</w:t>
            </w:r>
          </w:p>
          <w:p w:rsidR="00191599" w:rsidRPr="00E61377" w:rsidRDefault="00191599" w:rsidP="00191599">
            <w:pPr>
              <w:numPr>
                <w:ilvl w:val="0"/>
                <w:numId w:val="30"/>
              </w:numPr>
              <w:spacing w:before="0" w:after="120"/>
              <w:contextualSpacing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Рабочая площадь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складывается из всех площадей предметов и поверхностей под уборку (пол, потолок, стены и перегородки, включая двери, сантехника), и равна: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11,84*2+26,7+17,82+10,58=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  <w:u w:val="single"/>
              </w:rPr>
              <w:t>78,78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кв.м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lastRenderedPageBreak/>
              <w:t>6) необходимый объем раствора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78,78 кв.м х 0,3 л/кв.м =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  <w:u w:val="single"/>
              </w:rPr>
              <w:t>23,634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л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7) необходимый объем дезинфектанта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23,634 х 0,03 =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0,709 л</w:t>
            </w:r>
          </w:p>
          <w:p w:rsidR="00191599" w:rsidRPr="00E61377" w:rsidRDefault="00191599" w:rsidP="007E54D1">
            <w:pPr>
              <w:spacing w:after="120"/>
              <w:ind w:left="708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8) количество уборок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</w:rPr>
              <w:t>8,5л / 0,709л = 11,98 =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 xml:space="preserve">&gt;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en-US"/>
              </w:rPr>
              <w:t>12</w:t>
            </w:r>
            <w:r w:rsidRPr="00E61377">
              <w:rPr>
                <w:rFonts w:ascii="Times New Roman" w:eastAsia="Calibri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E61377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уборок</w:t>
            </w:r>
          </w:p>
        </w:tc>
      </w:tr>
      <w:tr w:rsidR="00191599" w:rsidRPr="00E61377" w:rsidTr="007E54D1">
        <w:trPr>
          <w:trHeight w:val="372"/>
        </w:trPr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Правильный ответ 12</w:t>
            </w:r>
          </w:p>
        </w:tc>
      </w:tr>
      <w:tr w:rsidR="00191599" w:rsidRPr="00E61377" w:rsidTr="007E54D1">
        <w:trPr>
          <w:trHeight w:val="372"/>
        </w:trPr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sz w:val="28"/>
                <w:szCs w:val="28"/>
              </w:rPr>
              <w:t>Максимальное количество баллов - 2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sz w:val="28"/>
                <w:szCs w:val="28"/>
              </w:rPr>
              <w:t>Минимальное количество баллов - 0</w:t>
            </w:r>
          </w:p>
        </w:tc>
      </w:tr>
      <w:tr w:rsidR="00191599" w:rsidRPr="00E61377" w:rsidTr="007E54D1">
        <w:trPr>
          <w:trHeight w:val="372"/>
        </w:trPr>
        <w:tc>
          <w:tcPr>
            <w:tcW w:w="9498" w:type="dxa"/>
            <w:gridSpan w:val="2"/>
          </w:tcPr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sz w:val="28"/>
                <w:szCs w:val="28"/>
              </w:rPr>
              <w:t>Условия выполнения задания: для решения задачи необходимы лист бумаги, ручка, калькулятор</w:t>
            </w:r>
          </w:p>
          <w:p w:rsidR="00191599" w:rsidRPr="00E61377" w:rsidRDefault="00191599" w:rsidP="007E54D1">
            <w:pPr>
              <w:spacing w:after="1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1377">
              <w:rPr>
                <w:rFonts w:ascii="Times New Roman" w:eastAsia="Calibri" w:hAnsi="Times New Roman"/>
                <w:b/>
                <w:sz w:val="28"/>
                <w:szCs w:val="28"/>
              </w:rPr>
              <w:t>Место выполнения задания: рабочее место соискателя</w:t>
            </w:r>
          </w:p>
        </w:tc>
      </w:tr>
    </w:tbl>
    <w:p w:rsidR="005E3F51" w:rsidRPr="00E61377" w:rsidRDefault="005E3F51" w:rsidP="005E3F51">
      <w:pPr>
        <w:pStyle w:val="a0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27"/>
    </w:p>
    <w:p w:rsidR="00BC6233" w:rsidRPr="00E61377" w:rsidRDefault="005515B3" w:rsidP="005515B3">
      <w:pPr>
        <w:pStyle w:val="1"/>
        <w:ind w:left="426" w:hanging="426"/>
        <w:rPr>
          <w:rFonts w:ascii="Times New Roman" w:hAnsi="Times New Roman" w:cs="Times New Roman"/>
        </w:rPr>
      </w:pPr>
      <w:r w:rsidRPr="00E61377">
        <w:rPr>
          <w:rFonts w:ascii="Times New Roman" w:hAnsi="Times New Roman" w:cs="Times New Roman"/>
        </w:rPr>
        <w:t xml:space="preserve">Правила обработки результатов профессионального экзамена </w:t>
      </w:r>
      <w:proofErr w:type="gramStart"/>
      <w:r w:rsidRPr="00E61377">
        <w:rPr>
          <w:rFonts w:ascii="Times New Roman" w:hAnsi="Times New Roman" w:cs="Times New Roman"/>
        </w:rPr>
        <w:t>и  принятия</w:t>
      </w:r>
      <w:proofErr w:type="gramEnd"/>
      <w:r w:rsidRPr="00E61377">
        <w:rPr>
          <w:rFonts w:ascii="Times New Roman" w:hAnsi="Times New Roman" w:cs="Times New Roman"/>
        </w:rPr>
        <w:t xml:space="preserve"> решения о соответствии квалификации соискателя требованиям к квалификации:</w:t>
      </w:r>
      <w:bookmarkEnd w:id="26"/>
    </w:p>
    <w:p w:rsidR="008D3A30" w:rsidRPr="00E61377" w:rsidRDefault="006E1250" w:rsidP="00F810F4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Результаты теоретической части профессионального экзамена обрабатываются ПМК «Оценка квалификаций»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r w:rsidR="008D3A30" w:rsidRPr="00E61377">
        <w:rPr>
          <w:rFonts w:ascii="Times New Roman" w:hAnsi="Times New Roman" w:cs="Times New Roman"/>
          <w:sz w:val="28"/>
          <w:szCs w:val="28"/>
        </w:rPr>
        <w:t>.</w:t>
      </w:r>
    </w:p>
    <w:p w:rsidR="008D3A30" w:rsidRPr="00E61377" w:rsidRDefault="008D3A30" w:rsidP="00F810F4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8D3A30" w:rsidRPr="00E61377" w:rsidRDefault="008D3A30" w:rsidP="00F810F4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по квалификации «Менеджер </w:t>
      </w:r>
      <w:r w:rsidR="00885363" w:rsidRPr="00E61377">
        <w:rPr>
          <w:rFonts w:ascii="Times New Roman" w:hAnsi="Times New Roman" w:cs="Times New Roman"/>
          <w:sz w:val="28"/>
          <w:szCs w:val="28"/>
        </w:rPr>
        <w:t>по качеству</w:t>
      </w:r>
      <w:r w:rsidRPr="00E61377">
        <w:rPr>
          <w:rFonts w:ascii="Times New Roman" w:hAnsi="Times New Roman" w:cs="Times New Roman"/>
          <w:sz w:val="28"/>
          <w:szCs w:val="28"/>
        </w:rPr>
        <w:t xml:space="preserve"> профессиональной уборки (5 уровень квалификации)» принимается при условии прохождения теоретического и практического этапа профессионального экзамена. </w:t>
      </w:r>
    </w:p>
    <w:p w:rsidR="008D3A30" w:rsidRPr="00E61377" w:rsidRDefault="008D3A30" w:rsidP="00F810F4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по теоретической части экзамена от </w:t>
      </w:r>
      <w:r w:rsidR="00E43154" w:rsidRPr="00E61377">
        <w:rPr>
          <w:rFonts w:ascii="Times New Roman" w:hAnsi="Times New Roman" w:cs="Times New Roman"/>
          <w:sz w:val="28"/>
          <w:szCs w:val="28"/>
        </w:rPr>
        <w:t>49</w:t>
      </w:r>
      <w:r w:rsidRPr="00E61377">
        <w:rPr>
          <w:rFonts w:ascii="Times New Roman" w:hAnsi="Times New Roman" w:cs="Times New Roman"/>
          <w:sz w:val="28"/>
          <w:szCs w:val="28"/>
        </w:rPr>
        <w:t xml:space="preserve"> и более. При максимально возможной оценке - </w:t>
      </w:r>
      <w:r w:rsidR="00E43154" w:rsidRPr="00E61377">
        <w:rPr>
          <w:rFonts w:ascii="Times New Roman" w:hAnsi="Times New Roman" w:cs="Times New Roman"/>
          <w:sz w:val="28"/>
          <w:szCs w:val="28"/>
        </w:rPr>
        <w:t>65</w:t>
      </w:r>
      <w:r w:rsidRPr="00E6137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43154" w:rsidRPr="00E61377" w:rsidRDefault="008D3A30" w:rsidP="00E43154">
      <w:pPr>
        <w:pStyle w:val="-20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по квалификации «Менеджер </w:t>
      </w:r>
      <w:r w:rsidR="00885363" w:rsidRPr="00E61377">
        <w:rPr>
          <w:rFonts w:ascii="Times New Roman" w:hAnsi="Times New Roman" w:cs="Times New Roman"/>
          <w:sz w:val="28"/>
          <w:szCs w:val="28"/>
        </w:rPr>
        <w:t>по качеству</w:t>
      </w:r>
      <w:r w:rsidRPr="00E61377">
        <w:rPr>
          <w:rFonts w:ascii="Times New Roman" w:hAnsi="Times New Roman" w:cs="Times New Roman"/>
          <w:sz w:val="28"/>
          <w:szCs w:val="28"/>
        </w:rPr>
        <w:t xml:space="preserve"> профессиональной уборки (5 уровень квалификации)» </w:t>
      </w:r>
      <w:bookmarkStart w:id="28" w:name="_Toc15044227"/>
      <w:r w:rsidR="00E43154" w:rsidRPr="00E61377">
        <w:rPr>
          <w:rFonts w:ascii="Times New Roman" w:hAnsi="Times New Roman" w:cs="Times New Roman"/>
          <w:sz w:val="28"/>
          <w:szCs w:val="28"/>
        </w:rPr>
        <w:t>принимается при условии получения на практическом этапе профессионального экзамена от 2 баллов и более. При максимально возможной оценке - 4 балла.</w:t>
      </w:r>
    </w:p>
    <w:p w:rsidR="00BC6233" w:rsidRPr="00E61377" w:rsidRDefault="005515B3" w:rsidP="008E61A3">
      <w:pPr>
        <w:pStyle w:val="1"/>
        <w:rPr>
          <w:rFonts w:ascii="Times New Roman" w:hAnsi="Times New Roman" w:cs="Times New Roman"/>
        </w:rPr>
      </w:pPr>
      <w:r w:rsidRPr="00E61377">
        <w:rPr>
          <w:rFonts w:ascii="Times New Roman" w:hAnsi="Times New Roman" w:cs="Times New Roman"/>
        </w:rPr>
        <w:t>Перечень нормативных правовых и иных документов, использованных при подготовке комплекта оценочных средств</w:t>
      </w:r>
      <w:bookmarkEnd w:id="28"/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Трудовой кодекс РФ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Федеральный закон от 28.12.2013 N 426-ФЗ (ред. от 27.12.2018) "О специальной оценке условий труда"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Российской Федерации»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ФЗ от 21.11.2011года №323-ФЗ «Об основах охраны здоровья граждан в Российской Федерации»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ФЗ-125 «Об обязательном социальном страховании от несчастных случаев на производстве и профессиональных заболеваний».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домовладений.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МДК 2-03.2003 Правила и нормы технической эксплуатации жилищного фонда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СНиП 2.09.04-87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Приказ Минтруда России от 24.07.2013 N 328н (ред. от 15.11.2018) "Об утверждении Правил по охране труда при эксплуатации электроустановок"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России от 01.03.2012 N 181н (ред. от 16.06.2014)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рисков, Приложение №7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17 сентября 2014 г. N 642н г. Москва "Об утверждении Правил по охране труда при погрузочно-разгрузочных работах и размещении грузов"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труда и социальной защиты РФ от 6 февраля 2018 г. № 59н "Об утверждении Правил по охране труда на автомобильном транспорте»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ГОСТ Р 57582-2017 «Услуги профессиональной уборки.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услуги. Система оценки качества организаций профессиональной уборки»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ГОСТ Р 51870-2014 "Услуги профессиональной уборки -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услуги. Общие технические условия"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ГОСТ Р 57595-2017 «Услуги профессиональной уборки - </w:t>
      </w:r>
      <w:proofErr w:type="spellStart"/>
      <w:r w:rsidRPr="00E61377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E61377">
        <w:rPr>
          <w:rFonts w:ascii="Times New Roman" w:hAnsi="Times New Roman" w:cs="Times New Roman"/>
          <w:sz w:val="28"/>
          <w:szCs w:val="28"/>
        </w:rPr>
        <w:t xml:space="preserve"> услуги. Термины и определения» 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ГОСТ Р 54964-2012 «Оценка соответствия. Экологические требования к объектам недвижимости»</w:t>
      </w:r>
    </w:p>
    <w:p w:rsidR="00F810F4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</w:r>
    </w:p>
    <w:p w:rsidR="006E1250" w:rsidRPr="00E61377" w:rsidRDefault="00F810F4" w:rsidP="00F810F4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СП 52.13330.2011 Естественное и искусственное освещение.</w:t>
      </w:r>
    </w:p>
    <w:sectPr w:rsidR="006E1250" w:rsidRPr="00E61377" w:rsidSect="00035B86">
      <w:type w:val="oddPage"/>
      <w:pgSz w:w="11906" w:h="16838" w:code="9"/>
      <w:pgMar w:top="1134" w:right="567" w:bottom="1134" w:left="1843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19" w:rsidRDefault="00EC5E19">
      <w:r>
        <w:separator/>
      </w:r>
    </w:p>
  </w:endnote>
  <w:endnote w:type="continuationSeparator" w:id="0">
    <w:p w:rsidR="00EC5E19" w:rsidRDefault="00EC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1" w:rsidRDefault="007E54D1" w:rsidP="00310A9A">
    <w:pPr>
      <w:pStyle w:val="a6"/>
      <w:pBdr>
        <w:top w:val="single" w:sz="12" w:space="6" w:color="auto"/>
      </w:pBd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0983">
      <w:rPr>
        <w:rStyle w:val="a8"/>
        <w:noProof/>
      </w:rPr>
      <w:t>20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1" w:rsidRPr="003E06E8" w:rsidRDefault="007E54D1" w:rsidP="00310A9A">
    <w:pPr>
      <w:pStyle w:val="a6"/>
      <w:pBdr>
        <w:top w:val="single" w:sz="12" w:space="6" w:color="auto"/>
      </w:pBdr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0983">
      <w:rPr>
        <w:rStyle w:val="a8"/>
        <w:noProof/>
      </w:rPr>
      <w:t>19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1" w:rsidRPr="003E06E8" w:rsidRDefault="007E54D1" w:rsidP="00141CEB">
    <w:pPr>
      <w:pStyle w:val="a6"/>
      <w:pBdr>
        <w:top w:val="single" w:sz="12" w:space="6" w:color="auto"/>
      </w:pBdr>
      <w:ind w:right="125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19" w:rsidRDefault="00EC5E19">
      <w:r>
        <w:separator/>
      </w:r>
    </w:p>
  </w:footnote>
  <w:footnote w:type="continuationSeparator" w:id="0">
    <w:p w:rsidR="00EC5E19" w:rsidRDefault="00EC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1" w:rsidRPr="006F7EBD" w:rsidRDefault="007E54D1" w:rsidP="00FF6D83">
    <w:pPr>
      <w:pStyle w:val="a5"/>
      <w:pBdr>
        <w:bottom w:val="single" w:sz="12" w:space="6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1" w:rsidRPr="009B4662" w:rsidRDefault="007E54D1" w:rsidP="00141CEB">
    <w:pPr>
      <w:pStyle w:val="a5"/>
      <w:pBdr>
        <w:bottom w:val="single" w:sz="12" w:space="6" w:color="auto"/>
      </w:pBdr>
      <w:jc w:val="right"/>
      <w:rPr>
        <w:rStyle w:val="a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12F"/>
    <w:multiLevelType w:val="hybridMultilevel"/>
    <w:tmpl w:val="10643F36"/>
    <w:lvl w:ilvl="0" w:tplc="7E6431BC">
      <w:start w:val="1"/>
      <w:numFmt w:val="decimal"/>
      <w:lvlText w:val="%1."/>
      <w:lvlJc w:val="left"/>
      <w:pPr>
        <w:ind w:left="1485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97FD4"/>
    <w:multiLevelType w:val="hybridMultilevel"/>
    <w:tmpl w:val="585AEC7C"/>
    <w:lvl w:ilvl="0" w:tplc="F2A2FA0C">
      <w:start w:val="8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57704"/>
    <w:multiLevelType w:val="hybridMultilevel"/>
    <w:tmpl w:val="5DAC2834"/>
    <w:lvl w:ilvl="0" w:tplc="944E223A">
      <w:start w:val="8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9726C"/>
    <w:multiLevelType w:val="hybridMultilevel"/>
    <w:tmpl w:val="340E6B0E"/>
    <w:lvl w:ilvl="0" w:tplc="39F8569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6B3"/>
    <w:multiLevelType w:val="hybridMultilevel"/>
    <w:tmpl w:val="E758BD36"/>
    <w:lvl w:ilvl="0" w:tplc="758ABE1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751B"/>
    <w:multiLevelType w:val="hybridMultilevel"/>
    <w:tmpl w:val="5C3CD732"/>
    <w:lvl w:ilvl="0" w:tplc="3C3A0E9A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7ADB"/>
    <w:multiLevelType w:val="multilevel"/>
    <w:tmpl w:val="7E16BA4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7CE7649"/>
    <w:multiLevelType w:val="hybridMultilevel"/>
    <w:tmpl w:val="8D300DD6"/>
    <w:lvl w:ilvl="0" w:tplc="104E008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2C14"/>
    <w:multiLevelType w:val="hybridMultilevel"/>
    <w:tmpl w:val="D26899E2"/>
    <w:lvl w:ilvl="0" w:tplc="E6BA2516">
      <w:start w:val="24"/>
      <w:numFmt w:val="decimal"/>
      <w:lvlText w:val="%1."/>
      <w:lvlJc w:val="left"/>
      <w:pPr>
        <w:ind w:left="735" w:hanging="375"/>
      </w:pPr>
      <w:rPr>
        <w:rFonts w:eastAsia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3D9"/>
    <w:multiLevelType w:val="hybridMultilevel"/>
    <w:tmpl w:val="717ADC7A"/>
    <w:lvl w:ilvl="0" w:tplc="C17A147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3B1"/>
    <w:multiLevelType w:val="hybridMultilevel"/>
    <w:tmpl w:val="735E6672"/>
    <w:lvl w:ilvl="0" w:tplc="0E9E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21397"/>
    <w:multiLevelType w:val="hybridMultilevel"/>
    <w:tmpl w:val="D59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95B9D"/>
    <w:multiLevelType w:val="hybridMultilevel"/>
    <w:tmpl w:val="25ACA478"/>
    <w:lvl w:ilvl="0" w:tplc="ABA8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66863"/>
    <w:multiLevelType w:val="hybridMultilevel"/>
    <w:tmpl w:val="678E1EAC"/>
    <w:lvl w:ilvl="0" w:tplc="2A0684E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A06A6F"/>
    <w:multiLevelType w:val="hybridMultilevel"/>
    <w:tmpl w:val="60AAD8C8"/>
    <w:lvl w:ilvl="0" w:tplc="2D22F60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42755"/>
    <w:multiLevelType w:val="hybridMultilevel"/>
    <w:tmpl w:val="A1907DB4"/>
    <w:lvl w:ilvl="0" w:tplc="11846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A6CCD"/>
    <w:multiLevelType w:val="hybridMultilevel"/>
    <w:tmpl w:val="78966E6C"/>
    <w:lvl w:ilvl="0" w:tplc="9BFA49BC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C7585B"/>
    <w:multiLevelType w:val="hybridMultilevel"/>
    <w:tmpl w:val="C1CC2D9E"/>
    <w:lvl w:ilvl="0" w:tplc="0756C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E764C"/>
    <w:multiLevelType w:val="hybridMultilevel"/>
    <w:tmpl w:val="CABC3006"/>
    <w:lvl w:ilvl="0" w:tplc="CDB430BA">
      <w:start w:val="3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0338C"/>
    <w:multiLevelType w:val="hybridMultilevel"/>
    <w:tmpl w:val="517C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3793"/>
    <w:multiLevelType w:val="hybridMultilevel"/>
    <w:tmpl w:val="321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8361E"/>
    <w:multiLevelType w:val="hybridMultilevel"/>
    <w:tmpl w:val="53DC8146"/>
    <w:lvl w:ilvl="0" w:tplc="F546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9F19F8"/>
    <w:multiLevelType w:val="hybridMultilevel"/>
    <w:tmpl w:val="8FDC8920"/>
    <w:lvl w:ilvl="0" w:tplc="1570A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D20D0"/>
    <w:multiLevelType w:val="hybridMultilevel"/>
    <w:tmpl w:val="AE987BA4"/>
    <w:lvl w:ilvl="0" w:tplc="7D22EDE2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94CC1"/>
    <w:multiLevelType w:val="hybridMultilevel"/>
    <w:tmpl w:val="4896301A"/>
    <w:lvl w:ilvl="0" w:tplc="E0ACDEF2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C92BCC"/>
    <w:multiLevelType w:val="hybridMultilevel"/>
    <w:tmpl w:val="61A699A2"/>
    <w:lvl w:ilvl="0" w:tplc="4ECAEF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A57B4"/>
    <w:multiLevelType w:val="hybridMultilevel"/>
    <w:tmpl w:val="A67670D2"/>
    <w:lvl w:ilvl="0" w:tplc="A81A79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6804"/>
    <w:multiLevelType w:val="hybridMultilevel"/>
    <w:tmpl w:val="E766C182"/>
    <w:lvl w:ilvl="0" w:tplc="88A0DC16">
      <w:start w:val="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11BC5"/>
    <w:multiLevelType w:val="hybridMultilevel"/>
    <w:tmpl w:val="F33A82B6"/>
    <w:lvl w:ilvl="0" w:tplc="CB76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A05E8E"/>
    <w:multiLevelType w:val="hybridMultilevel"/>
    <w:tmpl w:val="0F3CCAB8"/>
    <w:lvl w:ilvl="0" w:tplc="96582F82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10C"/>
    <w:multiLevelType w:val="hybridMultilevel"/>
    <w:tmpl w:val="40AA4CAC"/>
    <w:lvl w:ilvl="0" w:tplc="CAEA0B6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36C08"/>
    <w:multiLevelType w:val="hybridMultilevel"/>
    <w:tmpl w:val="67CEBC76"/>
    <w:lvl w:ilvl="0" w:tplc="7204824E">
      <w:start w:val="16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1F4"/>
    <w:multiLevelType w:val="hybridMultilevel"/>
    <w:tmpl w:val="1760449A"/>
    <w:lvl w:ilvl="0" w:tplc="E0B4124A">
      <w:start w:val="8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386712"/>
    <w:multiLevelType w:val="hybridMultilevel"/>
    <w:tmpl w:val="054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51B7"/>
    <w:multiLevelType w:val="hybridMultilevel"/>
    <w:tmpl w:val="6E0ACE38"/>
    <w:lvl w:ilvl="0" w:tplc="DCCE748A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D76CCC"/>
    <w:multiLevelType w:val="hybridMultilevel"/>
    <w:tmpl w:val="1EA2AB6E"/>
    <w:lvl w:ilvl="0" w:tplc="153E53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257F4"/>
    <w:multiLevelType w:val="hybridMultilevel"/>
    <w:tmpl w:val="1AC69558"/>
    <w:lvl w:ilvl="0" w:tplc="D32A71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2E82"/>
    <w:multiLevelType w:val="hybridMultilevel"/>
    <w:tmpl w:val="E728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4"/>
  </w:num>
  <w:num w:numId="5">
    <w:abstractNumId w:val="34"/>
  </w:num>
  <w:num w:numId="6">
    <w:abstractNumId w:val="20"/>
  </w:num>
  <w:num w:numId="7">
    <w:abstractNumId w:val="38"/>
  </w:num>
  <w:num w:numId="8">
    <w:abstractNumId w:val="18"/>
  </w:num>
  <w:num w:numId="9">
    <w:abstractNumId w:val="37"/>
  </w:num>
  <w:num w:numId="10">
    <w:abstractNumId w:val="16"/>
  </w:num>
  <w:num w:numId="11">
    <w:abstractNumId w:val="13"/>
  </w:num>
  <w:num w:numId="12">
    <w:abstractNumId w:val="22"/>
  </w:num>
  <w:num w:numId="13">
    <w:abstractNumId w:val="11"/>
  </w:num>
  <w:num w:numId="14">
    <w:abstractNumId w:val="29"/>
  </w:num>
  <w:num w:numId="15">
    <w:abstractNumId w:val="9"/>
  </w:num>
  <w:num w:numId="16">
    <w:abstractNumId w:val="26"/>
  </w:num>
  <w:num w:numId="17">
    <w:abstractNumId w:val="27"/>
  </w:num>
  <w:num w:numId="18">
    <w:abstractNumId w:val="36"/>
  </w:num>
  <w:num w:numId="19">
    <w:abstractNumId w:val="31"/>
  </w:num>
  <w:num w:numId="20">
    <w:abstractNumId w:val="7"/>
  </w:num>
  <w:num w:numId="21">
    <w:abstractNumId w:val="35"/>
  </w:num>
  <w:num w:numId="22">
    <w:abstractNumId w:val="15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5"/>
  </w:num>
  <w:num w:numId="28">
    <w:abstractNumId w:val="33"/>
  </w:num>
  <w:num w:numId="29">
    <w:abstractNumId w:val="2"/>
  </w:num>
  <w:num w:numId="30">
    <w:abstractNumId w:val="1"/>
  </w:num>
  <w:num w:numId="31">
    <w:abstractNumId w:val="12"/>
  </w:num>
  <w:num w:numId="32">
    <w:abstractNumId w:val="21"/>
  </w:num>
  <w:num w:numId="33">
    <w:abstractNumId w:val="30"/>
  </w:num>
  <w:num w:numId="34">
    <w:abstractNumId w:val="32"/>
  </w:num>
  <w:num w:numId="35">
    <w:abstractNumId w:val="8"/>
  </w:num>
  <w:num w:numId="36">
    <w:abstractNumId w:val="3"/>
  </w:num>
  <w:num w:numId="37">
    <w:abstractNumId w:val="19"/>
  </w:num>
  <w:num w:numId="38">
    <w:abstractNumId w:val="24"/>
  </w:num>
  <w:num w:numId="3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6"/>
    <w:rsid w:val="00000FD7"/>
    <w:rsid w:val="00007E88"/>
    <w:rsid w:val="000116F0"/>
    <w:rsid w:val="00014C27"/>
    <w:rsid w:val="0001671D"/>
    <w:rsid w:val="0003521C"/>
    <w:rsid w:val="00035B86"/>
    <w:rsid w:val="000531CA"/>
    <w:rsid w:val="000645B3"/>
    <w:rsid w:val="0007479E"/>
    <w:rsid w:val="00074A94"/>
    <w:rsid w:val="00074D34"/>
    <w:rsid w:val="000901BC"/>
    <w:rsid w:val="00093843"/>
    <w:rsid w:val="00096573"/>
    <w:rsid w:val="00097F34"/>
    <w:rsid w:val="000A0B06"/>
    <w:rsid w:val="000A1C9B"/>
    <w:rsid w:val="000A2089"/>
    <w:rsid w:val="000A6AB3"/>
    <w:rsid w:val="000A74B0"/>
    <w:rsid w:val="000B4EAF"/>
    <w:rsid w:val="000B7B8D"/>
    <w:rsid w:val="000D0B58"/>
    <w:rsid w:val="000D4528"/>
    <w:rsid w:val="000F086E"/>
    <w:rsid w:val="000F0FCA"/>
    <w:rsid w:val="000F394B"/>
    <w:rsid w:val="000F4B75"/>
    <w:rsid w:val="000F4D20"/>
    <w:rsid w:val="000F4EB3"/>
    <w:rsid w:val="000F7E92"/>
    <w:rsid w:val="001048FD"/>
    <w:rsid w:val="00104D58"/>
    <w:rsid w:val="0010767E"/>
    <w:rsid w:val="0011294C"/>
    <w:rsid w:val="00114D4A"/>
    <w:rsid w:val="0011717D"/>
    <w:rsid w:val="001176E4"/>
    <w:rsid w:val="001302F6"/>
    <w:rsid w:val="00131B68"/>
    <w:rsid w:val="00135A58"/>
    <w:rsid w:val="00141CEB"/>
    <w:rsid w:val="0014655E"/>
    <w:rsid w:val="0014789B"/>
    <w:rsid w:val="001514C4"/>
    <w:rsid w:val="0015615E"/>
    <w:rsid w:val="0016107E"/>
    <w:rsid w:val="00163C54"/>
    <w:rsid w:val="00164DC2"/>
    <w:rsid w:val="00165F3A"/>
    <w:rsid w:val="00170D71"/>
    <w:rsid w:val="00172441"/>
    <w:rsid w:val="001743A1"/>
    <w:rsid w:val="00175C96"/>
    <w:rsid w:val="001825DA"/>
    <w:rsid w:val="00191599"/>
    <w:rsid w:val="00193377"/>
    <w:rsid w:val="001A109A"/>
    <w:rsid w:val="001A1505"/>
    <w:rsid w:val="001A2BF1"/>
    <w:rsid w:val="001A697F"/>
    <w:rsid w:val="001A6CE1"/>
    <w:rsid w:val="001B04CA"/>
    <w:rsid w:val="001B0C8D"/>
    <w:rsid w:val="001B6098"/>
    <w:rsid w:val="001C6148"/>
    <w:rsid w:val="001C7344"/>
    <w:rsid w:val="001D38EE"/>
    <w:rsid w:val="001E264B"/>
    <w:rsid w:val="001E3B1C"/>
    <w:rsid w:val="001E6645"/>
    <w:rsid w:val="001F4FD9"/>
    <w:rsid w:val="00205E35"/>
    <w:rsid w:val="00215F4B"/>
    <w:rsid w:val="00222168"/>
    <w:rsid w:val="002249B8"/>
    <w:rsid w:val="00225C5E"/>
    <w:rsid w:val="002269FA"/>
    <w:rsid w:val="0023076F"/>
    <w:rsid w:val="002335E2"/>
    <w:rsid w:val="0023457C"/>
    <w:rsid w:val="0023464A"/>
    <w:rsid w:val="0023536A"/>
    <w:rsid w:val="0023596E"/>
    <w:rsid w:val="002365A1"/>
    <w:rsid w:val="00246877"/>
    <w:rsid w:val="0025731B"/>
    <w:rsid w:val="002679F3"/>
    <w:rsid w:val="00270CDD"/>
    <w:rsid w:val="0027190F"/>
    <w:rsid w:val="00272A60"/>
    <w:rsid w:val="0027565E"/>
    <w:rsid w:val="002759A6"/>
    <w:rsid w:val="002759F6"/>
    <w:rsid w:val="00281886"/>
    <w:rsid w:val="002820F2"/>
    <w:rsid w:val="0028300E"/>
    <w:rsid w:val="00286986"/>
    <w:rsid w:val="002914FD"/>
    <w:rsid w:val="00291EF2"/>
    <w:rsid w:val="0029290F"/>
    <w:rsid w:val="00293822"/>
    <w:rsid w:val="002974A2"/>
    <w:rsid w:val="002A01B1"/>
    <w:rsid w:val="002A15CB"/>
    <w:rsid w:val="002A3749"/>
    <w:rsid w:val="002A5820"/>
    <w:rsid w:val="002A626F"/>
    <w:rsid w:val="002A7AB8"/>
    <w:rsid w:val="002B15D9"/>
    <w:rsid w:val="002B415B"/>
    <w:rsid w:val="002B5400"/>
    <w:rsid w:val="002B5B77"/>
    <w:rsid w:val="002B60AF"/>
    <w:rsid w:val="002B65B6"/>
    <w:rsid w:val="002B7788"/>
    <w:rsid w:val="002C1FB0"/>
    <w:rsid w:val="002C4125"/>
    <w:rsid w:val="002C47A8"/>
    <w:rsid w:val="002D0190"/>
    <w:rsid w:val="002D27A1"/>
    <w:rsid w:val="002D3CB2"/>
    <w:rsid w:val="002D5A02"/>
    <w:rsid w:val="002E03A7"/>
    <w:rsid w:val="002E1BDF"/>
    <w:rsid w:val="002E6D17"/>
    <w:rsid w:val="00302FFB"/>
    <w:rsid w:val="003060DC"/>
    <w:rsid w:val="00310A9A"/>
    <w:rsid w:val="003204AD"/>
    <w:rsid w:val="00322FBD"/>
    <w:rsid w:val="00324C62"/>
    <w:rsid w:val="00327CEF"/>
    <w:rsid w:val="00332054"/>
    <w:rsid w:val="003330DE"/>
    <w:rsid w:val="003354C2"/>
    <w:rsid w:val="003536C6"/>
    <w:rsid w:val="003553B3"/>
    <w:rsid w:val="003614FC"/>
    <w:rsid w:val="0036327C"/>
    <w:rsid w:val="00365B03"/>
    <w:rsid w:val="003768FF"/>
    <w:rsid w:val="00377878"/>
    <w:rsid w:val="0038200B"/>
    <w:rsid w:val="00382400"/>
    <w:rsid w:val="00384F46"/>
    <w:rsid w:val="00384F4A"/>
    <w:rsid w:val="0038696D"/>
    <w:rsid w:val="003A691F"/>
    <w:rsid w:val="003A7C3A"/>
    <w:rsid w:val="003B7A6E"/>
    <w:rsid w:val="003C012D"/>
    <w:rsid w:val="003C5D43"/>
    <w:rsid w:val="003C7E13"/>
    <w:rsid w:val="003D259B"/>
    <w:rsid w:val="003D6D09"/>
    <w:rsid w:val="003E06E8"/>
    <w:rsid w:val="003E2098"/>
    <w:rsid w:val="003E3AED"/>
    <w:rsid w:val="003E5D12"/>
    <w:rsid w:val="003E6F06"/>
    <w:rsid w:val="003F0C8A"/>
    <w:rsid w:val="003F1989"/>
    <w:rsid w:val="003F56F1"/>
    <w:rsid w:val="003F7582"/>
    <w:rsid w:val="00403832"/>
    <w:rsid w:val="00406C18"/>
    <w:rsid w:val="00412E6A"/>
    <w:rsid w:val="00413641"/>
    <w:rsid w:val="0041616B"/>
    <w:rsid w:val="004201E9"/>
    <w:rsid w:val="00421B01"/>
    <w:rsid w:val="00425C0E"/>
    <w:rsid w:val="0043073D"/>
    <w:rsid w:val="004314FC"/>
    <w:rsid w:val="004339F1"/>
    <w:rsid w:val="004365FF"/>
    <w:rsid w:val="004373A9"/>
    <w:rsid w:val="0044019A"/>
    <w:rsid w:val="00443F52"/>
    <w:rsid w:val="00450242"/>
    <w:rsid w:val="00453AD7"/>
    <w:rsid w:val="004544EC"/>
    <w:rsid w:val="00456342"/>
    <w:rsid w:val="0046046E"/>
    <w:rsid w:val="00460DBB"/>
    <w:rsid w:val="00461330"/>
    <w:rsid w:val="00461BAE"/>
    <w:rsid w:val="004651B0"/>
    <w:rsid w:val="00466B45"/>
    <w:rsid w:val="004745BD"/>
    <w:rsid w:val="004766E5"/>
    <w:rsid w:val="00477996"/>
    <w:rsid w:val="00477B27"/>
    <w:rsid w:val="00483C96"/>
    <w:rsid w:val="004866A7"/>
    <w:rsid w:val="00487DCF"/>
    <w:rsid w:val="00491A06"/>
    <w:rsid w:val="00496FF5"/>
    <w:rsid w:val="0049777F"/>
    <w:rsid w:val="004A0EAD"/>
    <w:rsid w:val="004A3D91"/>
    <w:rsid w:val="004B3A9C"/>
    <w:rsid w:val="004C2623"/>
    <w:rsid w:val="004C560B"/>
    <w:rsid w:val="004C65B8"/>
    <w:rsid w:val="004C7BD9"/>
    <w:rsid w:val="004D2CBC"/>
    <w:rsid w:val="004D3BCD"/>
    <w:rsid w:val="004E535F"/>
    <w:rsid w:val="004E679A"/>
    <w:rsid w:val="004E7F6B"/>
    <w:rsid w:val="004F0C87"/>
    <w:rsid w:val="004F3671"/>
    <w:rsid w:val="005016C3"/>
    <w:rsid w:val="00502273"/>
    <w:rsid w:val="0050236C"/>
    <w:rsid w:val="005034D5"/>
    <w:rsid w:val="00504740"/>
    <w:rsid w:val="005058B3"/>
    <w:rsid w:val="00507A44"/>
    <w:rsid w:val="00510D95"/>
    <w:rsid w:val="005148F6"/>
    <w:rsid w:val="00521CDF"/>
    <w:rsid w:val="00523C46"/>
    <w:rsid w:val="005252CE"/>
    <w:rsid w:val="005365D7"/>
    <w:rsid w:val="00537F8E"/>
    <w:rsid w:val="005401B9"/>
    <w:rsid w:val="00541156"/>
    <w:rsid w:val="00545B2A"/>
    <w:rsid w:val="005515B3"/>
    <w:rsid w:val="005545AA"/>
    <w:rsid w:val="00561928"/>
    <w:rsid w:val="00563B09"/>
    <w:rsid w:val="0057424A"/>
    <w:rsid w:val="005760EE"/>
    <w:rsid w:val="00576E09"/>
    <w:rsid w:val="005815AB"/>
    <w:rsid w:val="00591837"/>
    <w:rsid w:val="00593CDC"/>
    <w:rsid w:val="00595E23"/>
    <w:rsid w:val="005962CD"/>
    <w:rsid w:val="00597DA6"/>
    <w:rsid w:val="005B1E84"/>
    <w:rsid w:val="005B3EA4"/>
    <w:rsid w:val="005C634F"/>
    <w:rsid w:val="005D0B23"/>
    <w:rsid w:val="005D444E"/>
    <w:rsid w:val="005E1198"/>
    <w:rsid w:val="005E3F51"/>
    <w:rsid w:val="005E5A00"/>
    <w:rsid w:val="005E5C7B"/>
    <w:rsid w:val="005F0B61"/>
    <w:rsid w:val="005F24B5"/>
    <w:rsid w:val="005F3B75"/>
    <w:rsid w:val="005F47B3"/>
    <w:rsid w:val="005F6F35"/>
    <w:rsid w:val="00600897"/>
    <w:rsid w:val="00601166"/>
    <w:rsid w:val="00610A84"/>
    <w:rsid w:val="00611469"/>
    <w:rsid w:val="00620F4E"/>
    <w:rsid w:val="00624074"/>
    <w:rsid w:val="00626A26"/>
    <w:rsid w:val="00634415"/>
    <w:rsid w:val="00637975"/>
    <w:rsid w:val="0064059C"/>
    <w:rsid w:val="006467BA"/>
    <w:rsid w:val="00660049"/>
    <w:rsid w:val="00663640"/>
    <w:rsid w:val="00666B14"/>
    <w:rsid w:val="00673B7E"/>
    <w:rsid w:val="006820F6"/>
    <w:rsid w:val="00682F8F"/>
    <w:rsid w:val="00684D08"/>
    <w:rsid w:val="0069061D"/>
    <w:rsid w:val="00691C8C"/>
    <w:rsid w:val="006939F3"/>
    <w:rsid w:val="00695D62"/>
    <w:rsid w:val="006A11B1"/>
    <w:rsid w:val="006A6CC4"/>
    <w:rsid w:val="006B1888"/>
    <w:rsid w:val="006B22FF"/>
    <w:rsid w:val="006B2711"/>
    <w:rsid w:val="006C1DCA"/>
    <w:rsid w:val="006D43EF"/>
    <w:rsid w:val="006D5E65"/>
    <w:rsid w:val="006D7E85"/>
    <w:rsid w:val="006E1250"/>
    <w:rsid w:val="006E2504"/>
    <w:rsid w:val="006E4BD9"/>
    <w:rsid w:val="006E51AD"/>
    <w:rsid w:val="006E6A10"/>
    <w:rsid w:val="006F0DD1"/>
    <w:rsid w:val="006F37DD"/>
    <w:rsid w:val="006F5080"/>
    <w:rsid w:val="00703141"/>
    <w:rsid w:val="00703A09"/>
    <w:rsid w:val="00707594"/>
    <w:rsid w:val="00712607"/>
    <w:rsid w:val="007139AD"/>
    <w:rsid w:val="00714461"/>
    <w:rsid w:val="007201B2"/>
    <w:rsid w:val="00723ACB"/>
    <w:rsid w:val="00723C6F"/>
    <w:rsid w:val="00725176"/>
    <w:rsid w:val="007365BD"/>
    <w:rsid w:val="0073762D"/>
    <w:rsid w:val="00742C2F"/>
    <w:rsid w:val="0074588D"/>
    <w:rsid w:val="007460D3"/>
    <w:rsid w:val="00746F5E"/>
    <w:rsid w:val="0074752D"/>
    <w:rsid w:val="007515EB"/>
    <w:rsid w:val="0075240D"/>
    <w:rsid w:val="00753B66"/>
    <w:rsid w:val="00753D41"/>
    <w:rsid w:val="00761967"/>
    <w:rsid w:val="0076200E"/>
    <w:rsid w:val="007662C9"/>
    <w:rsid w:val="007674D0"/>
    <w:rsid w:val="00771DC8"/>
    <w:rsid w:val="00777927"/>
    <w:rsid w:val="00783FF7"/>
    <w:rsid w:val="00786482"/>
    <w:rsid w:val="00792204"/>
    <w:rsid w:val="007949FA"/>
    <w:rsid w:val="007A1863"/>
    <w:rsid w:val="007A22B4"/>
    <w:rsid w:val="007A36E8"/>
    <w:rsid w:val="007A7FB3"/>
    <w:rsid w:val="007B12D0"/>
    <w:rsid w:val="007B46B1"/>
    <w:rsid w:val="007B471B"/>
    <w:rsid w:val="007B569E"/>
    <w:rsid w:val="007D15F4"/>
    <w:rsid w:val="007D41B8"/>
    <w:rsid w:val="007D54E3"/>
    <w:rsid w:val="007E2B19"/>
    <w:rsid w:val="007E54D1"/>
    <w:rsid w:val="007E6ECC"/>
    <w:rsid w:val="007F03F4"/>
    <w:rsid w:val="00804368"/>
    <w:rsid w:val="008047A2"/>
    <w:rsid w:val="0081274F"/>
    <w:rsid w:val="0081297B"/>
    <w:rsid w:val="00813AA3"/>
    <w:rsid w:val="008208E1"/>
    <w:rsid w:val="00832C1B"/>
    <w:rsid w:val="00833162"/>
    <w:rsid w:val="00837D78"/>
    <w:rsid w:val="0084250A"/>
    <w:rsid w:val="008468CD"/>
    <w:rsid w:val="00847ED3"/>
    <w:rsid w:val="0085250E"/>
    <w:rsid w:val="008551DB"/>
    <w:rsid w:val="00857F20"/>
    <w:rsid w:val="0086160B"/>
    <w:rsid w:val="008744F5"/>
    <w:rsid w:val="00882D23"/>
    <w:rsid w:val="00882E3E"/>
    <w:rsid w:val="0088426E"/>
    <w:rsid w:val="00885363"/>
    <w:rsid w:val="008865E7"/>
    <w:rsid w:val="008874C5"/>
    <w:rsid w:val="00890601"/>
    <w:rsid w:val="008973A0"/>
    <w:rsid w:val="008977B5"/>
    <w:rsid w:val="008A0983"/>
    <w:rsid w:val="008B5C00"/>
    <w:rsid w:val="008B6720"/>
    <w:rsid w:val="008C58A8"/>
    <w:rsid w:val="008C6D84"/>
    <w:rsid w:val="008D1E8D"/>
    <w:rsid w:val="008D3A30"/>
    <w:rsid w:val="008D4D96"/>
    <w:rsid w:val="008D7F81"/>
    <w:rsid w:val="008E4631"/>
    <w:rsid w:val="008E52BC"/>
    <w:rsid w:val="008E61A3"/>
    <w:rsid w:val="008E6846"/>
    <w:rsid w:val="008E6A3E"/>
    <w:rsid w:val="008F0FEC"/>
    <w:rsid w:val="008F1214"/>
    <w:rsid w:val="008F4509"/>
    <w:rsid w:val="008F5D8C"/>
    <w:rsid w:val="008F664E"/>
    <w:rsid w:val="008F75F5"/>
    <w:rsid w:val="009015F2"/>
    <w:rsid w:val="0090333F"/>
    <w:rsid w:val="0091181E"/>
    <w:rsid w:val="00911BCD"/>
    <w:rsid w:val="00915197"/>
    <w:rsid w:val="00917417"/>
    <w:rsid w:val="00921107"/>
    <w:rsid w:val="00923162"/>
    <w:rsid w:val="00923826"/>
    <w:rsid w:val="009256AB"/>
    <w:rsid w:val="009271C6"/>
    <w:rsid w:val="00941CD4"/>
    <w:rsid w:val="009506B3"/>
    <w:rsid w:val="00965C74"/>
    <w:rsid w:val="0097058D"/>
    <w:rsid w:val="00972124"/>
    <w:rsid w:val="00972548"/>
    <w:rsid w:val="00980B50"/>
    <w:rsid w:val="00980B98"/>
    <w:rsid w:val="00984FA3"/>
    <w:rsid w:val="00987DFB"/>
    <w:rsid w:val="00991713"/>
    <w:rsid w:val="00992E41"/>
    <w:rsid w:val="00996644"/>
    <w:rsid w:val="009B4662"/>
    <w:rsid w:val="009C4454"/>
    <w:rsid w:val="009C52E4"/>
    <w:rsid w:val="009C6571"/>
    <w:rsid w:val="009C6627"/>
    <w:rsid w:val="009D0DC4"/>
    <w:rsid w:val="009D3142"/>
    <w:rsid w:val="009D3851"/>
    <w:rsid w:val="009E199F"/>
    <w:rsid w:val="009E2FEE"/>
    <w:rsid w:val="009F29BF"/>
    <w:rsid w:val="009F2A02"/>
    <w:rsid w:val="00A06B3A"/>
    <w:rsid w:val="00A11545"/>
    <w:rsid w:val="00A12664"/>
    <w:rsid w:val="00A26879"/>
    <w:rsid w:val="00A26A27"/>
    <w:rsid w:val="00A30D07"/>
    <w:rsid w:val="00A32C02"/>
    <w:rsid w:val="00A37428"/>
    <w:rsid w:val="00A42E2F"/>
    <w:rsid w:val="00A55019"/>
    <w:rsid w:val="00A568A9"/>
    <w:rsid w:val="00A6298B"/>
    <w:rsid w:val="00A67228"/>
    <w:rsid w:val="00A672B1"/>
    <w:rsid w:val="00A940C8"/>
    <w:rsid w:val="00AA4BD9"/>
    <w:rsid w:val="00AA50A8"/>
    <w:rsid w:val="00AA6EB5"/>
    <w:rsid w:val="00AB108C"/>
    <w:rsid w:val="00AB1BE1"/>
    <w:rsid w:val="00AB4803"/>
    <w:rsid w:val="00AB751C"/>
    <w:rsid w:val="00AB7FEE"/>
    <w:rsid w:val="00AC1148"/>
    <w:rsid w:val="00AC6FEF"/>
    <w:rsid w:val="00AD16F2"/>
    <w:rsid w:val="00AD6056"/>
    <w:rsid w:val="00AE6C29"/>
    <w:rsid w:val="00AF1CDB"/>
    <w:rsid w:val="00B01009"/>
    <w:rsid w:val="00B05897"/>
    <w:rsid w:val="00B07689"/>
    <w:rsid w:val="00B10887"/>
    <w:rsid w:val="00B23E1A"/>
    <w:rsid w:val="00B24212"/>
    <w:rsid w:val="00B26380"/>
    <w:rsid w:val="00B30CB6"/>
    <w:rsid w:val="00B320C3"/>
    <w:rsid w:val="00B41476"/>
    <w:rsid w:val="00B4211D"/>
    <w:rsid w:val="00B421E0"/>
    <w:rsid w:val="00B5042A"/>
    <w:rsid w:val="00B5070E"/>
    <w:rsid w:val="00B50878"/>
    <w:rsid w:val="00B52843"/>
    <w:rsid w:val="00B61DE6"/>
    <w:rsid w:val="00B621CD"/>
    <w:rsid w:val="00B72E55"/>
    <w:rsid w:val="00B740DD"/>
    <w:rsid w:val="00B74334"/>
    <w:rsid w:val="00B91983"/>
    <w:rsid w:val="00B92C81"/>
    <w:rsid w:val="00B95DD3"/>
    <w:rsid w:val="00BA2636"/>
    <w:rsid w:val="00BB0F2A"/>
    <w:rsid w:val="00BB6963"/>
    <w:rsid w:val="00BC1CC0"/>
    <w:rsid w:val="00BC2B9D"/>
    <w:rsid w:val="00BC6233"/>
    <w:rsid w:val="00BD4780"/>
    <w:rsid w:val="00BD784F"/>
    <w:rsid w:val="00BE0D63"/>
    <w:rsid w:val="00BE0F91"/>
    <w:rsid w:val="00BE5B4D"/>
    <w:rsid w:val="00BE67E2"/>
    <w:rsid w:val="00BE7CE0"/>
    <w:rsid w:val="00BF4175"/>
    <w:rsid w:val="00BF5B23"/>
    <w:rsid w:val="00C02932"/>
    <w:rsid w:val="00C069B3"/>
    <w:rsid w:val="00C07D45"/>
    <w:rsid w:val="00C1040D"/>
    <w:rsid w:val="00C10FF4"/>
    <w:rsid w:val="00C12675"/>
    <w:rsid w:val="00C12702"/>
    <w:rsid w:val="00C21083"/>
    <w:rsid w:val="00C23137"/>
    <w:rsid w:val="00C2460D"/>
    <w:rsid w:val="00C26080"/>
    <w:rsid w:val="00C27778"/>
    <w:rsid w:val="00C35537"/>
    <w:rsid w:val="00C441C3"/>
    <w:rsid w:val="00C44458"/>
    <w:rsid w:val="00C6203E"/>
    <w:rsid w:val="00C62EFA"/>
    <w:rsid w:val="00C725B6"/>
    <w:rsid w:val="00C726CA"/>
    <w:rsid w:val="00C76E78"/>
    <w:rsid w:val="00C85430"/>
    <w:rsid w:val="00C86C99"/>
    <w:rsid w:val="00C935F8"/>
    <w:rsid w:val="00CA12B4"/>
    <w:rsid w:val="00CA57B9"/>
    <w:rsid w:val="00CA5D65"/>
    <w:rsid w:val="00CB5C2D"/>
    <w:rsid w:val="00CB6FA8"/>
    <w:rsid w:val="00CC1872"/>
    <w:rsid w:val="00CC3583"/>
    <w:rsid w:val="00CC70C6"/>
    <w:rsid w:val="00CE28A9"/>
    <w:rsid w:val="00CE4419"/>
    <w:rsid w:val="00CE72DC"/>
    <w:rsid w:val="00CF0DE7"/>
    <w:rsid w:val="00CF0E2C"/>
    <w:rsid w:val="00CF57E0"/>
    <w:rsid w:val="00CF5F1F"/>
    <w:rsid w:val="00D02108"/>
    <w:rsid w:val="00D04291"/>
    <w:rsid w:val="00D05A0F"/>
    <w:rsid w:val="00D13DC3"/>
    <w:rsid w:val="00D16D53"/>
    <w:rsid w:val="00D16E40"/>
    <w:rsid w:val="00D217C3"/>
    <w:rsid w:val="00D23B1F"/>
    <w:rsid w:val="00D33A55"/>
    <w:rsid w:val="00D35B80"/>
    <w:rsid w:val="00D35F67"/>
    <w:rsid w:val="00D4083D"/>
    <w:rsid w:val="00D42387"/>
    <w:rsid w:val="00D43AA6"/>
    <w:rsid w:val="00D46A77"/>
    <w:rsid w:val="00D56200"/>
    <w:rsid w:val="00D6102E"/>
    <w:rsid w:val="00D61990"/>
    <w:rsid w:val="00D65BE1"/>
    <w:rsid w:val="00D754D3"/>
    <w:rsid w:val="00D766B6"/>
    <w:rsid w:val="00D9138E"/>
    <w:rsid w:val="00DA5AA0"/>
    <w:rsid w:val="00DB2312"/>
    <w:rsid w:val="00DB66D1"/>
    <w:rsid w:val="00DC0B48"/>
    <w:rsid w:val="00DC187F"/>
    <w:rsid w:val="00DD1EA1"/>
    <w:rsid w:val="00DD4EDA"/>
    <w:rsid w:val="00DE18F9"/>
    <w:rsid w:val="00DE53C0"/>
    <w:rsid w:val="00DE661B"/>
    <w:rsid w:val="00DE72F0"/>
    <w:rsid w:val="00DF59DB"/>
    <w:rsid w:val="00DF5E7E"/>
    <w:rsid w:val="00E10CD0"/>
    <w:rsid w:val="00E117B7"/>
    <w:rsid w:val="00E1376E"/>
    <w:rsid w:val="00E14B21"/>
    <w:rsid w:val="00E168EE"/>
    <w:rsid w:val="00E16D1B"/>
    <w:rsid w:val="00E170C8"/>
    <w:rsid w:val="00E20CFC"/>
    <w:rsid w:val="00E22156"/>
    <w:rsid w:val="00E23009"/>
    <w:rsid w:val="00E24906"/>
    <w:rsid w:val="00E31A3F"/>
    <w:rsid w:val="00E3255E"/>
    <w:rsid w:val="00E43154"/>
    <w:rsid w:val="00E4540A"/>
    <w:rsid w:val="00E470F2"/>
    <w:rsid w:val="00E50FE8"/>
    <w:rsid w:val="00E57FD0"/>
    <w:rsid w:val="00E61377"/>
    <w:rsid w:val="00E64DAB"/>
    <w:rsid w:val="00E67249"/>
    <w:rsid w:val="00E7103E"/>
    <w:rsid w:val="00E72E71"/>
    <w:rsid w:val="00E92DF0"/>
    <w:rsid w:val="00E95F23"/>
    <w:rsid w:val="00EA03CD"/>
    <w:rsid w:val="00EA0BE0"/>
    <w:rsid w:val="00EA57B2"/>
    <w:rsid w:val="00EA5FA8"/>
    <w:rsid w:val="00EA6D92"/>
    <w:rsid w:val="00EB13BD"/>
    <w:rsid w:val="00EB1419"/>
    <w:rsid w:val="00EB24E0"/>
    <w:rsid w:val="00EB6E5C"/>
    <w:rsid w:val="00EC2B7C"/>
    <w:rsid w:val="00EC5603"/>
    <w:rsid w:val="00EC5E19"/>
    <w:rsid w:val="00ED1AB3"/>
    <w:rsid w:val="00ED23B0"/>
    <w:rsid w:val="00ED651E"/>
    <w:rsid w:val="00ED7556"/>
    <w:rsid w:val="00EE2B10"/>
    <w:rsid w:val="00EE463F"/>
    <w:rsid w:val="00EF03D1"/>
    <w:rsid w:val="00EF6670"/>
    <w:rsid w:val="00F003F4"/>
    <w:rsid w:val="00F042E5"/>
    <w:rsid w:val="00F15138"/>
    <w:rsid w:val="00F158A9"/>
    <w:rsid w:val="00F1775E"/>
    <w:rsid w:val="00F20B4A"/>
    <w:rsid w:val="00F20D52"/>
    <w:rsid w:val="00F361D1"/>
    <w:rsid w:val="00F37018"/>
    <w:rsid w:val="00F4246D"/>
    <w:rsid w:val="00F44B17"/>
    <w:rsid w:val="00F54DEA"/>
    <w:rsid w:val="00F57690"/>
    <w:rsid w:val="00F57724"/>
    <w:rsid w:val="00F675E1"/>
    <w:rsid w:val="00F810F4"/>
    <w:rsid w:val="00F81EAA"/>
    <w:rsid w:val="00F97A03"/>
    <w:rsid w:val="00FA23C0"/>
    <w:rsid w:val="00FA6C9F"/>
    <w:rsid w:val="00FA7CA0"/>
    <w:rsid w:val="00FC70E3"/>
    <w:rsid w:val="00FD1505"/>
    <w:rsid w:val="00FD7B48"/>
    <w:rsid w:val="00FE09A2"/>
    <w:rsid w:val="00FE1AA2"/>
    <w:rsid w:val="00FE2410"/>
    <w:rsid w:val="00FE3986"/>
    <w:rsid w:val="00FE480D"/>
    <w:rsid w:val="00FE543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5D80C"/>
  <w15:docId w15:val="{B08B700B-3D17-485E-B3DD-118CFB4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99"/>
    <w:pPr>
      <w:spacing w:before="120"/>
    </w:pPr>
    <w:rPr>
      <w:rFonts w:ascii="Arial" w:eastAsia="Arial" w:hAnsi="Arial"/>
    </w:rPr>
  </w:style>
  <w:style w:type="paragraph" w:styleId="1">
    <w:name w:val="heading 1"/>
    <w:basedOn w:val="a0"/>
    <w:next w:val="a0"/>
    <w:qFormat/>
    <w:rsid w:val="00191599"/>
    <w:pPr>
      <w:keepNext/>
      <w:keepLines/>
      <w:numPr>
        <w:numId w:val="2"/>
      </w:numPr>
      <w:spacing w:before="240" w:after="120"/>
      <w:ind w:left="431" w:hanging="431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0"/>
    <w:next w:val="a0"/>
    <w:qFormat/>
    <w:rsid w:val="00191599"/>
    <w:pPr>
      <w:keepNext/>
      <w:keepLines/>
      <w:numPr>
        <w:ilvl w:val="1"/>
        <w:numId w:val="2"/>
      </w:numPr>
      <w:spacing w:after="12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rsid w:val="00191599"/>
    <w:pPr>
      <w:keepNext/>
      <w:keepLines/>
      <w:numPr>
        <w:ilvl w:val="2"/>
        <w:numId w:val="2"/>
      </w:numPr>
      <w:spacing w:after="12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191599"/>
    <w:pPr>
      <w:keepNext/>
      <w:numPr>
        <w:ilvl w:val="3"/>
        <w:numId w:val="2"/>
      </w:numPr>
      <w:spacing w:before="240" w:after="60"/>
      <w:outlineLvl w:val="3"/>
    </w:pPr>
    <w:rPr>
      <w:bCs/>
      <w:sz w:val="16"/>
      <w:szCs w:val="28"/>
    </w:rPr>
  </w:style>
  <w:style w:type="paragraph" w:styleId="5">
    <w:name w:val="heading 5"/>
    <w:basedOn w:val="a"/>
    <w:next w:val="a"/>
    <w:qFormat/>
    <w:rsid w:val="00191599"/>
    <w:pPr>
      <w:numPr>
        <w:ilvl w:val="4"/>
        <w:numId w:val="2"/>
      </w:numPr>
      <w:spacing w:before="240" w:after="60"/>
      <w:outlineLvl w:val="4"/>
    </w:pPr>
    <w:rPr>
      <w:bCs/>
      <w:iCs/>
      <w:sz w:val="16"/>
      <w:szCs w:val="26"/>
    </w:rPr>
  </w:style>
  <w:style w:type="paragraph" w:styleId="6">
    <w:name w:val="heading 6"/>
    <w:basedOn w:val="a"/>
    <w:next w:val="a"/>
    <w:qFormat/>
    <w:rsid w:val="00191599"/>
    <w:pPr>
      <w:numPr>
        <w:ilvl w:val="5"/>
        <w:numId w:val="2"/>
      </w:numPr>
      <w:spacing w:before="240" w:after="60"/>
      <w:outlineLvl w:val="5"/>
    </w:pPr>
    <w:rPr>
      <w:bCs/>
      <w:sz w:val="16"/>
      <w:szCs w:val="22"/>
    </w:rPr>
  </w:style>
  <w:style w:type="paragraph" w:styleId="7">
    <w:name w:val="heading 7"/>
    <w:basedOn w:val="a"/>
    <w:next w:val="a"/>
    <w:link w:val="70"/>
    <w:qFormat/>
    <w:rsid w:val="00191599"/>
    <w:pPr>
      <w:numPr>
        <w:ilvl w:val="6"/>
        <w:numId w:val="2"/>
      </w:numPr>
      <w:spacing w:before="240" w:after="60"/>
      <w:outlineLvl w:val="6"/>
    </w:pPr>
    <w:rPr>
      <w:sz w:val="16"/>
      <w:szCs w:val="24"/>
    </w:rPr>
  </w:style>
  <w:style w:type="paragraph" w:styleId="8">
    <w:name w:val="heading 8"/>
    <w:basedOn w:val="a"/>
    <w:next w:val="a"/>
    <w:qFormat/>
    <w:rsid w:val="00191599"/>
    <w:pPr>
      <w:numPr>
        <w:ilvl w:val="7"/>
        <w:numId w:val="2"/>
      </w:numPr>
      <w:spacing w:before="240" w:after="60"/>
      <w:outlineLvl w:val="7"/>
    </w:pPr>
    <w:rPr>
      <w:iCs/>
      <w:sz w:val="16"/>
      <w:szCs w:val="24"/>
    </w:rPr>
  </w:style>
  <w:style w:type="paragraph" w:styleId="9">
    <w:name w:val="heading 9"/>
    <w:basedOn w:val="a"/>
    <w:next w:val="a"/>
    <w:qFormat/>
    <w:rsid w:val="00191599"/>
    <w:pPr>
      <w:numPr>
        <w:ilvl w:val="8"/>
        <w:numId w:val="2"/>
      </w:numPr>
      <w:spacing w:before="240" w:after="60"/>
      <w:outlineLvl w:val="8"/>
    </w:pPr>
    <w:rPr>
      <w:rFonts w:cs="Arial"/>
      <w:sz w:val="1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link w:val="a4"/>
    <w:rsid w:val="00191599"/>
    <w:pPr>
      <w:spacing w:before="120"/>
      <w:jc w:val="both"/>
    </w:pPr>
    <w:rPr>
      <w:rFonts w:ascii="Arial" w:eastAsia="Arial" w:hAnsi="Arial" w:cs="Arial CYR"/>
    </w:rPr>
  </w:style>
  <w:style w:type="paragraph" w:customStyle="1" w:styleId="--">
    <w:name w:val="- текст - по центру"/>
    <w:basedOn w:val="a0"/>
    <w:link w:val="--0"/>
    <w:rsid w:val="00191599"/>
    <w:pPr>
      <w:jc w:val="center"/>
    </w:pPr>
  </w:style>
  <w:style w:type="character" w:customStyle="1" w:styleId="-">
    <w:name w:val="- продукт"/>
    <w:rsid w:val="00191599"/>
    <w:rPr>
      <w:b/>
    </w:rPr>
  </w:style>
  <w:style w:type="table" w:customStyle="1" w:styleId="-0">
    <w:name w:val="- таблица в рамке"/>
    <w:basedOn w:val="a2"/>
    <w:rsid w:val="00191599"/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191599"/>
    <w:pPr>
      <w:spacing w:before="0"/>
    </w:pPr>
    <w:rPr>
      <w:b/>
    </w:rPr>
  </w:style>
  <w:style w:type="paragraph" w:styleId="a6">
    <w:name w:val="footer"/>
    <w:basedOn w:val="a0"/>
    <w:rsid w:val="00191599"/>
    <w:pPr>
      <w:spacing w:before="0"/>
    </w:pPr>
  </w:style>
  <w:style w:type="paragraph" w:customStyle="1" w:styleId="-3">
    <w:name w:val="- подпись"/>
    <w:basedOn w:val="a"/>
    <w:link w:val="-4"/>
    <w:rsid w:val="00191599"/>
    <w:pPr>
      <w:spacing w:before="0"/>
      <w:jc w:val="center"/>
    </w:pPr>
    <w:rPr>
      <w:i/>
      <w:sz w:val="16"/>
    </w:rPr>
  </w:style>
  <w:style w:type="character" w:styleId="a7">
    <w:name w:val="Hyperlink"/>
    <w:rsid w:val="00191599"/>
    <w:rPr>
      <w:color w:val="auto"/>
    </w:rPr>
  </w:style>
  <w:style w:type="paragraph" w:customStyle="1" w:styleId="-2">
    <w:name w:val="- маркированный вложенный 2"/>
    <w:basedOn w:val="-1"/>
    <w:rsid w:val="00191599"/>
    <w:pPr>
      <w:numPr>
        <w:ilvl w:val="1"/>
      </w:numPr>
      <w:tabs>
        <w:tab w:val="clear" w:pos="1134"/>
        <w:tab w:val="clear" w:pos="144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0"/>
    <w:link w:val="-10"/>
    <w:rsid w:val="00191599"/>
    <w:pPr>
      <w:numPr>
        <w:numId w:val="1"/>
      </w:numPr>
      <w:tabs>
        <w:tab w:val="clear" w:pos="851"/>
        <w:tab w:val="left" w:pos="1134"/>
      </w:tabs>
      <w:spacing w:before="0"/>
      <w:ind w:left="1135" w:hanging="284"/>
    </w:pPr>
  </w:style>
  <w:style w:type="character" w:styleId="a8">
    <w:name w:val="page number"/>
    <w:basedOn w:val="a1"/>
    <w:rsid w:val="00191599"/>
  </w:style>
  <w:style w:type="paragraph" w:customStyle="1" w:styleId="-5">
    <w:name w:val="- абзац перед таблицей"/>
    <w:basedOn w:val="a0"/>
    <w:next w:val="a0"/>
    <w:rsid w:val="00191599"/>
    <w:pPr>
      <w:keepNext/>
      <w:spacing w:after="120"/>
      <w:ind w:left="851"/>
    </w:pPr>
  </w:style>
  <w:style w:type="paragraph" w:customStyle="1" w:styleId="-6">
    <w:name w:val="- заголовок колонки"/>
    <w:basedOn w:val="a0"/>
    <w:rsid w:val="00191599"/>
    <w:pPr>
      <w:keepLines/>
      <w:spacing w:before="0"/>
      <w:jc w:val="center"/>
    </w:pPr>
    <w:rPr>
      <w:b/>
    </w:rPr>
  </w:style>
  <w:style w:type="paragraph" w:customStyle="1" w:styleId="--1">
    <w:name w:val="- ячейка - по центру"/>
    <w:basedOn w:val="a0"/>
    <w:rsid w:val="00191599"/>
    <w:pPr>
      <w:spacing w:before="0"/>
      <w:jc w:val="center"/>
    </w:pPr>
    <w:rPr>
      <w:sz w:val="18"/>
    </w:rPr>
  </w:style>
  <w:style w:type="table" w:styleId="a9">
    <w:name w:val="Table Grid"/>
    <w:basedOn w:val="a2"/>
    <w:rsid w:val="0019159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2">
    <w:name w:val="- ячейка - слева"/>
    <w:basedOn w:val="a0"/>
    <w:rsid w:val="00191599"/>
    <w:pPr>
      <w:spacing w:before="0"/>
      <w:jc w:val="left"/>
    </w:pPr>
    <w:rPr>
      <w:sz w:val="18"/>
    </w:rPr>
  </w:style>
  <w:style w:type="paragraph" w:customStyle="1" w:styleId="--3">
    <w:name w:val="- ячейка - справа"/>
    <w:basedOn w:val="a0"/>
    <w:rsid w:val="00191599"/>
    <w:pPr>
      <w:spacing w:before="0"/>
      <w:jc w:val="right"/>
    </w:pPr>
    <w:rPr>
      <w:sz w:val="18"/>
    </w:rPr>
  </w:style>
  <w:style w:type="paragraph" w:customStyle="1" w:styleId="-7">
    <w:name w:val="- содержание"/>
    <w:basedOn w:val="1"/>
    <w:next w:val="a0"/>
    <w:rsid w:val="00191599"/>
    <w:pPr>
      <w:numPr>
        <w:numId w:val="0"/>
      </w:numPr>
    </w:pPr>
  </w:style>
  <w:style w:type="paragraph" w:customStyle="1" w:styleId="-20">
    <w:name w:val="- нумерованный текст 2"/>
    <w:basedOn w:val="2"/>
    <w:rsid w:val="00191599"/>
    <w:pPr>
      <w:keepNext w:val="0"/>
      <w:keepLines w:val="0"/>
      <w:tabs>
        <w:tab w:val="clear" w:pos="576"/>
        <w:tab w:val="num" w:pos="851"/>
      </w:tabs>
      <w:spacing w:after="0"/>
      <w:ind w:left="851" w:hanging="851"/>
      <w:outlineLvl w:val="9"/>
    </w:pPr>
    <w:rPr>
      <w:b w:val="0"/>
      <w:sz w:val="20"/>
    </w:rPr>
  </w:style>
  <w:style w:type="paragraph" w:customStyle="1" w:styleId="-30">
    <w:name w:val="- нумерованный текст 3"/>
    <w:basedOn w:val="3"/>
    <w:rsid w:val="00191599"/>
    <w:pPr>
      <w:keepNext w:val="0"/>
      <w:keepLines w:val="0"/>
      <w:tabs>
        <w:tab w:val="clear" w:pos="720"/>
        <w:tab w:val="num" w:pos="851"/>
      </w:tabs>
      <w:spacing w:after="0"/>
      <w:ind w:left="851" w:hanging="851"/>
      <w:outlineLvl w:val="9"/>
    </w:pPr>
    <w:rPr>
      <w:b w:val="0"/>
    </w:rPr>
  </w:style>
  <w:style w:type="paragraph" w:customStyle="1" w:styleId="-40">
    <w:name w:val="- нумерованный текст 4"/>
    <w:basedOn w:val="4"/>
    <w:link w:val="-41"/>
    <w:rsid w:val="00191599"/>
    <w:pPr>
      <w:keepNext w:val="0"/>
      <w:spacing w:before="120" w:after="0"/>
      <w:ind w:left="851" w:hanging="851"/>
      <w:jc w:val="both"/>
      <w:outlineLvl w:val="9"/>
    </w:pPr>
    <w:rPr>
      <w:sz w:val="20"/>
    </w:rPr>
  </w:style>
  <w:style w:type="paragraph" w:customStyle="1" w:styleId="-8">
    <w:name w:val="- текст вложенный"/>
    <w:basedOn w:val="a0"/>
    <w:link w:val="-9"/>
    <w:rsid w:val="00191599"/>
    <w:pPr>
      <w:ind w:left="851"/>
    </w:pPr>
  </w:style>
  <w:style w:type="paragraph" w:styleId="10">
    <w:name w:val="toc 1"/>
    <w:basedOn w:val="a"/>
    <w:next w:val="a"/>
    <w:autoRedefine/>
    <w:rsid w:val="00191599"/>
  </w:style>
  <w:style w:type="paragraph" w:styleId="20">
    <w:name w:val="toc 2"/>
    <w:basedOn w:val="a"/>
    <w:next w:val="a"/>
    <w:autoRedefine/>
    <w:rsid w:val="00191599"/>
    <w:pPr>
      <w:ind w:left="200"/>
    </w:pPr>
  </w:style>
  <w:style w:type="paragraph" w:styleId="30">
    <w:name w:val="toc 3"/>
    <w:basedOn w:val="a"/>
    <w:next w:val="a"/>
    <w:autoRedefine/>
    <w:rsid w:val="00191599"/>
    <w:pPr>
      <w:ind w:left="400"/>
    </w:pPr>
  </w:style>
  <w:style w:type="paragraph" w:customStyle="1" w:styleId="-a">
    <w:name w:val="- название приложения"/>
    <w:basedOn w:val="-7"/>
    <w:next w:val="a0"/>
    <w:rsid w:val="00191599"/>
    <w:pPr>
      <w:jc w:val="center"/>
    </w:pPr>
  </w:style>
  <w:style w:type="paragraph" w:customStyle="1" w:styleId="-11">
    <w:name w:val="- нумерованный текст 1"/>
    <w:basedOn w:val="1"/>
    <w:rsid w:val="00191599"/>
    <w:pPr>
      <w:keepNext w:val="0"/>
      <w:keepLines w:val="0"/>
      <w:tabs>
        <w:tab w:val="clear" w:pos="432"/>
        <w:tab w:val="left" w:pos="851"/>
      </w:tabs>
      <w:spacing w:before="120" w:after="0"/>
      <w:outlineLvl w:val="9"/>
    </w:pPr>
    <w:rPr>
      <w:b w:val="0"/>
      <w:sz w:val="20"/>
    </w:rPr>
  </w:style>
  <w:style w:type="paragraph" w:styleId="aa">
    <w:name w:val="Balloon Text"/>
    <w:basedOn w:val="a"/>
    <w:semiHidden/>
    <w:rsid w:val="00191599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191599"/>
    <w:rPr>
      <w:sz w:val="16"/>
      <w:szCs w:val="16"/>
    </w:rPr>
  </w:style>
  <w:style w:type="paragraph" w:styleId="ac">
    <w:name w:val="annotation text"/>
    <w:basedOn w:val="a"/>
    <w:link w:val="ad"/>
    <w:rsid w:val="00191599"/>
  </w:style>
  <w:style w:type="paragraph" w:styleId="ae">
    <w:name w:val="annotation subject"/>
    <w:basedOn w:val="ac"/>
    <w:next w:val="ac"/>
    <w:semiHidden/>
    <w:rsid w:val="00191599"/>
    <w:rPr>
      <w:b/>
      <w:bCs/>
    </w:rPr>
  </w:style>
  <w:style w:type="paragraph" w:customStyle="1" w:styleId="-b">
    <w:name w:val="- тема документа"/>
    <w:basedOn w:val="a0"/>
    <w:next w:val="a0"/>
    <w:rsid w:val="00191599"/>
    <w:pPr>
      <w:jc w:val="center"/>
    </w:pPr>
    <w:rPr>
      <w:rFonts w:eastAsia="Times New Roman" w:cs="Times New Roman"/>
      <w:b/>
      <w:bCs/>
      <w:sz w:val="36"/>
    </w:rPr>
  </w:style>
  <w:style w:type="paragraph" w:customStyle="1" w:styleId="-c">
    <w:name w:val="- СМК"/>
    <w:basedOn w:val="a0"/>
    <w:next w:val="-d"/>
    <w:rsid w:val="00191599"/>
    <w:pPr>
      <w:pBdr>
        <w:bottom w:val="single" w:sz="12" w:space="31" w:color="auto"/>
      </w:pBdr>
      <w:spacing w:before="2040"/>
      <w:jc w:val="center"/>
    </w:pPr>
    <w:rPr>
      <w:rFonts w:eastAsia="Times New Roman" w:cs="Times New Roman"/>
      <w:b/>
      <w:bCs/>
      <w:sz w:val="32"/>
    </w:rPr>
  </w:style>
  <w:style w:type="paragraph" w:customStyle="1" w:styleId="-d">
    <w:name w:val="- вид и название документа"/>
    <w:basedOn w:val="a0"/>
    <w:next w:val="-b"/>
    <w:rsid w:val="00191599"/>
    <w:pPr>
      <w:spacing w:before="600"/>
      <w:jc w:val="center"/>
    </w:pPr>
    <w:rPr>
      <w:rFonts w:eastAsia="Times New Roman" w:cs="Times New Roman"/>
      <w:b/>
      <w:bCs/>
      <w:sz w:val="32"/>
    </w:rPr>
  </w:style>
  <w:style w:type="paragraph" w:customStyle="1" w:styleId="--4">
    <w:name w:val="- предисловие - текст"/>
    <w:basedOn w:val="a0"/>
    <w:rsid w:val="00191599"/>
    <w:pPr>
      <w:keepNext/>
      <w:ind w:left="357"/>
    </w:pPr>
    <w:rPr>
      <w:rFonts w:eastAsia="Times New Roman" w:cs="Times New Roman"/>
    </w:rPr>
  </w:style>
  <w:style w:type="paragraph" w:customStyle="1" w:styleId="--5">
    <w:name w:val="- предисловие - секция"/>
    <w:basedOn w:val="a0"/>
    <w:rsid w:val="00191599"/>
    <w:pPr>
      <w:keepNext/>
      <w:ind w:left="357" w:hanging="357"/>
    </w:pPr>
  </w:style>
  <w:style w:type="paragraph" w:customStyle="1" w:styleId="-e">
    <w:name w:val="- экз №"/>
    <w:basedOn w:val="a0"/>
    <w:rsid w:val="00191599"/>
    <w:pPr>
      <w:spacing w:before="480"/>
    </w:pPr>
  </w:style>
  <w:style w:type="paragraph" w:customStyle="1" w:styleId="--6">
    <w:name w:val="- текст - слева"/>
    <w:basedOn w:val="a0"/>
    <w:rsid w:val="00191599"/>
    <w:pPr>
      <w:jc w:val="left"/>
    </w:pPr>
  </w:style>
  <w:style w:type="paragraph" w:customStyle="1" w:styleId="-f">
    <w:name w:val="- название формы"/>
    <w:basedOn w:val="a0"/>
    <w:rsid w:val="00191599"/>
    <w:pPr>
      <w:spacing w:before="0"/>
      <w:jc w:val="center"/>
    </w:pPr>
    <w:rPr>
      <w:b/>
      <w:sz w:val="28"/>
    </w:rPr>
  </w:style>
  <w:style w:type="character" w:styleId="af">
    <w:name w:val="Strong"/>
    <w:qFormat/>
    <w:rsid w:val="00BB0F2A"/>
    <w:rPr>
      <w:b/>
      <w:bCs/>
    </w:rPr>
  </w:style>
  <w:style w:type="paragraph" w:customStyle="1" w:styleId="--7">
    <w:name w:val="- текст - справа"/>
    <w:basedOn w:val="a0"/>
    <w:rsid w:val="00191599"/>
    <w:pPr>
      <w:jc w:val="right"/>
    </w:pPr>
  </w:style>
  <w:style w:type="paragraph" w:customStyle="1" w:styleId="-f0">
    <w:name w:val="- УТВЕРЖДАЮ"/>
    <w:basedOn w:val="a0"/>
    <w:rsid w:val="00191599"/>
    <w:pPr>
      <w:ind w:left="7020"/>
    </w:pPr>
  </w:style>
  <w:style w:type="paragraph" w:customStyle="1" w:styleId="-31">
    <w:name w:val="- маркированный вложенный 3"/>
    <w:basedOn w:val="-2"/>
    <w:rsid w:val="00191599"/>
    <w:pPr>
      <w:numPr>
        <w:ilvl w:val="0"/>
        <w:numId w:val="0"/>
      </w:numPr>
      <w:tabs>
        <w:tab w:val="clear" w:pos="1418"/>
        <w:tab w:val="left" w:pos="1701"/>
      </w:tabs>
      <w:ind w:left="1702" w:hanging="284"/>
    </w:pPr>
  </w:style>
  <w:style w:type="paragraph" w:customStyle="1" w:styleId="-12">
    <w:name w:val="- текст вложенный 1"/>
    <w:basedOn w:val="-8"/>
    <w:rsid w:val="00191599"/>
    <w:pPr>
      <w:spacing w:after="120"/>
      <w:ind w:left="1134"/>
    </w:pPr>
  </w:style>
  <w:style w:type="paragraph" w:customStyle="1" w:styleId="-21">
    <w:name w:val="- текст вложенный 2"/>
    <w:basedOn w:val="-12"/>
    <w:rsid w:val="00191599"/>
    <w:pPr>
      <w:ind w:left="1418"/>
    </w:pPr>
  </w:style>
  <w:style w:type="character" w:customStyle="1" w:styleId="-10">
    <w:name w:val="- маркированный вложенный 1 Знак"/>
    <w:link w:val="-1"/>
    <w:rsid w:val="00FA7CA0"/>
    <w:rPr>
      <w:rFonts w:ascii="Arial" w:eastAsia="Arial" w:hAnsi="Arial" w:cs="Arial CYR"/>
    </w:rPr>
  </w:style>
  <w:style w:type="character" w:customStyle="1" w:styleId="-9">
    <w:name w:val="- текст вложенный Знак"/>
    <w:link w:val="-8"/>
    <w:rsid w:val="00FA7CA0"/>
    <w:rPr>
      <w:rFonts w:ascii="Arial" w:eastAsia="Arial" w:hAnsi="Arial" w:cs="Arial CYR"/>
    </w:rPr>
  </w:style>
  <w:style w:type="paragraph" w:customStyle="1" w:styleId="--8">
    <w:name w:val="- список - отдельный"/>
    <w:basedOn w:val="a0"/>
    <w:next w:val="a"/>
    <w:rsid w:val="00E470F2"/>
    <w:pPr>
      <w:tabs>
        <w:tab w:val="num" w:pos="360"/>
      </w:tabs>
      <w:ind w:left="360" w:hanging="360"/>
    </w:pPr>
  </w:style>
  <w:style w:type="character" w:customStyle="1" w:styleId="-41">
    <w:name w:val="- нумерованный текст 4 Знак"/>
    <w:link w:val="-40"/>
    <w:rsid w:val="00E470F2"/>
    <w:rPr>
      <w:rFonts w:ascii="Arial" w:eastAsia="Arial" w:hAnsi="Arial"/>
      <w:bCs/>
      <w:szCs w:val="28"/>
    </w:rPr>
  </w:style>
  <w:style w:type="paragraph" w:customStyle="1" w:styleId="af0">
    <w:name w:val="текст таблицы"/>
    <w:basedOn w:val="--2"/>
    <w:rsid w:val="00D02108"/>
    <w:rPr>
      <w:rFonts w:eastAsia="Times New Roman" w:cs="Times New Roman"/>
      <w:sz w:val="20"/>
    </w:rPr>
  </w:style>
  <w:style w:type="paragraph" w:customStyle="1" w:styleId="-f1">
    <w:name w:val="- текст по центру"/>
    <w:basedOn w:val="a"/>
    <w:rsid w:val="00D02108"/>
    <w:pPr>
      <w:jc w:val="center"/>
    </w:pPr>
    <w:rPr>
      <w:rFonts w:eastAsia="Times New Roman"/>
      <w:lang w:val="en-US"/>
    </w:rPr>
  </w:style>
  <w:style w:type="character" w:customStyle="1" w:styleId="-4">
    <w:name w:val="- подпись Знак"/>
    <w:link w:val="-3"/>
    <w:rsid w:val="00D02108"/>
    <w:rPr>
      <w:rFonts w:ascii="Arial" w:eastAsia="Arial" w:hAnsi="Arial"/>
      <w:i/>
      <w:sz w:val="16"/>
    </w:rPr>
  </w:style>
  <w:style w:type="character" w:customStyle="1" w:styleId="a4">
    <w:name w:val="Обычный (веб) Знак"/>
    <w:link w:val="a0"/>
    <w:rsid w:val="00545B2A"/>
    <w:rPr>
      <w:rFonts w:ascii="Arial" w:eastAsia="Arial" w:hAnsi="Arial" w:cs="Arial CYR"/>
    </w:rPr>
  </w:style>
  <w:style w:type="character" w:customStyle="1" w:styleId="--0">
    <w:name w:val="- текст - по центру Знак"/>
    <w:link w:val="--"/>
    <w:rsid w:val="00545B2A"/>
    <w:rPr>
      <w:rFonts w:ascii="Arial" w:eastAsia="Arial" w:hAnsi="Arial" w:cs="Arial CYR"/>
    </w:rPr>
  </w:style>
  <w:style w:type="paragraph" w:customStyle="1" w:styleId="-f2">
    <w:name w:val="- СМКиБП"/>
    <w:basedOn w:val="a0"/>
    <w:rsid w:val="007D41B8"/>
    <w:pPr>
      <w:pBdr>
        <w:bottom w:val="single" w:sz="12" w:space="6" w:color="auto"/>
      </w:pBdr>
      <w:jc w:val="center"/>
    </w:pPr>
    <w:rPr>
      <w:rFonts w:eastAsia="Times New Roman" w:cs="Times New Roman"/>
      <w:b/>
      <w:sz w:val="24"/>
    </w:rPr>
  </w:style>
  <w:style w:type="paragraph" w:customStyle="1" w:styleId="-f3">
    <w:name w:val="- тип документа"/>
    <w:basedOn w:val="a0"/>
    <w:rsid w:val="007D41B8"/>
    <w:pPr>
      <w:jc w:val="center"/>
    </w:pPr>
    <w:rPr>
      <w:rFonts w:eastAsia="Times New Roman" w:cs="Times New Roman"/>
      <w:b/>
      <w:bCs/>
      <w:sz w:val="24"/>
    </w:rPr>
  </w:style>
  <w:style w:type="paragraph" w:customStyle="1" w:styleId="-f4">
    <w:name w:val="- название документа"/>
    <w:basedOn w:val="a0"/>
    <w:rsid w:val="007D41B8"/>
    <w:pPr>
      <w:pBdr>
        <w:bottom w:val="single" w:sz="12" w:space="6" w:color="auto"/>
      </w:pBdr>
      <w:jc w:val="center"/>
    </w:pPr>
    <w:rPr>
      <w:rFonts w:eastAsia="Times New Roman" w:cs="Times New Roman"/>
      <w:b/>
      <w:bCs/>
      <w:sz w:val="24"/>
    </w:rPr>
  </w:style>
  <w:style w:type="paragraph" w:customStyle="1" w:styleId="af1">
    <w:name w:val="ключевые слова"/>
    <w:basedOn w:val="a0"/>
    <w:rsid w:val="007D41B8"/>
    <w:pPr>
      <w:pBdr>
        <w:bottom w:val="single" w:sz="12" w:space="6" w:color="auto"/>
      </w:pBdr>
    </w:pPr>
    <w:rPr>
      <w:rFonts w:eastAsia="Times New Roman" w:cs="Times New Roman"/>
    </w:rPr>
  </w:style>
  <w:style w:type="paragraph" w:customStyle="1" w:styleId="af2">
    <w:name w:val="экземпляр"/>
    <w:basedOn w:val="a0"/>
    <w:qFormat/>
    <w:rsid w:val="00205E35"/>
    <w:pPr>
      <w:spacing w:before="1680"/>
    </w:pPr>
  </w:style>
  <w:style w:type="character" w:customStyle="1" w:styleId="af3">
    <w:name w:val="Гипертекстовая ссылка"/>
    <w:uiPriority w:val="99"/>
    <w:rsid w:val="00C07D45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07D45"/>
    <w:pPr>
      <w:widowControl w:val="0"/>
      <w:autoSpaceDE w:val="0"/>
      <w:autoSpaceDN w:val="0"/>
      <w:adjustRightInd w:val="0"/>
      <w:spacing w:before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07D45"/>
    <w:pPr>
      <w:widowControl w:val="0"/>
      <w:autoSpaceDE w:val="0"/>
      <w:autoSpaceDN w:val="0"/>
      <w:adjustRightInd w:val="0"/>
      <w:spacing w:before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6">
    <w:name w:val="Цветовое выделение"/>
    <w:uiPriority w:val="99"/>
    <w:rsid w:val="000F4B75"/>
    <w:rPr>
      <w:b/>
      <w:bCs/>
      <w:color w:val="26282F"/>
    </w:rPr>
  </w:style>
  <w:style w:type="paragraph" w:styleId="af7">
    <w:name w:val="footnote text"/>
    <w:basedOn w:val="a"/>
    <w:link w:val="af8"/>
    <w:rsid w:val="008D3A30"/>
    <w:pPr>
      <w:spacing w:before="0"/>
    </w:pPr>
  </w:style>
  <w:style w:type="character" w:customStyle="1" w:styleId="af8">
    <w:name w:val="Текст сноски Знак"/>
    <w:basedOn w:val="a1"/>
    <w:link w:val="af7"/>
    <w:rsid w:val="008D3A30"/>
    <w:rPr>
      <w:rFonts w:ascii="Arial" w:eastAsia="Arial" w:hAnsi="Arial"/>
    </w:rPr>
  </w:style>
  <w:style w:type="character" w:styleId="af9">
    <w:name w:val="footnote reference"/>
    <w:basedOn w:val="a1"/>
    <w:rsid w:val="008D3A30"/>
    <w:rPr>
      <w:vertAlign w:val="superscript"/>
    </w:rPr>
  </w:style>
  <w:style w:type="paragraph" w:styleId="afa">
    <w:name w:val="List Paragraph"/>
    <w:basedOn w:val="a"/>
    <w:uiPriority w:val="34"/>
    <w:qFormat/>
    <w:rsid w:val="00832C1B"/>
    <w:pPr>
      <w:ind w:left="720"/>
      <w:contextualSpacing/>
    </w:pPr>
  </w:style>
  <w:style w:type="character" w:customStyle="1" w:styleId="ad">
    <w:name w:val="Текст примечания Знак"/>
    <w:basedOn w:val="a1"/>
    <w:link w:val="ac"/>
    <w:rsid w:val="00832C1B"/>
    <w:rPr>
      <w:rFonts w:ascii="Arial" w:eastAsia="Arial" w:hAnsi="Arial"/>
    </w:rPr>
  </w:style>
  <w:style w:type="table" w:customStyle="1" w:styleId="11">
    <w:name w:val="Сетка таблицы1"/>
    <w:basedOn w:val="a2"/>
    <w:next w:val="a9"/>
    <w:uiPriority w:val="59"/>
    <w:rsid w:val="0089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1"/>
    <w:link w:val="7"/>
    <w:rsid w:val="004C65B8"/>
    <w:rPr>
      <w:rFonts w:ascii="Arial" w:eastAsia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!%20&#1061;&#1080;&#1084;&#1080;&#1090;&#1077;&#1082;%20(&#1073;&#1083;&#1072;&#1085;&#1082;&#1080;)\!&#1085;&#1077;&#1091;&#1090;&#1074;&#1077;&#1088;&#1078;&#1076;&#1105;&#1085;&#1085;&#1099;&#1077;\&#1055;&#1088;&#1086;&#1090;&#1086;&#1090;&#1080;&#1087;%20&#1096;&#1072;&#1073;&#1083;&#1086;&#1085;&#1086;&#1074;%20&#1057;&#1052;&#1050;%20&#1088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B015-BCBB-4118-BDA4-A5F7CD1F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Прототип шаблонов СМК рабочий</Template>
  <TotalTime>28</TotalTime>
  <Pages>25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ХХ-ГГГГ</vt:lpstr>
    </vt:vector>
  </TitlesOfParts>
  <Company/>
  <LinksUpToDate>false</LinksUpToDate>
  <CharactersWithSpaces>37856</CharactersWithSpaces>
  <SharedDoc>false</SharedDoc>
  <HLinks>
    <vt:vector size="114" baseType="variant">
      <vt:variant>
        <vt:i4>2752529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_Toc13136137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_Toc13136136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_Toc13136135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_Toc13136134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_Toc13136133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_Toc13136132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_Toc13136131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_Toc13136130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_Toc13136129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_Toc13136128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_Toc13136127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_Toc13136126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_Toc13136125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_Toc13136124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_Toc13136123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_Toc13136122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_Toc13136121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ХХ-ГГГГ</dc:title>
  <dc:subject>&lt;Название стандарта&gt;</dc:subject>
  <dc:creator>Мамлеева Наталья Владимировна</dc:creator>
  <cp:lastModifiedBy>Admin</cp:lastModifiedBy>
  <cp:revision>4</cp:revision>
  <cp:lastPrinted>2019-07-25T11:39:00Z</cp:lastPrinted>
  <dcterms:created xsi:type="dcterms:W3CDTF">2019-09-10T13:26:00Z</dcterms:created>
  <dcterms:modified xsi:type="dcterms:W3CDTF">2019-12-30T12:38:00Z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жим ввода">
    <vt:lpwstr>&lt;впервые или взамен стандарта СТП ХХ-ГГГГ&gt;</vt:lpwstr>
  </property>
</Properties>
</file>