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69" w:rsidRPr="00936BE4" w:rsidRDefault="00103269" w:rsidP="0010326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388357585"/>
      <w:r w:rsidRPr="00936BE4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Я ПО ЗАПОЛНЕНИЮ </w:t>
      </w:r>
      <w:bookmarkEnd w:id="0"/>
      <w:r>
        <w:rPr>
          <w:rFonts w:ascii="Times New Roman" w:hAnsi="Times New Roman" w:cs="Times New Roman"/>
          <w:sz w:val="28"/>
          <w:szCs w:val="28"/>
        </w:rPr>
        <w:t>ДЛЯ УЧАСТНИКОВ МОНИТОРИНГА РЫНКА ТРУДА</w:t>
      </w:r>
    </w:p>
    <w:p w:rsidR="00103269" w:rsidRPr="00813981" w:rsidRDefault="00813981" w:rsidP="0081398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981">
        <w:rPr>
          <w:rFonts w:ascii="Times New Roman" w:hAnsi="Times New Roman" w:cs="Times New Roman"/>
          <w:sz w:val="28"/>
          <w:szCs w:val="28"/>
        </w:rPr>
        <w:t>(Руководитель кадровой службы)</w:t>
      </w:r>
    </w:p>
    <w:p w:rsidR="00103269" w:rsidRPr="00FF26D2" w:rsidRDefault="00103269" w:rsidP="00103269">
      <w:pPr>
        <w:pStyle w:val="a4"/>
        <w:numPr>
          <w:ilvl w:val="0"/>
          <w:numId w:val="2"/>
        </w:numPr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F26D2">
        <w:rPr>
          <w:rFonts w:ascii="Times New Roman" w:hAnsi="Times New Roman" w:cs="Times New Roman"/>
          <w:b/>
          <w:sz w:val="28"/>
          <w:szCs w:val="28"/>
        </w:rPr>
        <w:t>Общие рекомендации по работе с анкетой.</w:t>
      </w:r>
    </w:p>
    <w:p w:rsidR="00103269" w:rsidRPr="00FF26D2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D2">
        <w:rPr>
          <w:rFonts w:ascii="Times New Roman" w:hAnsi="Times New Roman" w:cs="Times New Roman"/>
          <w:sz w:val="28"/>
          <w:szCs w:val="28"/>
        </w:rPr>
        <w:t>При получении материалов анкеты необходимо ознакомит</w:t>
      </w:r>
      <w:r w:rsidR="006B4AD7">
        <w:rPr>
          <w:rFonts w:ascii="Times New Roman" w:hAnsi="Times New Roman" w:cs="Times New Roman"/>
          <w:sz w:val="28"/>
          <w:szCs w:val="28"/>
        </w:rPr>
        <w:t>ь</w:t>
      </w:r>
      <w:r w:rsidRPr="00FF26D2">
        <w:rPr>
          <w:rFonts w:ascii="Times New Roman" w:hAnsi="Times New Roman" w:cs="Times New Roman"/>
          <w:sz w:val="28"/>
          <w:szCs w:val="28"/>
        </w:rPr>
        <w:t>ся с темой изложенного материала, и начать работу над вопросами анкеты.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материалом анкеты, необходимо</w:t>
      </w:r>
      <w:r w:rsidRPr="0074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2D6B">
        <w:rPr>
          <w:rFonts w:ascii="Times New Roman" w:hAnsi="Times New Roman" w:cs="Times New Roman"/>
          <w:sz w:val="28"/>
          <w:szCs w:val="28"/>
        </w:rPr>
        <w:t xml:space="preserve">твечать на вопросы, в которых компетентны именно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2D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2D6B">
        <w:rPr>
          <w:rFonts w:ascii="Times New Roman" w:hAnsi="Times New Roman" w:cs="Times New Roman"/>
          <w:sz w:val="28"/>
          <w:szCs w:val="28"/>
        </w:rPr>
        <w:t xml:space="preserve">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742D6B">
        <w:rPr>
          <w:rFonts w:ascii="Times New Roman" w:hAnsi="Times New Roman" w:cs="Times New Roman"/>
          <w:sz w:val="28"/>
          <w:szCs w:val="28"/>
        </w:rPr>
        <w:t xml:space="preserve"> дополнительной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на анкету с логином и паролем от личного кабинета</w:t>
      </w:r>
      <w:r w:rsidRPr="00742D6B">
        <w:rPr>
          <w:rFonts w:ascii="Times New Roman" w:hAnsi="Times New Roman" w:cs="Times New Roman"/>
          <w:sz w:val="28"/>
          <w:szCs w:val="28"/>
        </w:rPr>
        <w:t xml:space="preserve"> пере</w:t>
      </w:r>
      <w:bookmarkStart w:id="1" w:name="_GoBack"/>
      <w:bookmarkEnd w:id="1"/>
      <w:r w:rsidRPr="00742D6B">
        <w:rPr>
          <w:rFonts w:ascii="Times New Roman" w:hAnsi="Times New Roman" w:cs="Times New Roman"/>
          <w:sz w:val="28"/>
          <w:szCs w:val="28"/>
        </w:rPr>
        <w:t xml:space="preserve">сылается </w:t>
      </w:r>
      <w:r>
        <w:rPr>
          <w:rFonts w:ascii="Times New Roman" w:hAnsi="Times New Roman" w:cs="Times New Roman"/>
          <w:sz w:val="28"/>
          <w:szCs w:val="28"/>
        </w:rPr>
        <w:t>другим сотрудникам</w:t>
      </w:r>
      <w:r w:rsidRPr="00742D6B">
        <w:rPr>
          <w:rFonts w:ascii="Times New Roman" w:hAnsi="Times New Roman" w:cs="Times New Roman"/>
          <w:sz w:val="28"/>
          <w:szCs w:val="28"/>
        </w:rPr>
        <w:t>/соответствующи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42D6B">
        <w:rPr>
          <w:rFonts w:ascii="Times New Roman" w:hAnsi="Times New Roman" w:cs="Times New Roman"/>
          <w:sz w:val="28"/>
          <w:szCs w:val="28"/>
        </w:rPr>
        <w:t>подразделениям для дальнейшего  корректного заполнения.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вашей организации численность работников превышает 50 че</w:t>
      </w:r>
      <w:r w:rsidRPr="00E64420">
        <w:rPr>
          <w:rFonts w:ascii="Times New Roman" w:hAnsi="Times New Roman" w:cs="Times New Roman"/>
          <w:color w:val="000000" w:themeColor="text1"/>
          <w:sz w:val="28"/>
          <w:szCs w:val="28"/>
        </w:rPr>
        <w:t>ловек,</w:t>
      </w:r>
      <w:r w:rsidR="00CF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можете заполнить анкету самостоятельно или</w:t>
      </w:r>
      <w:r w:rsidRPr="00E64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появившуюся в специальном окне ссылку на </w:t>
      </w:r>
      <w:r w:rsidRPr="00E64420">
        <w:rPr>
          <w:rFonts w:ascii="Times New Roman" w:hAnsi="Times New Roman" w:cs="Times New Roman"/>
          <w:color w:val="000000" w:themeColor="text1"/>
          <w:sz w:val="28"/>
          <w:szCs w:val="28"/>
        </w:rPr>
        <w:t>анкету линейным руководителям подразделений вашей организации</w:t>
      </w:r>
      <w:r w:rsidR="00C0701C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требуется заполнить анкету по своему подразделению (филиалу)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A54980">
        <w:rPr>
          <w:rFonts w:ascii="Times New Roman" w:hAnsi="Times New Roman" w:cs="Times New Roman"/>
          <w:noProof/>
          <w:sz w:val="28"/>
          <w:szCs w:val="28"/>
        </w:rPr>
        <w:t xml:space="preserve"> При этом,данную ссылку можно направлять сразу в несколько подразделений.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87E1D3" wp14:editId="0BEF3485">
            <wp:extent cx="594360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таком случае сотрудникам других подразделений не нужно будет указывать наименование </w:t>
      </w:r>
      <w:r w:rsidR="00A5498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, численность штата, вид экономической деятельности и другие ответы, которые вы заполняли до появления этой</w:t>
      </w:r>
      <w:r w:rsidR="001514E6">
        <w:rPr>
          <w:rFonts w:ascii="Times New Roman" w:hAnsi="Times New Roman" w:cs="Times New Roman"/>
          <w:sz w:val="28"/>
          <w:szCs w:val="28"/>
        </w:rPr>
        <w:t xml:space="preserve"> ссылки</w:t>
      </w:r>
      <w:r>
        <w:rPr>
          <w:rFonts w:ascii="Times New Roman" w:hAnsi="Times New Roman" w:cs="Times New Roman"/>
          <w:sz w:val="28"/>
          <w:szCs w:val="28"/>
        </w:rPr>
        <w:t>. Данные ответы будут заполнены системой автоматически.</w:t>
      </w:r>
      <w:r w:rsidR="00543C79">
        <w:rPr>
          <w:rFonts w:ascii="Times New Roman" w:hAnsi="Times New Roman" w:cs="Times New Roman"/>
          <w:sz w:val="28"/>
          <w:szCs w:val="28"/>
        </w:rPr>
        <w:t xml:space="preserve"> Также необходимо обратить внимание соответствующих сотрудников на отдельную инструкцию (инструкция для </w:t>
      </w:r>
      <w:r w:rsidR="00D814AA">
        <w:rPr>
          <w:rFonts w:ascii="Times New Roman" w:hAnsi="Times New Roman" w:cs="Times New Roman"/>
          <w:sz w:val="28"/>
          <w:szCs w:val="28"/>
        </w:rPr>
        <w:t>линейного руководителя</w:t>
      </w:r>
      <w:r w:rsidR="00543C79">
        <w:rPr>
          <w:rFonts w:ascii="Times New Roman" w:hAnsi="Times New Roman" w:cs="Times New Roman"/>
          <w:sz w:val="28"/>
          <w:szCs w:val="28"/>
        </w:rPr>
        <w:t>)</w:t>
      </w:r>
      <w:r w:rsidR="00D814AA">
        <w:rPr>
          <w:rFonts w:ascii="Times New Roman" w:hAnsi="Times New Roman" w:cs="Times New Roman"/>
          <w:sz w:val="28"/>
          <w:szCs w:val="28"/>
        </w:rPr>
        <w:t>.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42D6B">
        <w:rPr>
          <w:rFonts w:ascii="Times New Roman" w:hAnsi="Times New Roman" w:cs="Times New Roman"/>
          <w:sz w:val="28"/>
          <w:szCs w:val="28"/>
        </w:rPr>
        <w:t xml:space="preserve">аполнение анкеты </w:t>
      </w:r>
      <w:r>
        <w:rPr>
          <w:rFonts w:ascii="Times New Roman" w:hAnsi="Times New Roman" w:cs="Times New Roman"/>
          <w:sz w:val="28"/>
          <w:szCs w:val="28"/>
        </w:rPr>
        <w:t>необходимо начать с создания личного кабинета, что необходимо для сохранения результатов заполнения анкеты в случае если:</w:t>
      </w:r>
    </w:p>
    <w:p w:rsidR="00103269" w:rsidRPr="0075662D" w:rsidRDefault="00103269" w:rsidP="0010326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2D">
        <w:rPr>
          <w:rFonts w:ascii="Times New Roman" w:hAnsi="Times New Roman" w:cs="Times New Roman"/>
          <w:sz w:val="28"/>
          <w:szCs w:val="28"/>
        </w:rPr>
        <w:t>Анкета заполняется с нескольких устройств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269" w:rsidRPr="0075662D" w:rsidRDefault="00103269" w:rsidP="0010326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2D">
        <w:rPr>
          <w:rFonts w:ascii="Times New Roman" w:hAnsi="Times New Roman" w:cs="Times New Roman"/>
          <w:sz w:val="28"/>
          <w:szCs w:val="28"/>
        </w:rPr>
        <w:t>Анкета заполняется не сразу, а с временными промежутками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нажать на кнопку «Заполнить позже» и в выделенных специальных графах придумать свой логин\пароль. Данная возможность функционирует и в случае рассылки анкеты по подразделениям (если на предприятии работает более 50 человек), таким образом, позволяя каждому сотруднику организации, участвующему в опросе использовать данную функцию.</w:t>
      </w:r>
    </w:p>
    <w:p w:rsidR="00103269" w:rsidRPr="005A7E4B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необходимо ввести</w:t>
      </w:r>
      <w:r w:rsidRPr="0075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662D">
        <w:rPr>
          <w:rFonts w:ascii="Times New Roman" w:hAnsi="Times New Roman" w:cs="Times New Roman"/>
          <w:sz w:val="28"/>
          <w:szCs w:val="28"/>
        </w:rPr>
        <w:t xml:space="preserve">аше имя и придуманный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662D">
        <w:rPr>
          <w:rFonts w:ascii="Times New Roman" w:hAnsi="Times New Roman" w:cs="Times New Roman"/>
          <w:sz w:val="28"/>
          <w:szCs w:val="28"/>
        </w:rPr>
        <w:t xml:space="preserve">ами пароль, затем нажмите кнопку "Сохранить". </w:t>
      </w:r>
      <w:r w:rsidRPr="005A7E4B">
        <w:rPr>
          <w:rFonts w:ascii="Times New Roman" w:hAnsi="Times New Roman" w:cs="Times New Roman"/>
          <w:sz w:val="28"/>
          <w:szCs w:val="28"/>
        </w:rPr>
        <w:t>Ваш опрос будет сохранен с использованием этих имени и пароля. Вы сможете вернуться к опросу позже, введя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E4B">
        <w:rPr>
          <w:rFonts w:ascii="Times New Roman" w:hAnsi="Times New Roman" w:cs="Times New Roman"/>
          <w:sz w:val="28"/>
          <w:szCs w:val="28"/>
        </w:rPr>
        <w:t xml:space="preserve"> же имя и пароль.</w:t>
      </w:r>
    </w:p>
    <w:p w:rsidR="00103269" w:rsidRPr="005A7E4B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4B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E4B">
        <w:rPr>
          <w:rFonts w:ascii="Times New Roman" w:hAnsi="Times New Roman" w:cs="Times New Roman"/>
          <w:sz w:val="28"/>
          <w:szCs w:val="28"/>
        </w:rPr>
        <w:t>ами адрес эл</w:t>
      </w:r>
      <w:r>
        <w:rPr>
          <w:rFonts w:ascii="Times New Roman" w:hAnsi="Times New Roman" w:cs="Times New Roman"/>
          <w:sz w:val="28"/>
          <w:szCs w:val="28"/>
        </w:rPr>
        <w:t>ектронной</w:t>
      </w:r>
      <w:r w:rsidRPr="005A7E4B">
        <w:rPr>
          <w:rFonts w:ascii="Times New Roman" w:hAnsi="Times New Roman" w:cs="Times New Roman"/>
          <w:sz w:val="28"/>
          <w:szCs w:val="28"/>
        </w:rPr>
        <w:t xml:space="preserve"> почты будет выслана ссылка, перейдя по которой</w:t>
      </w:r>
      <w:r w:rsidR="006B4AD7">
        <w:rPr>
          <w:rFonts w:ascii="Times New Roman" w:hAnsi="Times New Roman" w:cs="Times New Roman"/>
          <w:sz w:val="28"/>
          <w:szCs w:val="28"/>
        </w:rPr>
        <w:t>,</w:t>
      </w:r>
      <w:r w:rsidRPr="005A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E4B">
        <w:rPr>
          <w:rFonts w:ascii="Times New Roman" w:hAnsi="Times New Roman" w:cs="Times New Roman"/>
          <w:sz w:val="28"/>
          <w:szCs w:val="28"/>
        </w:rPr>
        <w:t>ы сможе</w:t>
      </w:r>
      <w:r w:rsidRPr="0075662D">
        <w:rPr>
          <w:rFonts w:ascii="Times New Roman" w:hAnsi="Times New Roman" w:cs="Times New Roman"/>
          <w:sz w:val="28"/>
          <w:szCs w:val="28"/>
        </w:rPr>
        <w:t>те продолжить заполнение анкеты с любого устройства.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4B">
        <w:rPr>
          <w:rFonts w:ascii="Times New Roman" w:hAnsi="Times New Roman" w:cs="Times New Roman"/>
          <w:sz w:val="28"/>
          <w:szCs w:val="28"/>
        </w:rPr>
        <w:t xml:space="preserve">После того, как нажмете кнопку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E4B"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E4B">
        <w:rPr>
          <w:rFonts w:ascii="Times New Roman" w:hAnsi="Times New Roman" w:cs="Times New Roman"/>
          <w:sz w:val="28"/>
          <w:szCs w:val="28"/>
        </w:rPr>
        <w:t>, Вы можете закрыть окно браузера, либо продолжить заполнять опрос.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09A770" wp14:editId="4E6949DB">
            <wp:extent cx="5029200" cy="119353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73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Default="00103269" w:rsidP="00103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103269" w:rsidRPr="00E12A84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69" w:rsidRDefault="00103269" w:rsidP="0010326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заполнению ответов на вопросы</w:t>
      </w:r>
    </w:p>
    <w:p w:rsidR="00103269" w:rsidRPr="00773A33" w:rsidRDefault="00103269" w:rsidP="00103269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0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заполнении анкеты, о</w:t>
      </w:r>
      <w:r w:rsidRPr="00E12A84">
        <w:rPr>
          <w:rFonts w:ascii="Times New Roman" w:hAnsi="Times New Roman" w:cs="Times New Roman"/>
          <w:sz w:val="28"/>
          <w:szCs w:val="28"/>
        </w:rPr>
        <w:t>бращайте внимание на</w:t>
      </w:r>
      <w:r>
        <w:rPr>
          <w:rFonts w:ascii="Times New Roman" w:hAnsi="Times New Roman" w:cs="Times New Roman"/>
          <w:sz w:val="28"/>
          <w:szCs w:val="28"/>
        </w:rPr>
        <w:t xml:space="preserve"> обычные</w:t>
      </w:r>
      <w:r w:rsidRPr="00E12A84">
        <w:rPr>
          <w:rFonts w:ascii="Times New Roman" w:hAnsi="Times New Roman" w:cs="Times New Roman"/>
          <w:sz w:val="28"/>
          <w:szCs w:val="28"/>
        </w:rPr>
        <w:t xml:space="preserve"> ссылки и всплывающие ссылки на </w:t>
      </w:r>
      <w:r w:rsidRPr="00773A33">
        <w:rPr>
          <w:rFonts w:ascii="Times New Roman" w:hAnsi="Times New Roman" w:cs="Times New Roman"/>
          <w:sz w:val="28"/>
          <w:szCs w:val="28"/>
        </w:rPr>
        <w:t xml:space="preserve">законодательные </w:t>
      </w:r>
      <w:proofErr w:type="gramStart"/>
      <w:r w:rsidRPr="00773A33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773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E12A84">
        <w:rPr>
          <w:rFonts w:ascii="Times New Roman" w:hAnsi="Times New Roman" w:cs="Times New Roman"/>
          <w:sz w:val="28"/>
          <w:szCs w:val="28"/>
        </w:rPr>
        <w:t xml:space="preserve"> уточня</w:t>
      </w:r>
      <w:r>
        <w:rPr>
          <w:rFonts w:ascii="Times New Roman" w:hAnsi="Times New Roman" w:cs="Times New Roman"/>
          <w:sz w:val="28"/>
          <w:szCs w:val="28"/>
        </w:rPr>
        <w:t>ющие определения для терминов. Это позволит правильно понять запрашиваемую информацию в вопросе</w:t>
      </w:r>
      <w:r w:rsidRPr="00BD75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ответе.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D5723C" wp14:editId="298C344D">
            <wp:extent cx="4700434" cy="1441740"/>
            <wp:effectExtent l="19050" t="0" r="491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88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10CC50" wp14:editId="2B7B17B2">
            <wp:extent cx="4479208" cy="1306204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234" cy="130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269" w:rsidRPr="00730575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прохождения опроса рекомендуется:</w:t>
      </w:r>
    </w:p>
    <w:p w:rsidR="00103269" w:rsidRPr="00742D6B" w:rsidRDefault="00103269" w:rsidP="0010326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D6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D6B">
        <w:rPr>
          <w:rFonts w:ascii="Times New Roman" w:hAnsi="Times New Roman" w:cs="Times New Roman"/>
          <w:i/>
          <w:sz w:val="28"/>
          <w:szCs w:val="28"/>
        </w:rPr>
        <w:t xml:space="preserve"> внимательно читать вопросы, </w:t>
      </w:r>
    </w:p>
    <w:p w:rsidR="00103269" w:rsidRPr="00742D6B" w:rsidRDefault="00103269" w:rsidP="0010326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D6B">
        <w:rPr>
          <w:rFonts w:ascii="Times New Roman" w:hAnsi="Times New Roman" w:cs="Times New Roman"/>
          <w:i/>
          <w:sz w:val="28"/>
          <w:szCs w:val="28"/>
        </w:rPr>
        <w:t>- в вопросах, содержащих варианты ответов, необходимо  указ</w:t>
      </w:r>
      <w:r>
        <w:rPr>
          <w:rFonts w:ascii="Times New Roman" w:hAnsi="Times New Roman" w:cs="Times New Roman"/>
          <w:i/>
          <w:sz w:val="28"/>
          <w:szCs w:val="28"/>
        </w:rPr>
        <w:t>ывать</w:t>
      </w:r>
      <w:r w:rsidRPr="00742D6B">
        <w:rPr>
          <w:rFonts w:ascii="Times New Roman" w:hAnsi="Times New Roman" w:cs="Times New Roman"/>
          <w:i/>
          <w:sz w:val="28"/>
          <w:szCs w:val="28"/>
        </w:rPr>
        <w:t xml:space="preserve"> все подходящие варианты (отмеченных вариантов может быть несколько);</w:t>
      </w:r>
    </w:p>
    <w:p w:rsidR="00103269" w:rsidRPr="00742D6B" w:rsidRDefault="00103269" w:rsidP="0010326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D6B">
        <w:rPr>
          <w:rFonts w:ascii="Times New Roman" w:hAnsi="Times New Roman" w:cs="Times New Roman"/>
          <w:i/>
          <w:sz w:val="28"/>
          <w:szCs w:val="28"/>
        </w:rPr>
        <w:t xml:space="preserve">-в вопросах, не имеющих вариантов ответа, необходимо написать собственный ответ (в открытых окнах </w:t>
      </w:r>
      <w:r>
        <w:rPr>
          <w:rFonts w:ascii="Times New Roman" w:hAnsi="Times New Roman" w:cs="Times New Roman"/>
          <w:i/>
          <w:sz w:val="28"/>
          <w:szCs w:val="28"/>
        </w:rPr>
        <w:t>всплывают</w:t>
      </w:r>
      <w:r w:rsidRPr="00742D6B">
        <w:rPr>
          <w:rFonts w:ascii="Times New Roman" w:hAnsi="Times New Roman" w:cs="Times New Roman"/>
          <w:i/>
          <w:sz w:val="28"/>
          <w:szCs w:val="28"/>
        </w:rPr>
        <w:t xml:space="preserve"> подсказки по первым трем буквам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742D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742D6B">
        <w:rPr>
          <w:rFonts w:ascii="Times New Roman" w:hAnsi="Times New Roman" w:cs="Times New Roman"/>
          <w:i/>
          <w:sz w:val="28"/>
          <w:szCs w:val="28"/>
        </w:rPr>
        <w:t>ам, где нет подсказок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42D6B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 xml:space="preserve">еобходимо </w:t>
      </w:r>
      <w:r w:rsidRPr="00742D6B">
        <w:rPr>
          <w:rFonts w:ascii="Times New Roman" w:hAnsi="Times New Roman" w:cs="Times New Roman"/>
          <w:i/>
          <w:sz w:val="28"/>
          <w:szCs w:val="28"/>
        </w:rPr>
        <w:t xml:space="preserve"> указывать полностью ваш вариант ответа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3269" w:rsidRPr="00742D6B" w:rsidRDefault="00103269" w:rsidP="0010326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D6B">
        <w:rPr>
          <w:rFonts w:ascii="Times New Roman" w:hAnsi="Times New Roman" w:cs="Times New Roman"/>
          <w:i/>
          <w:sz w:val="28"/>
          <w:szCs w:val="28"/>
        </w:rPr>
        <w:lastRenderedPageBreak/>
        <w:t>- обраща</w:t>
      </w:r>
      <w:r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Pr="00742D6B">
        <w:rPr>
          <w:rFonts w:ascii="Times New Roman" w:hAnsi="Times New Roman" w:cs="Times New Roman"/>
          <w:i/>
          <w:sz w:val="28"/>
          <w:szCs w:val="28"/>
        </w:rPr>
        <w:t xml:space="preserve">внимание на комментарии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каждым </w:t>
      </w:r>
      <w:r w:rsidRPr="00742D6B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742D6B">
        <w:rPr>
          <w:rFonts w:ascii="Times New Roman" w:hAnsi="Times New Roman" w:cs="Times New Roman"/>
          <w:i/>
          <w:sz w:val="28"/>
          <w:szCs w:val="28"/>
        </w:rPr>
        <w:t xml:space="preserve"> по количеству возможных вариантов ответа</w:t>
      </w:r>
      <w:r>
        <w:rPr>
          <w:rFonts w:ascii="Times New Roman" w:hAnsi="Times New Roman" w:cs="Times New Roman"/>
          <w:i/>
          <w:sz w:val="28"/>
          <w:szCs w:val="28"/>
        </w:rPr>
        <w:t>, наличие подсказок для открытых ответов</w:t>
      </w:r>
      <w:r w:rsidRPr="00742D6B">
        <w:rPr>
          <w:rFonts w:ascii="Times New Roman" w:hAnsi="Times New Roman" w:cs="Times New Roman"/>
          <w:i/>
          <w:sz w:val="28"/>
          <w:szCs w:val="28"/>
        </w:rPr>
        <w:t>:</w:t>
      </w:r>
    </w:p>
    <w:p w:rsidR="00103269" w:rsidRPr="00D71849" w:rsidRDefault="00103269" w:rsidP="00103269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849">
        <w:rPr>
          <w:rFonts w:ascii="Noto Sans" w:hAnsi="Noto Sans"/>
          <w:i/>
          <w:color w:val="328637"/>
          <w:sz w:val="18"/>
          <w:szCs w:val="18"/>
          <w:shd w:val="clear" w:color="auto" w:fill="FFFFFF"/>
        </w:rPr>
        <w:t> </w:t>
      </w:r>
      <w:r w:rsidRPr="00D71849">
        <w:rPr>
          <w:rFonts w:ascii="Times New Roman" w:hAnsi="Times New Roman" w:cs="Times New Roman"/>
          <w:i/>
          <w:sz w:val="28"/>
          <w:szCs w:val="28"/>
        </w:rPr>
        <w:t>ВЫБЕРИТЕ ОДИН ИЗ СЛЕДУЮЩИХ ОТВЕТОВ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03269" w:rsidRPr="00D71849" w:rsidRDefault="00103269" w:rsidP="00103269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849">
        <w:rPr>
          <w:rFonts w:ascii="Times New Roman" w:hAnsi="Times New Roman" w:cs="Times New Roman"/>
          <w:i/>
          <w:sz w:val="28"/>
          <w:szCs w:val="28"/>
        </w:rPr>
        <w:t>ОТМЕТЬТЕ ВСЕ ПОДХОДЯЩИЕ ВАРИАНТЫ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03269" w:rsidRDefault="00103269" w:rsidP="00103269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71849">
        <w:rPr>
          <w:rFonts w:ascii="Times New Roman" w:hAnsi="Times New Roman" w:cs="Times New Roman"/>
          <w:bCs/>
          <w:i/>
          <w:sz w:val="28"/>
          <w:szCs w:val="28"/>
        </w:rPr>
        <w:t>ВВОД В ПОЛЕ ОТВЕТА 4-Х И БОЛЕЕ БУКВ АКТИВИРУЕТ ПОДСКАЗКУ. ЕСЛИ ВЫ НЕ НАШЛИ ПОДХОДЯЩЕГО ВАРИАНТА - ВПИШИТЕ СВОЙ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103269" w:rsidRDefault="00103269" w:rsidP="00103269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E5A">
        <w:rPr>
          <w:rFonts w:ascii="Times New Roman" w:hAnsi="Times New Roman" w:cs="Times New Roman"/>
          <w:i/>
          <w:sz w:val="28"/>
          <w:szCs w:val="28"/>
        </w:rPr>
        <w:t>КВАЛИФИКАЦИЯ МОЖЕТ ОДНОВРЕМЕННО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E5A">
        <w:rPr>
          <w:rFonts w:ascii="Times New Roman" w:hAnsi="Times New Roman" w:cs="Times New Roman"/>
          <w:i/>
          <w:sz w:val="28"/>
          <w:szCs w:val="28"/>
        </w:rPr>
        <w:t>ООТВЕТСТВОВАТЬ КАК НЕСКОЛЬКИМ ПАРАМЕТРАМ, ТАК И НИ ОДНОМУ ИЗ НИХ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03269" w:rsidRPr="00C34E5A" w:rsidRDefault="00103269" w:rsidP="00103269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269" w:rsidRDefault="00103269" w:rsidP="00103269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2A84">
        <w:rPr>
          <w:rFonts w:ascii="Times New Roman" w:hAnsi="Times New Roman" w:cs="Times New Roman"/>
          <w:bCs/>
          <w:sz w:val="28"/>
          <w:szCs w:val="28"/>
        </w:rPr>
        <w:t xml:space="preserve">При ответе на вопрос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12A84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Укажите </w:t>
      </w:r>
      <w:r w:rsidRPr="00E12A84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квалификации</w:t>
      </w:r>
      <w:r w:rsidRPr="00E12A84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работников </w:t>
      </w: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r w:rsidRPr="00E12A84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ашей организации, которые</w:t>
      </w: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уже</w:t>
      </w:r>
      <w:r w:rsidRPr="00E12A84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заняты</w:t>
      </w: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E12A84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либо необходимы ему в настоящее время?</w:t>
      </w:r>
      <w:r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"  вписанные вами квалификации будут отображаться в  двух последующих оценочных вопросах.</w:t>
      </w:r>
      <w:r w:rsidRPr="00C34E5A">
        <w:rPr>
          <w:rFonts w:ascii="Noto Sans" w:hAnsi="Noto Sans"/>
          <w:color w:val="444444"/>
          <w:sz w:val="33"/>
          <w:szCs w:val="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79760A26" wp14:editId="40704459">
            <wp:extent cx="4420214" cy="1708048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051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респондентов возникли вопросы или затруднения при заполнении отдельных вопросов анкеты, можно</w:t>
      </w:r>
      <w:r w:rsidR="00B315C6">
        <w:rPr>
          <w:rFonts w:ascii="Times New Roman" w:hAnsi="Times New Roman" w:cs="Times New Roman"/>
          <w:sz w:val="28"/>
          <w:szCs w:val="28"/>
        </w:rPr>
        <w:t xml:space="preserve"> обратиться к администратору опроса </w:t>
      </w:r>
      <w:hyperlink r:id="rId12" w:history="1">
        <w:r w:rsidR="00B315C6" w:rsidRPr="000707EC">
          <w:rPr>
            <w:rStyle w:val="a8"/>
            <w:rFonts w:ascii="Times New Roman" w:hAnsi="Times New Roman" w:cs="Times New Roman"/>
            <w:sz w:val="28"/>
            <w:szCs w:val="28"/>
          </w:rPr>
          <w:t>admin@opros-nark.ru</w:t>
        </w:r>
      </w:hyperlink>
      <w:r w:rsidR="00B315C6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не заполнять их</w:t>
      </w:r>
      <w:r w:rsidR="00B315C6">
        <w:rPr>
          <w:rFonts w:ascii="Times New Roman" w:hAnsi="Times New Roman" w:cs="Times New Roman"/>
          <w:sz w:val="28"/>
          <w:szCs w:val="28"/>
        </w:rPr>
        <w:t>, если ответы носят сугубо конфиденциальный характер</w:t>
      </w:r>
      <w:r>
        <w:rPr>
          <w:rFonts w:ascii="Times New Roman" w:hAnsi="Times New Roman" w:cs="Times New Roman"/>
          <w:sz w:val="28"/>
          <w:szCs w:val="28"/>
        </w:rPr>
        <w:t xml:space="preserve">. Система пропустит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следующий вопрос</w:t>
      </w:r>
      <w:r w:rsidR="006E3533">
        <w:rPr>
          <w:rFonts w:ascii="Times New Roman" w:hAnsi="Times New Roman" w:cs="Times New Roman"/>
          <w:sz w:val="28"/>
          <w:szCs w:val="28"/>
        </w:rPr>
        <w:t>, за исключением вопросов о квалификации. Данные вопросы являются обязательными для заполнения.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анкете существует блок о Независимой оценке  квалификации (НОК). Убедительно просим вас ответить на данные вопросы в анкете, что необходимо для определения отношения к системе НОК  в вашей организации.  </w:t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A936A" wp14:editId="7C25FC28">
            <wp:extent cx="5934075" cy="1147445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69" w:rsidRDefault="00103269" w:rsidP="0010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B3" w:rsidRDefault="00082FB3" w:rsidP="0008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опроса </w:t>
      </w:r>
      <w:r w:rsidRPr="00CD2D60">
        <w:rPr>
          <w:rFonts w:ascii="Times New Roman" w:hAnsi="Times New Roman" w:cs="Times New Roman"/>
          <w:sz w:val="28"/>
          <w:szCs w:val="28"/>
        </w:rPr>
        <w:t>начальникам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2D60">
        <w:rPr>
          <w:rFonts w:ascii="Times New Roman" w:hAnsi="Times New Roman" w:cs="Times New Roman"/>
          <w:sz w:val="28"/>
          <w:szCs w:val="28"/>
        </w:rPr>
        <w:t xml:space="preserve"> кадровых служб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информацию, лежащую в компетенции данных руководителей. Если компетентность охватывает только часть информации, в анкете имеется возможность заполнить те вопросы, в которых существует осведомленность, и, сохранив опрос, отослать ссылку в другие структурные подразделения, компетентным сотрудникам для дальнейшего заполнения анкеты </w:t>
      </w:r>
      <w:r w:rsidRPr="00FC58BC">
        <w:rPr>
          <w:rFonts w:ascii="Times New Roman" w:hAnsi="Times New Roman" w:cs="Times New Roman"/>
          <w:i/>
          <w:sz w:val="28"/>
          <w:szCs w:val="28"/>
        </w:rPr>
        <w:t xml:space="preserve">(см. общие рекомендации по работе </w:t>
      </w:r>
      <w:proofErr w:type="gramStart"/>
      <w:r w:rsidRPr="00FC58B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C58BC">
        <w:rPr>
          <w:rFonts w:ascii="Times New Roman" w:hAnsi="Times New Roman" w:cs="Times New Roman"/>
          <w:i/>
          <w:sz w:val="28"/>
          <w:szCs w:val="28"/>
        </w:rPr>
        <w:t xml:space="preserve"> ссылкой на анкету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00A7" w:rsidRDefault="000200A7" w:rsidP="00020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вопросов/трудностей, связанных с заполнением анкеты, на портале имеется всплывающая форма консультации или связи через электронную почту </w:t>
      </w:r>
      <w:r w:rsidRPr="0075662D">
        <w:rPr>
          <w:rFonts w:ascii="Times New Roman" w:hAnsi="Times New Roman" w:cs="Times New Roman"/>
          <w:sz w:val="28"/>
          <w:szCs w:val="28"/>
        </w:rPr>
        <w:t>admin@opros-nark.ru</w:t>
      </w:r>
    </w:p>
    <w:p w:rsidR="00774198" w:rsidRDefault="00813981"/>
    <w:sectPr w:rsidR="0077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198"/>
    <w:multiLevelType w:val="hybridMultilevel"/>
    <w:tmpl w:val="97809F2E"/>
    <w:lvl w:ilvl="0" w:tplc="2CB0B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E4068"/>
    <w:multiLevelType w:val="hybridMultilevel"/>
    <w:tmpl w:val="E13698C8"/>
    <w:lvl w:ilvl="0" w:tplc="E4BCA7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69"/>
    <w:rsid w:val="000103ED"/>
    <w:rsid w:val="000200A7"/>
    <w:rsid w:val="00082FB3"/>
    <w:rsid w:val="00103269"/>
    <w:rsid w:val="001514E6"/>
    <w:rsid w:val="00543C79"/>
    <w:rsid w:val="006B4AD7"/>
    <w:rsid w:val="006E3533"/>
    <w:rsid w:val="006E7728"/>
    <w:rsid w:val="00726FEF"/>
    <w:rsid w:val="00813981"/>
    <w:rsid w:val="00823FCD"/>
    <w:rsid w:val="009C5D62"/>
    <w:rsid w:val="00A54980"/>
    <w:rsid w:val="00B315C6"/>
    <w:rsid w:val="00C0701C"/>
    <w:rsid w:val="00CF5D86"/>
    <w:rsid w:val="00D814AA"/>
    <w:rsid w:val="00F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"/>
    <w:basedOn w:val="a"/>
    <w:link w:val="Char"/>
    <w:qFormat/>
    <w:rsid w:val="00103269"/>
    <w:pPr>
      <w:spacing w:before="120" w:after="120"/>
      <w:jc w:val="center"/>
    </w:pPr>
    <w:rPr>
      <w:rFonts w:ascii="Arial" w:eastAsia="Times New Roman" w:hAnsi="Arial" w:cs="Arial"/>
      <w:b/>
      <w:sz w:val="32"/>
      <w:szCs w:val="32"/>
    </w:rPr>
  </w:style>
  <w:style w:type="character" w:customStyle="1" w:styleId="Char">
    <w:name w:val="Первый Char"/>
    <w:basedOn w:val="a0"/>
    <w:link w:val="a3"/>
    <w:rsid w:val="00103269"/>
    <w:rPr>
      <w:rFonts w:ascii="Arial" w:eastAsia="Times New Roman" w:hAnsi="Arial" w:cs="Arial"/>
      <w:b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103269"/>
    <w:pPr>
      <w:ind w:left="720"/>
      <w:contextualSpacing/>
    </w:pPr>
  </w:style>
  <w:style w:type="character" w:styleId="a5">
    <w:name w:val="Strong"/>
    <w:basedOn w:val="a0"/>
    <w:uiPriority w:val="22"/>
    <w:qFormat/>
    <w:rsid w:val="001032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26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31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"/>
    <w:basedOn w:val="a"/>
    <w:link w:val="Char"/>
    <w:qFormat/>
    <w:rsid w:val="00103269"/>
    <w:pPr>
      <w:spacing w:before="120" w:after="120"/>
      <w:jc w:val="center"/>
    </w:pPr>
    <w:rPr>
      <w:rFonts w:ascii="Arial" w:eastAsia="Times New Roman" w:hAnsi="Arial" w:cs="Arial"/>
      <w:b/>
      <w:sz w:val="32"/>
      <w:szCs w:val="32"/>
    </w:rPr>
  </w:style>
  <w:style w:type="character" w:customStyle="1" w:styleId="Char">
    <w:name w:val="Первый Char"/>
    <w:basedOn w:val="a0"/>
    <w:link w:val="a3"/>
    <w:rsid w:val="00103269"/>
    <w:rPr>
      <w:rFonts w:ascii="Arial" w:eastAsia="Times New Roman" w:hAnsi="Arial" w:cs="Arial"/>
      <w:b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103269"/>
    <w:pPr>
      <w:ind w:left="720"/>
      <w:contextualSpacing/>
    </w:pPr>
  </w:style>
  <w:style w:type="character" w:styleId="a5">
    <w:name w:val="Strong"/>
    <w:basedOn w:val="a0"/>
    <w:uiPriority w:val="22"/>
    <w:qFormat/>
    <w:rsid w:val="001032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26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31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dmin@opros-n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8FE771E-89D6-4B3A-8D2E-0756D741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Мазина Наталья Андреевна</dc:creator>
  <cp:lastModifiedBy>Мазина Наталья Андреевна</cp:lastModifiedBy>
  <cp:revision>5</cp:revision>
  <dcterms:created xsi:type="dcterms:W3CDTF">2018-10-17T07:35:00Z</dcterms:created>
  <dcterms:modified xsi:type="dcterms:W3CDTF">2018-10-17T09:08:00Z</dcterms:modified>
</cp:coreProperties>
</file>